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CAE3" w14:textId="4C25E655" w:rsidR="0007167D" w:rsidRPr="004C1452" w:rsidRDefault="0007167D" w:rsidP="0007167D">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00E7570F" w:rsidRPr="00E7570F">
        <w:rPr>
          <w:rFonts w:cs="Arial"/>
          <w:sz w:val="24"/>
          <w:szCs w:val="28"/>
        </w:rPr>
        <w:t>R4-2406433</w:t>
      </w:r>
    </w:p>
    <w:p w14:paraId="29752B2D" w14:textId="77777777" w:rsidR="0007167D" w:rsidRPr="00A83A85" w:rsidRDefault="0007167D" w:rsidP="0007167D">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p w14:paraId="1D0D1813" w14:textId="77777777" w:rsidR="00B80C3A" w:rsidRDefault="00B80C3A">
      <w:pPr>
        <w:spacing w:after="120"/>
        <w:rPr>
          <w:rFonts w:ascii="Arial" w:eastAsia="MS Mincho" w:hAnsi="Arial" w:cs="Arial"/>
          <w:b/>
          <w:sz w:val="22"/>
        </w:rPr>
      </w:pPr>
    </w:p>
    <w:p w14:paraId="1A615D42" w14:textId="13F4E9EF" w:rsidR="00B80C3A" w:rsidRDefault="000342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7167D">
        <w:rPr>
          <w:rFonts w:ascii="Arial" w:eastAsia="MS Mincho" w:hAnsi="Arial" w:cs="Arial"/>
          <w:bCs/>
          <w:color w:val="000000"/>
          <w:sz w:val="22"/>
          <w:lang w:val="pt-BR" w:eastAsia="ja-JP"/>
        </w:rPr>
        <w:t>6.12.4</w:t>
      </w:r>
    </w:p>
    <w:p w14:paraId="244363FA" w14:textId="4A8D39A7" w:rsidR="00B80C3A" w:rsidRDefault="0003426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Ericsson</w:t>
      </w:r>
    </w:p>
    <w:p w14:paraId="485F2DBC" w14:textId="59565D1E" w:rsidR="00B80C3A" w:rsidRDefault="0003426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A0D7F" w:rsidRPr="00CA0D7F">
        <w:rPr>
          <w:rFonts w:ascii="Arial" w:eastAsiaTheme="minorEastAsia" w:hAnsi="Arial" w:cs="Arial"/>
          <w:color w:val="000000"/>
          <w:sz w:val="22"/>
          <w:lang w:eastAsia="zh-CN"/>
        </w:rPr>
        <w:t>Ad hoc minutes for AH#</w:t>
      </w:r>
      <w:r w:rsidR="00FA11F1">
        <w:rPr>
          <w:rFonts w:ascii="Arial" w:eastAsiaTheme="minorEastAsia" w:hAnsi="Arial" w:cs="Arial"/>
          <w:color w:val="000000"/>
          <w:sz w:val="22"/>
          <w:lang w:eastAsia="zh-CN"/>
        </w:rPr>
        <w:t>5</w:t>
      </w:r>
      <w:r w:rsidR="00CA0D7F" w:rsidRPr="00CA0D7F">
        <w:rPr>
          <w:rFonts w:ascii="Arial" w:eastAsiaTheme="minorEastAsia" w:hAnsi="Arial" w:cs="Arial"/>
          <w:color w:val="000000"/>
          <w:sz w:val="22"/>
          <w:lang w:eastAsia="zh-CN"/>
        </w:rPr>
        <w:t xml:space="preserve"> on Rel-18 positioning</w:t>
      </w:r>
      <w:r w:rsidR="00FA11F1">
        <w:rPr>
          <w:rFonts w:ascii="Arial" w:eastAsiaTheme="minorEastAsia" w:hAnsi="Arial" w:cs="Arial"/>
          <w:color w:val="000000"/>
          <w:sz w:val="22"/>
          <w:lang w:eastAsia="zh-CN"/>
        </w:rPr>
        <w:t xml:space="preserve"> (Thursday)</w:t>
      </w:r>
    </w:p>
    <w:p w14:paraId="066A5CD1" w14:textId="05EF71F3" w:rsidR="00B80C3A" w:rsidRDefault="0003426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37603">
        <w:rPr>
          <w:rFonts w:ascii="Arial" w:eastAsiaTheme="minorEastAsia" w:hAnsi="Arial" w:cs="Arial"/>
          <w:color w:val="000000"/>
          <w:sz w:val="22"/>
          <w:lang w:eastAsia="zh-CN"/>
        </w:rPr>
        <w:t>Approval</w:t>
      </w:r>
    </w:p>
    <w:p w14:paraId="39777766" w14:textId="77777777" w:rsidR="00B80C3A" w:rsidRDefault="0003426C">
      <w:pPr>
        <w:pStyle w:val="Heading1"/>
        <w:rPr>
          <w:rFonts w:eastAsiaTheme="minorEastAsia"/>
          <w:lang w:eastAsia="zh-CN"/>
        </w:rPr>
      </w:pPr>
      <w:r>
        <w:rPr>
          <w:rFonts w:hint="eastAsia"/>
          <w:lang w:eastAsia="ja-JP"/>
        </w:rPr>
        <w:t>Introduction</w:t>
      </w:r>
    </w:p>
    <w:p w14:paraId="14223EC4" w14:textId="3AE2A2B4" w:rsidR="009C76EE" w:rsidRDefault="0003426C">
      <w:pPr>
        <w:rPr>
          <w:color w:val="0070C0"/>
          <w:lang w:eastAsia="zh-CN"/>
        </w:rPr>
      </w:pPr>
      <w:r>
        <w:rPr>
          <w:color w:val="0070C0"/>
          <w:lang w:eastAsia="zh-CN"/>
        </w:rPr>
        <w:t xml:space="preserve">The document contains </w:t>
      </w:r>
      <w:r w:rsidR="009C76EE">
        <w:rPr>
          <w:color w:val="0070C0"/>
          <w:lang w:eastAsia="zh-CN"/>
        </w:rPr>
        <w:t xml:space="preserve">discussions on the topics </w:t>
      </w:r>
      <w:r w:rsidR="00E65647">
        <w:rPr>
          <w:color w:val="0070C0"/>
          <w:lang w:eastAsia="zh-CN"/>
        </w:rPr>
        <w:t xml:space="preserve">as </w:t>
      </w:r>
      <w:r w:rsidR="00E65647" w:rsidRPr="00E65647">
        <w:rPr>
          <w:color w:val="0070C0"/>
          <w:highlight w:val="yellow"/>
          <w:lang w:eastAsia="zh-CN"/>
        </w:rPr>
        <w:t>indicated</w:t>
      </w:r>
      <w:r w:rsidR="00E65647">
        <w:rPr>
          <w:color w:val="0070C0"/>
          <w:lang w:eastAsia="zh-CN"/>
        </w:rPr>
        <w:t xml:space="preserve"> </w:t>
      </w:r>
      <w:r w:rsidR="009C76EE">
        <w:rPr>
          <w:color w:val="0070C0"/>
          <w:lang w:eastAsia="zh-CN"/>
        </w:rPr>
        <w:t>below.</w:t>
      </w:r>
    </w:p>
    <w:p w14:paraId="372C43BF" w14:textId="4EFCF000" w:rsidR="00B80C3A" w:rsidRDefault="00E65647">
      <w:pPr>
        <w:rPr>
          <w:color w:val="0070C0"/>
          <w:lang w:eastAsia="zh-CN"/>
        </w:rPr>
      </w:pPr>
      <w:r>
        <w:rPr>
          <w:color w:val="0070C0"/>
          <w:lang w:eastAsia="zh-CN"/>
        </w:rPr>
        <w:t>P</w:t>
      </w:r>
      <w:r w:rsidR="0003426C">
        <w:rPr>
          <w:color w:val="0070C0"/>
          <w:lang w:eastAsia="zh-CN"/>
        </w:rPr>
        <w:t xml:space="preserve">ositioning </w:t>
      </w:r>
      <w:r w:rsidR="00110EB6">
        <w:rPr>
          <w:color w:val="0070C0"/>
          <w:lang w:eastAsia="zh-CN"/>
        </w:rPr>
        <w:t xml:space="preserve">RRM </w:t>
      </w:r>
      <w:r w:rsidR="0003426C">
        <w:rPr>
          <w:color w:val="0070C0"/>
          <w:lang w:eastAsia="zh-CN"/>
        </w:rPr>
        <w:t xml:space="preserve">core requirements </w:t>
      </w:r>
      <w:r w:rsidR="001C21C7">
        <w:rPr>
          <w:color w:val="0070C0"/>
          <w:lang w:eastAsia="zh-CN"/>
        </w:rPr>
        <w:t xml:space="preserve">across the </w:t>
      </w:r>
      <w:r w:rsidR="0003426C">
        <w:rPr>
          <w:color w:val="0070C0"/>
          <w:lang w:eastAsia="zh-CN"/>
        </w:rPr>
        <w:t xml:space="preserve">following 3 </w:t>
      </w:r>
      <w:r w:rsidR="001C21C7">
        <w:rPr>
          <w:color w:val="0070C0"/>
          <w:lang w:eastAsia="zh-CN"/>
        </w:rPr>
        <w:t>threads</w:t>
      </w:r>
      <w:r w:rsidR="0003426C">
        <w:rPr>
          <w:color w:val="0070C0"/>
          <w:lang w:eastAsia="zh-CN"/>
        </w:rPr>
        <w:t>:</w:t>
      </w:r>
    </w:p>
    <w:p w14:paraId="382FB900" w14:textId="59D01628" w:rsidR="00B80C3A" w:rsidRPr="00363487" w:rsidRDefault="0003426C">
      <w:pPr>
        <w:pStyle w:val="ListParagraph"/>
        <w:numPr>
          <w:ilvl w:val="0"/>
          <w:numId w:val="4"/>
        </w:numPr>
        <w:ind w:firstLineChars="0"/>
        <w:rPr>
          <w:color w:val="0070C0"/>
          <w:lang w:eastAsia="zh-CN"/>
        </w:rPr>
      </w:pPr>
      <w:r w:rsidRPr="00363487">
        <w:rPr>
          <w:color w:val="0070C0"/>
          <w:lang w:eastAsia="zh-CN"/>
        </w:rPr>
        <w:t>Topic # 1:</w:t>
      </w:r>
      <w:r w:rsidR="00C072EF" w:rsidRPr="00363487">
        <w:rPr>
          <w:color w:val="0070C0"/>
          <w:lang w:eastAsia="zh-CN"/>
        </w:rPr>
        <w:t xml:space="preserve"> </w:t>
      </w:r>
      <w:r w:rsidR="008F7048">
        <w:rPr>
          <w:color w:val="0070C0"/>
          <w:lang w:eastAsia="zh-CN"/>
        </w:rPr>
        <w:t xml:space="preserve">core </w:t>
      </w:r>
      <w:r w:rsidR="001960CA">
        <w:rPr>
          <w:color w:val="0070C0"/>
          <w:lang w:eastAsia="zh-CN"/>
        </w:rPr>
        <w:t>[110</w:t>
      </w:r>
      <w:r w:rsidR="00B314E1">
        <w:rPr>
          <w:color w:val="0070C0"/>
          <w:lang w:eastAsia="zh-CN"/>
        </w:rPr>
        <w:t>bis</w:t>
      </w:r>
      <w:r w:rsidR="001960CA">
        <w:rPr>
          <w:color w:val="0070C0"/>
          <w:lang w:eastAsia="zh-CN"/>
        </w:rPr>
        <w:t>]</w:t>
      </w:r>
      <w:r w:rsidR="00C072EF" w:rsidRPr="00363487">
        <w:rPr>
          <w:color w:val="0070C0"/>
          <w:lang w:eastAsia="zh-CN"/>
        </w:rPr>
        <w:t>[</w:t>
      </w:r>
      <w:r w:rsidR="001960CA">
        <w:rPr>
          <w:color w:val="0070C0"/>
          <w:lang w:eastAsia="zh-CN"/>
        </w:rPr>
        <w:t>2</w:t>
      </w:r>
      <w:r w:rsidR="009E0DBA">
        <w:rPr>
          <w:color w:val="0070C0"/>
          <w:lang w:eastAsia="zh-CN"/>
        </w:rPr>
        <w:t>1</w:t>
      </w:r>
      <w:r w:rsidR="00B314E1">
        <w:rPr>
          <w:color w:val="0070C0"/>
          <w:lang w:eastAsia="zh-CN"/>
        </w:rPr>
        <w:t>4</w:t>
      </w:r>
      <w:r w:rsidR="00C072EF" w:rsidRPr="00363487">
        <w:rPr>
          <w:color w:val="0070C0"/>
          <w:lang w:eastAsia="zh-CN"/>
        </w:rPr>
        <w:t>] NR_pos_enh2_part1</w:t>
      </w:r>
      <w:r w:rsidR="00F53EDC">
        <w:rPr>
          <w:color w:val="0070C0"/>
          <w:lang w:eastAsia="zh-CN"/>
        </w:rPr>
        <w:t xml:space="preserve"> </w:t>
      </w:r>
      <w:r w:rsidR="00F53EDC" w:rsidRPr="001D717F">
        <w:rPr>
          <w:color w:val="0070C0"/>
          <w:highlight w:val="yellow"/>
          <w:lang w:eastAsia="zh-CN"/>
        </w:rPr>
        <w:t>(</w:t>
      </w:r>
      <w:r w:rsidR="003947A4">
        <w:rPr>
          <w:color w:val="0070C0"/>
          <w:highlight w:val="yellow"/>
          <w:lang w:eastAsia="zh-CN"/>
        </w:rPr>
        <w:t>-</w:t>
      </w:r>
      <w:r w:rsidR="00F53EDC" w:rsidRPr="001D717F">
        <w:rPr>
          <w:color w:val="0070C0"/>
          <w:highlight w:val="yellow"/>
          <w:lang w:eastAsia="zh-CN"/>
        </w:rPr>
        <w:t>)</w:t>
      </w:r>
    </w:p>
    <w:p w14:paraId="19D8FAD6" w14:textId="3DC05764" w:rsidR="00B80C3A" w:rsidRDefault="0003426C">
      <w:pPr>
        <w:pStyle w:val="ListParagraph"/>
        <w:numPr>
          <w:ilvl w:val="0"/>
          <w:numId w:val="4"/>
        </w:numPr>
        <w:ind w:firstLineChars="0"/>
        <w:rPr>
          <w:color w:val="0070C0"/>
          <w:lang w:eastAsia="zh-CN"/>
        </w:rPr>
      </w:pPr>
      <w:r>
        <w:rPr>
          <w:color w:val="0070C0"/>
          <w:lang w:eastAsia="zh-CN"/>
        </w:rPr>
        <w:t xml:space="preserve">Topic # 2: </w:t>
      </w:r>
      <w:r w:rsidR="008F7048">
        <w:rPr>
          <w:color w:val="0070C0"/>
          <w:lang w:eastAsia="zh-CN"/>
        </w:rPr>
        <w:t xml:space="preserve">core </w:t>
      </w:r>
      <w:r w:rsidR="001960CA">
        <w:rPr>
          <w:color w:val="0070C0"/>
          <w:lang w:eastAsia="zh-CN"/>
        </w:rPr>
        <w:t>[110</w:t>
      </w:r>
      <w:r w:rsidR="00EA0DAF">
        <w:rPr>
          <w:color w:val="0070C0"/>
          <w:lang w:eastAsia="zh-CN"/>
        </w:rPr>
        <w:t>bis</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EA0DAF">
        <w:rPr>
          <w:color w:val="0070C0"/>
          <w:lang w:eastAsia="zh-CN"/>
        </w:rPr>
        <w:t>5</w:t>
      </w:r>
      <w:r w:rsidR="00C072EF" w:rsidRPr="00C072EF">
        <w:rPr>
          <w:color w:val="0070C0"/>
          <w:lang w:eastAsia="zh-CN"/>
        </w:rPr>
        <w:t>] NR_pos_enh2_part</w:t>
      </w:r>
      <w:r w:rsidR="00C072EF">
        <w:rPr>
          <w:color w:val="0070C0"/>
          <w:lang w:eastAsia="zh-CN"/>
        </w:rPr>
        <w:t>2</w:t>
      </w:r>
      <w:r w:rsidR="00F53EDC">
        <w:rPr>
          <w:color w:val="0070C0"/>
          <w:lang w:eastAsia="zh-CN"/>
        </w:rPr>
        <w:t xml:space="preserve"> </w:t>
      </w:r>
      <w:r w:rsidR="00097311" w:rsidRPr="001D717F">
        <w:rPr>
          <w:color w:val="0070C0"/>
          <w:highlight w:val="yellow"/>
          <w:lang w:eastAsia="zh-CN"/>
        </w:rPr>
        <w:t>(</w:t>
      </w:r>
      <w:r w:rsidR="004C5201">
        <w:rPr>
          <w:color w:val="0070C0"/>
          <w:highlight w:val="yellow"/>
          <w:lang w:eastAsia="zh-CN"/>
        </w:rPr>
        <w:t>-</w:t>
      </w:r>
      <w:r w:rsidR="00097311" w:rsidRPr="001D717F">
        <w:rPr>
          <w:color w:val="0070C0"/>
          <w:highlight w:val="yellow"/>
          <w:lang w:eastAsia="zh-CN"/>
        </w:rPr>
        <w:t>)</w:t>
      </w:r>
    </w:p>
    <w:p w14:paraId="341BA24F" w14:textId="0BCAA1EB" w:rsidR="00B80C3A" w:rsidRDefault="0003426C">
      <w:pPr>
        <w:pStyle w:val="ListParagraph"/>
        <w:numPr>
          <w:ilvl w:val="0"/>
          <w:numId w:val="4"/>
        </w:numPr>
        <w:ind w:firstLineChars="0"/>
        <w:rPr>
          <w:color w:val="0070C0"/>
          <w:lang w:eastAsia="zh-CN"/>
        </w:rPr>
      </w:pPr>
      <w:r>
        <w:rPr>
          <w:color w:val="0070C0"/>
          <w:lang w:eastAsia="zh-CN"/>
        </w:rPr>
        <w:t xml:space="preserve">Topic # 3: </w:t>
      </w:r>
      <w:r w:rsidR="008F7048">
        <w:rPr>
          <w:color w:val="0070C0"/>
          <w:lang w:eastAsia="zh-CN"/>
        </w:rPr>
        <w:t xml:space="preserve">core </w:t>
      </w:r>
      <w:r w:rsidR="001960CA">
        <w:rPr>
          <w:color w:val="0070C0"/>
          <w:lang w:eastAsia="zh-CN"/>
        </w:rPr>
        <w:t>[110</w:t>
      </w:r>
      <w:r w:rsidR="00EA0DAF">
        <w:rPr>
          <w:color w:val="0070C0"/>
          <w:lang w:eastAsia="zh-CN"/>
        </w:rPr>
        <w:t>bis</w:t>
      </w:r>
      <w:r w:rsidR="001960CA">
        <w:rPr>
          <w:color w:val="0070C0"/>
          <w:lang w:eastAsia="zh-CN"/>
        </w:rPr>
        <w:t>]</w:t>
      </w:r>
      <w:r w:rsidR="00C072EF" w:rsidRPr="00C072EF">
        <w:rPr>
          <w:color w:val="0070C0"/>
          <w:lang w:eastAsia="zh-CN"/>
        </w:rPr>
        <w:t>[</w:t>
      </w:r>
      <w:r w:rsidR="001960CA">
        <w:rPr>
          <w:color w:val="0070C0"/>
          <w:lang w:eastAsia="zh-CN"/>
        </w:rPr>
        <w:t>2</w:t>
      </w:r>
      <w:r w:rsidR="009E0DBA">
        <w:rPr>
          <w:color w:val="0070C0"/>
          <w:lang w:eastAsia="zh-CN"/>
        </w:rPr>
        <w:t>1</w:t>
      </w:r>
      <w:r w:rsidR="00EA0DAF">
        <w:rPr>
          <w:color w:val="0070C0"/>
          <w:lang w:eastAsia="zh-CN"/>
        </w:rPr>
        <w:t>6</w:t>
      </w:r>
      <w:r w:rsidR="00C072EF" w:rsidRPr="00C072EF">
        <w:rPr>
          <w:color w:val="0070C0"/>
          <w:lang w:eastAsia="zh-CN"/>
        </w:rPr>
        <w:t>] NR_pos_enh2_part</w:t>
      </w:r>
      <w:r w:rsidR="00C072EF">
        <w:rPr>
          <w:color w:val="0070C0"/>
          <w:lang w:eastAsia="zh-CN"/>
        </w:rPr>
        <w:t>3</w:t>
      </w:r>
      <w:r w:rsidR="00DC5E14">
        <w:rPr>
          <w:color w:val="0070C0"/>
          <w:lang w:eastAsia="zh-CN"/>
        </w:rPr>
        <w:t xml:space="preserve"> </w:t>
      </w:r>
      <w:r w:rsidR="00DC5E14" w:rsidRPr="001D717F">
        <w:rPr>
          <w:color w:val="0070C0"/>
          <w:highlight w:val="yellow"/>
          <w:lang w:eastAsia="zh-CN"/>
        </w:rPr>
        <w:t>(</w:t>
      </w:r>
      <w:r w:rsidR="001D0B97">
        <w:rPr>
          <w:color w:val="0070C0"/>
          <w:highlight w:val="yellow"/>
          <w:lang w:eastAsia="zh-CN"/>
        </w:rPr>
        <w:t>-</w:t>
      </w:r>
      <w:r w:rsidR="00DC5E14" w:rsidRPr="001D717F">
        <w:rPr>
          <w:color w:val="0070C0"/>
          <w:highlight w:val="yellow"/>
          <w:lang w:eastAsia="zh-CN"/>
        </w:rPr>
        <w:t>)</w:t>
      </w:r>
    </w:p>
    <w:p w14:paraId="6EC875C8" w14:textId="288B9224" w:rsidR="00FC7BC4" w:rsidRPr="00FC7BC4" w:rsidRDefault="00E65647" w:rsidP="00FC7BC4">
      <w:pPr>
        <w:rPr>
          <w:color w:val="0070C0"/>
          <w:lang w:eastAsia="zh-CN"/>
        </w:rPr>
      </w:pPr>
      <w:r>
        <w:rPr>
          <w:color w:val="0070C0"/>
          <w:lang w:eastAsia="zh-CN"/>
        </w:rPr>
        <w:t>P</w:t>
      </w:r>
      <w:r w:rsidR="00FC7BC4" w:rsidRPr="00FC7BC4">
        <w:rPr>
          <w:color w:val="0070C0"/>
          <w:lang w:eastAsia="zh-CN"/>
        </w:rPr>
        <w:t xml:space="preserve">ositioning RRM </w:t>
      </w:r>
      <w:r w:rsidR="00FC7BC4">
        <w:rPr>
          <w:color w:val="0070C0"/>
          <w:lang w:eastAsia="zh-CN"/>
        </w:rPr>
        <w:t>performance</w:t>
      </w:r>
      <w:r w:rsidR="00FC7BC4" w:rsidRPr="00FC7BC4">
        <w:rPr>
          <w:color w:val="0070C0"/>
          <w:lang w:eastAsia="zh-CN"/>
        </w:rPr>
        <w:t xml:space="preserve"> across the following 3 threads:</w:t>
      </w:r>
    </w:p>
    <w:p w14:paraId="16052595" w14:textId="1F5CB8E0" w:rsidR="00E775E3" w:rsidRPr="00363487" w:rsidRDefault="00E775E3" w:rsidP="00E775E3">
      <w:pPr>
        <w:pStyle w:val="ListParagraph"/>
        <w:numPr>
          <w:ilvl w:val="0"/>
          <w:numId w:val="4"/>
        </w:numPr>
        <w:ind w:firstLineChars="0"/>
        <w:rPr>
          <w:color w:val="0070C0"/>
          <w:lang w:eastAsia="zh-CN"/>
        </w:rPr>
      </w:pPr>
      <w:r w:rsidRPr="00363487">
        <w:rPr>
          <w:color w:val="0070C0"/>
          <w:lang w:eastAsia="zh-CN"/>
        </w:rPr>
        <w:t xml:space="preserve">Topic # </w:t>
      </w:r>
      <w:r w:rsidR="0013700B">
        <w:rPr>
          <w:color w:val="0070C0"/>
          <w:lang w:eastAsia="zh-CN"/>
        </w:rPr>
        <w:t>4</w:t>
      </w:r>
      <w:r w:rsidRPr="00363487">
        <w:rPr>
          <w:color w:val="0070C0"/>
          <w:lang w:eastAsia="zh-CN"/>
        </w:rPr>
        <w:t xml:space="preserve">: </w:t>
      </w:r>
      <w:r w:rsidR="008F7048">
        <w:rPr>
          <w:color w:val="0070C0"/>
          <w:lang w:eastAsia="zh-CN"/>
        </w:rPr>
        <w:t xml:space="preserve">perf </w:t>
      </w:r>
      <w:r w:rsidRPr="00363487">
        <w:rPr>
          <w:color w:val="0070C0"/>
          <w:lang w:eastAsia="zh-CN"/>
        </w:rPr>
        <w:t>[1</w:t>
      </w:r>
      <w:r>
        <w:rPr>
          <w:color w:val="0070C0"/>
          <w:lang w:eastAsia="zh-CN"/>
        </w:rPr>
        <w:t>10</w:t>
      </w:r>
      <w:r w:rsidR="00580115">
        <w:rPr>
          <w:color w:val="0070C0"/>
          <w:lang w:eastAsia="zh-CN"/>
        </w:rPr>
        <w:t>bis</w:t>
      </w:r>
      <w:r w:rsidRPr="00363487">
        <w:rPr>
          <w:color w:val="0070C0"/>
          <w:lang w:eastAsia="zh-CN"/>
        </w:rPr>
        <w:t>][21</w:t>
      </w:r>
      <w:r w:rsidR="008C1553">
        <w:rPr>
          <w:color w:val="0070C0"/>
          <w:lang w:eastAsia="zh-CN"/>
        </w:rPr>
        <w:t>4</w:t>
      </w:r>
      <w:r w:rsidRPr="00363487">
        <w:rPr>
          <w:color w:val="0070C0"/>
          <w:lang w:eastAsia="zh-CN"/>
        </w:rPr>
        <w:t>] NR_pos_enh2_part1</w:t>
      </w:r>
      <w:r>
        <w:rPr>
          <w:color w:val="0070C0"/>
          <w:lang w:eastAsia="zh-CN"/>
        </w:rPr>
        <w:t xml:space="preserve"> </w:t>
      </w:r>
      <w:r w:rsidRPr="001D717F">
        <w:rPr>
          <w:color w:val="0070C0"/>
          <w:highlight w:val="yellow"/>
          <w:lang w:eastAsia="zh-CN"/>
        </w:rPr>
        <w:t>(</w:t>
      </w:r>
      <w:r w:rsidR="001D0B97">
        <w:rPr>
          <w:color w:val="0070C0"/>
          <w:highlight w:val="yellow"/>
          <w:lang w:eastAsia="zh-CN"/>
        </w:rPr>
        <w:t>Thursday/Apr18</w:t>
      </w:r>
      <w:r w:rsidRPr="001D717F">
        <w:rPr>
          <w:color w:val="0070C0"/>
          <w:highlight w:val="yellow"/>
          <w:lang w:eastAsia="zh-CN"/>
        </w:rPr>
        <w:t>)</w:t>
      </w:r>
    </w:p>
    <w:p w14:paraId="5E7F826B" w14:textId="7714F7C6"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5</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10</w:t>
      </w:r>
      <w:r w:rsidR="008C1553">
        <w:rPr>
          <w:color w:val="0070C0"/>
          <w:lang w:eastAsia="zh-CN"/>
        </w:rPr>
        <w:t>bis</w:t>
      </w:r>
      <w:r w:rsidRPr="00C072EF">
        <w:rPr>
          <w:color w:val="0070C0"/>
          <w:lang w:eastAsia="zh-CN"/>
        </w:rPr>
        <w:t>][2</w:t>
      </w:r>
      <w:r w:rsidR="002B7285">
        <w:rPr>
          <w:color w:val="0070C0"/>
          <w:lang w:eastAsia="zh-CN"/>
        </w:rPr>
        <w:t>1</w:t>
      </w:r>
      <w:r w:rsidR="008C1553">
        <w:rPr>
          <w:color w:val="0070C0"/>
          <w:lang w:eastAsia="zh-CN"/>
        </w:rPr>
        <w:t>5</w:t>
      </w:r>
      <w:r w:rsidRPr="00C072EF">
        <w:rPr>
          <w:color w:val="0070C0"/>
          <w:lang w:eastAsia="zh-CN"/>
        </w:rPr>
        <w:t>] NR_pos_enh2_part</w:t>
      </w:r>
      <w:r>
        <w:rPr>
          <w:color w:val="0070C0"/>
          <w:lang w:eastAsia="zh-CN"/>
        </w:rPr>
        <w:t xml:space="preserve">2 </w:t>
      </w:r>
      <w:r w:rsidRPr="001D717F">
        <w:rPr>
          <w:color w:val="0070C0"/>
          <w:highlight w:val="yellow"/>
          <w:lang w:eastAsia="zh-CN"/>
        </w:rPr>
        <w:t>(</w:t>
      </w:r>
      <w:r w:rsidR="002C7064">
        <w:rPr>
          <w:color w:val="0070C0"/>
          <w:highlight w:val="yellow"/>
          <w:lang w:eastAsia="zh-CN"/>
        </w:rPr>
        <w:t>Thursday/Apr18</w:t>
      </w:r>
      <w:r w:rsidRPr="001D717F">
        <w:rPr>
          <w:color w:val="0070C0"/>
          <w:highlight w:val="yellow"/>
          <w:lang w:eastAsia="zh-CN"/>
        </w:rPr>
        <w:t>)</w:t>
      </w:r>
    </w:p>
    <w:p w14:paraId="5CBB330A" w14:textId="514FAB0F" w:rsidR="00E775E3" w:rsidRDefault="00E775E3" w:rsidP="00E775E3">
      <w:pPr>
        <w:pStyle w:val="ListParagraph"/>
        <w:numPr>
          <w:ilvl w:val="0"/>
          <w:numId w:val="4"/>
        </w:numPr>
        <w:ind w:firstLineChars="0"/>
        <w:rPr>
          <w:color w:val="0070C0"/>
          <w:lang w:eastAsia="zh-CN"/>
        </w:rPr>
      </w:pPr>
      <w:r>
        <w:rPr>
          <w:color w:val="0070C0"/>
          <w:lang w:eastAsia="zh-CN"/>
        </w:rPr>
        <w:t xml:space="preserve">Topic # </w:t>
      </w:r>
      <w:r w:rsidR="0013700B">
        <w:rPr>
          <w:color w:val="0070C0"/>
          <w:lang w:eastAsia="zh-CN"/>
        </w:rPr>
        <w:t>6</w:t>
      </w:r>
      <w:r>
        <w:rPr>
          <w:color w:val="0070C0"/>
          <w:lang w:eastAsia="zh-CN"/>
        </w:rPr>
        <w:t xml:space="preserve">: </w:t>
      </w:r>
      <w:r w:rsidR="008F7048">
        <w:rPr>
          <w:color w:val="0070C0"/>
          <w:lang w:eastAsia="zh-CN"/>
        </w:rPr>
        <w:t xml:space="preserve">perf </w:t>
      </w:r>
      <w:r w:rsidRPr="00C072EF">
        <w:rPr>
          <w:color w:val="0070C0"/>
          <w:lang w:eastAsia="zh-CN"/>
        </w:rPr>
        <w:t>[1</w:t>
      </w:r>
      <w:r>
        <w:rPr>
          <w:color w:val="0070C0"/>
          <w:lang w:eastAsia="zh-CN"/>
        </w:rPr>
        <w:t>10</w:t>
      </w:r>
      <w:r w:rsidR="008C1553">
        <w:rPr>
          <w:color w:val="0070C0"/>
          <w:lang w:eastAsia="zh-CN"/>
        </w:rPr>
        <w:t>bis</w:t>
      </w:r>
      <w:r w:rsidRPr="00C072EF">
        <w:rPr>
          <w:color w:val="0070C0"/>
          <w:lang w:eastAsia="zh-CN"/>
        </w:rPr>
        <w:t>][2</w:t>
      </w:r>
      <w:r>
        <w:rPr>
          <w:color w:val="0070C0"/>
          <w:lang w:eastAsia="zh-CN"/>
        </w:rPr>
        <w:t>1</w:t>
      </w:r>
      <w:r w:rsidR="008C1553">
        <w:rPr>
          <w:color w:val="0070C0"/>
          <w:lang w:eastAsia="zh-CN"/>
        </w:rPr>
        <w:t>6</w:t>
      </w:r>
      <w:r w:rsidRPr="00C072EF">
        <w:rPr>
          <w:color w:val="0070C0"/>
          <w:lang w:eastAsia="zh-CN"/>
        </w:rPr>
        <w:t>] NR_pos_enh2_part</w:t>
      </w:r>
      <w:r>
        <w:rPr>
          <w:color w:val="0070C0"/>
          <w:lang w:eastAsia="zh-CN"/>
        </w:rPr>
        <w:t xml:space="preserve">3 </w:t>
      </w:r>
      <w:r w:rsidRPr="001D717F">
        <w:rPr>
          <w:color w:val="0070C0"/>
          <w:highlight w:val="yellow"/>
          <w:lang w:eastAsia="zh-CN"/>
        </w:rPr>
        <w:t>(</w:t>
      </w:r>
      <w:r w:rsidR="00E15644">
        <w:rPr>
          <w:color w:val="0070C0"/>
          <w:highlight w:val="yellow"/>
          <w:lang w:eastAsia="zh-CN"/>
        </w:rPr>
        <w:t>Thursday/Apr18</w:t>
      </w:r>
      <w:r w:rsidRPr="001D717F">
        <w:rPr>
          <w:color w:val="0070C0"/>
          <w:highlight w:val="yellow"/>
          <w:lang w:eastAsia="zh-CN"/>
        </w:rPr>
        <w:t>)</w:t>
      </w:r>
    </w:p>
    <w:p w14:paraId="6F74BFE3" w14:textId="073B1C0B" w:rsidR="00CB7A02" w:rsidRPr="00CB7A02" w:rsidRDefault="00CB7A02" w:rsidP="00CB7A02">
      <w:pPr>
        <w:rPr>
          <w:color w:val="0070C0"/>
          <w:lang w:eastAsia="zh-CN"/>
        </w:rPr>
      </w:pPr>
      <w:r>
        <w:rPr>
          <w:color w:val="0070C0"/>
          <w:lang w:eastAsia="zh-CN"/>
        </w:rPr>
        <w:t>Draft CRs</w:t>
      </w:r>
      <w:r w:rsidR="00580115">
        <w:rPr>
          <w:color w:val="0070C0"/>
          <w:lang w:eastAsia="zh-CN"/>
        </w:rPr>
        <w:t>:</w:t>
      </w:r>
    </w:p>
    <w:p w14:paraId="4BB50B85" w14:textId="3B41F22B" w:rsidR="008E660A" w:rsidRDefault="008E660A" w:rsidP="008E660A">
      <w:pPr>
        <w:pStyle w:val="ListParagraph"/>
        <w:numPr>
          <w:ilvl w:val="0"/>
          <w:numId w:val="4"/>
        </w:numPr>
        <w:ind w:firstLineChars="0"/>
        <w:rPr>
          <w:color w:val="0070C0"/>
          <w:lang w:eastAsia="zh-CN"/>
        </w:rPr>
      </w:pPr>
      <w:r>
        <w:rPr>
          <w:color w:val="0070C0"/>
          <w:lang w:eastAsia="zh-CN"/>
        </w:rPr>
        <w:t xml:space="preserve">Topic # </w:t>
      </w:r>
      <w:r w:rsidR="001534FE">
        <w:rPr>
          <w:color w:val="0070C0"/>
          <w:lang w:eastAsia="zh-CN"/>
        </w:rPr>
        <w:t>7</w:t>
      </w:r>
      <w:r>
        <w:rPr>
          <w:color w:val="0070C0"/>
          <w:lang w:eastAsia="zh-CN"/>
        </w:rPr>
        <w:t xml:space="preserve">: </w:t>
      </w:r>
      <w:r w:rsidR="001534FE">
        <w:rPr>
          <w:color w:val="0070C0"/>
          <w:lang w:eastAsia="zh-CN"/>
        </w:rPr>
        <w:t>core</w:t>
      </w:r>
      <w:r>
        <w:rPr>
          <w:color w:val="0070C0"/>
          <w:lang w:eastAsia="zh-CN"/>
        </w:rPr>
        <w:t xml:space="preserve"> draft CRs for all threads </w:t>
      </w:r>
      <w:r w:rsidRPr="001D717F">
        <w:rPr>
          <w:color w:val="0070C0"/>
          <w:highlight w:val="yellow"/>
          <w:lang w:eastAsia="zh-CN"/>
        </w:rPr>
        <w:t>(</w:t>
      </w:r>
      <w:r w:rsidR="002C7064">
        <w:rPr>
          <w:color w:val="0070C0"/>
          <w:highlight w:val="yellow"/>
          <w:lang w:eastAsia="zh-CN"/>
        </w:rPr>
        <w:t>-</w:t>
      </w:r>
      <w:r w:rsidRPr="001D717F">
        <w:rPr>
          <w:color w:val="0070C0"/>
          <w:highlight w:val="yellow"/>
          <w:lang w:eastAsia="zh-CN"/>
        </w:rPr>
        <w:t>)</w:t>
      </w:r>
    </w:p>
    <w:p w14:paraId="14A1DD41" w14:textId="1399B732" w:rsidR="00E775E3" w:rsidRDefault="00E775E3" w:rsidP="00E775E3">
      <w:pPr>
        <w:pStyle w:val="ListParagraph"/>
        <w:numPr>
          <w:ilvl w:val="0"/>
          <w:numId w:val="4"/>
        </w:numPr>
        <w:ind w:firstLineChars="0"/>
        <w:rPr>
          <w:color w:val="0070C0"/>
          <w:lang w:eastAsia="zh-CN"/>
        </w:rPr>
      </w:pPr>
      <w:r>
        <w:rPr>
          <w:color w:val="0070C0"/>
          <w:lang w:eastAsia="zh-CN"/>
        </w:rPr>
        <w:t xml:space="preserve">Topic # 8: </w:t>
      </w:r>
      <w:r w:rsidR="001F1CB6">
        <w:rPr>
          <w:color w:val="0070C0"/>
          <w:lang w:eastAsia="zh-CN"/>
        </w:rPr>
        <w:t>perf d</w:t>
      </w:r>
      <w:r>
        <w:rPr>
          <w:color w:val="0070C0"/>
          <w:lang w:eastAsia="zh-CN"/>
        </w:rPr>
        <w:t xml:space="preserve">raft CRs </w:t>
      </w:r>
      <w:r w:rsidR="00A757AF">
        <w:rPr>
          <w:color w:val="0070C0"/>
          <w:lang w:eastAsia="zh-CN"/>
        </w:rPr>
        <w:t xml:space="preserve">and other documents for approval </w:t>
      </w:r>
      <w:r>
        <w:rPr>
          <w:color w:val="0070C0"/>
          <w:lang w:eastAsia="zh-CN"/>
        </w:rPr>
        <w:t xml:space="preserve">for all threads </w:t>
      </w:r>
      <w:r w:rsidRPr="001D717F">
        <w:rPr>
          <w:color w:val="0070C0"/>
          <w:highlight w:val="yellow"/>
          <w:lang w:eastAsia="zh-CN"/>
        </w:rPr>
        <w:t>(</w:t>
      </w:r>
      <w:r w:rsidR="002C7064">
        <w:rPr>
          <w:color w:val="0070C0"/>
          <w:highlight w:val="yellow"/>
          <w:lang w:eastAsia="zh-CN"/>
        </w:rPr>
        <w:t>-</w:t>
      </w:r>
      <w:r w:rsidRPr="001D717F">
        <w:rPr>
          <w:color w:val="0070C0"/>
          <w:highlight w:val="yellow"/>
          <w:lang w:eastAsia="zh-CN"/>
        </w:rPr>
        <w:t>)</w:t>
      </w:r>
    </w:p>
    <w:p w14:paraId="7953FF0E" w14:textId="015FB780" w:rsidR="00A96329" w:rsidRPr="00A96329" w:rsidRDefault="00712250" w:rsidP="00A96329">
      <w:pPr>
        <w:rPr>
          <w:color w:val="0070C0"/>
          <w:lang w:eastAsia="zh-CN"/>
        </w:rPr>
      </w:pPr>
      <w:r>
        <w:rPr>
          <w:color w:val="0070C0"/>
          <w:lang w:eastAsia="zh-CN"/>
        </w:rPr>
        <w:t>Work split</w:t>
      </w:r>
      <w:r w:rsidR="00A96329" w:rsidRPr="00A96329">
        <w:rPr>
          <w:color w:val="0070C0"/>
          <w:lang w:eastAsia="zh-CN"/>
        </w:rPr>
        <w:t>:</w:t>
      </w:r>
    </w:p>
    <w:p w14:paraId="7ABD5848" w14:textId="5BD746DE" w:rsidR="00A96329" w:rsidRDefault="00A96329" w:rsidP="00A96329">
      <w:pPr>
        <w:pStyle w:val="ListParagraph"/>
        <w:numPr>
          <w:ilvl w:val="0"/>
          <w:numId w:val="4"/>
        </w:numPr>
        <w:ind w:firstLineChars="0"/>
        <w:rPr>
          <w:color w:val="0070C0"/>
          <w:lang w:eastAsia="zh-CN"/>
        </w:rPr>
      </w:pPr>
      <w:r>
        <w:rPr>
          <w:color w:val="0070C0"/>
          <w:lang w:eastAsia="zh-CN"/>
        </w:rPr>
        <w:t xml:space="preserve">Topic # 9: </w:t>
      </w:r>
      <w:r w:rsidR="00553870">
        <w:rPr>
          <w:color w:val="0070C0"/>
          <w:lang w:eastAsia="zh-CN"/>
        </w:rPr>
        <w:t xml:space="preserve">Work split </w:t>
      </w:r>
      <w:r w:rsidR="00E73B13">
        <w:rPr>
          <w:color w:val="0070C0"/>
          <w:lang w:eastAsia="zh-CN"/>
        </w:rPr>
        <w:t xml:space="preserve">and testing principles </w:t>
      </w:r>
      <w:r w:rsidR="00553870">
        <w:rPr>
          <w:color w:val="0070C0"/>
          <w:lang w:eastAsia="zh-CN"/>
        </w:rPr>
        <w:t>for the performance part of the WI</w:t>
      </w:r>
      <w:r>
        <w:rPr>
          <w:color w:val="0070C0"/>
          <w:lang w:eastAsia="zh-CN"/>
        </w:rPr>
        <w:t xml:space="preserve"> </w:t>
      </w:r>
      <w:r w:rsidRPr="001D717F">
        <w:rPr>
          <w:color w:val="0070C0"/>
          <w:highlight w:val="yellow"/>
          <w:lang w:eastAsia="zh-CN"/>
        </w:rPr>
        <w:t>(</w:t>
      </w:r>
      <w:r w:rsidR="002C7064">
        <w:rPr>
          <w:color w:val="0070C0"/>
          <w:highlight w:val="yellow"/>
          <w:lang w:eastAsia="zh-CN"/>
        </w:rPr>
        <w:t>Thursday/Apr18</w:t>
      </w:r>
      <w:r w:rsidRPr="001D717F">
        <w:rPr>
          <w:color w:val="0070C0"/>
          <w:highlight w:val="yellow"/>
          <w:lang w:eastAsia="zh-CN"/>
        </w:rPr>
        <w:t>)</w:t>
      </w:r>
    </w:p>
    <w:p w14:paraId="6859BB95" w14:textId="74A82DD9" w:rsidR="00C60A32" w:rsidRDefault="0003426C" w:rsidP="006334DE">
      <w:pPr>
        <w:pStyle w:val="Heading1"/>
        <w:rPr>
          <w:highlight w:val="cyan"/>
          <w:lang w:val="en-US" w:eastAsia="ja-JP"/>
        </w:rPr>
      </w:pPr>
      <w:r w:rsidRPr="00377047">
        <w:rPr>
          <w:highlight w:val="cyan"/>
          <w:lang w:val="en-US" w:eastAsia="ja-JP"/>
        </w:rPr>
        <w:t xml:space="preserve">Topic #1: </w:t>
      </w:r>
      <w:r w:rsidR="002B07D9">
        <w:rPr>
          <w:highlight w:val="cyan"/>
          <w:lang w:val="en-US" w:eastAsia="ja-JP"/>
        </w:rPr>
        <w:t xml:space="preserve">core </w:t>
      </w:r>
      <w:r w:rsidR="0083506D" w:rsidRPr="00377047">
        <w:rPr>
          <w:highlight w:val="cyan"/>
          <w:lang w:val="en-US" w:eastAsia="ja-JP"/>
        </w:rPr>
        <w:t>[110</w:t>
      </w:r>
      <w:r w:rsidR="006402DB">
        <w:rPr>
          <w:highlight w:val="cyan"/>
          <w:lang w:val="en-US" w:eastAsia="ja-JP"/>
        </w:rPr>
        <w:t>bis</w:t>
      </w:r>
      <w:r w:rsidR="0083506D" w:rsidRPr="00377047">
        <w:rPr>
          <w:highlight w:val="cyan"/>
          <w:lang w:val="en-US" w:eastAsia="ja-JP"/>
        </w:rPr>
        <w:t>][21</w:t>
      </w:r>
      <w:r w:rsidR="006402DB">
        <w:rPr>
          <w:highlight w:val="cyan"/>
          <w:lang w:val="en-US" w:eastAsia="ja-JP"/>
        </w:rPr>
        <w:t>4</w:t>
      </w:r>
      <w:r w:rsidR="0083506D" w:rsidRPr="00377047">
        <w:rPr>
          <w:highlight w:val="cyan"/>
          <w:lang w:val="en-US" w:eastAsia="ja-JP"/>
        </w:rPr>
        <w:t>] NR_pos_enh2_part1</w:t>
      </w:r>
    </w:p>
    <w:p w14:paraId="45971ADE" w14:textId="77777777" w:rsidR="00D11FEC" w:rsidRDefault="00D11FEC" w:rsidP="00D11FEC">
      <w:pPr>
        <w:pStyle w:val="Heading2"/>
        <w:rPr>
          <w:highlight w:val="cyan"/>
        </w:rPr>
      </w:pPr>
      <w:r>
        <w:rPr>
          <w:highlight w:val="cyan"/>
        </w:rPr>
        <w:t>RedCap positioning</w:t>
      </w:r>
      <w:r w:rsidRPr="00377047">
        <w:rPr>
          <w:highlight w:val="cyan"/>
        </w:rPr>
        <w:t xml:space="preserve"> (Agenda </w:t>
      </w:r>
      <w:r>
        <w:rPr>
          <w:highlight w:val="cyan"/>
        </w:rPr>
        <w:t>6.12.2.4</w:t>
      </w:r>
      <w:r w:rsidRPr="00377047">
        <w:rPr>
          <w:highlight w:val="cyan"/>
        </w:rPr>
        <w:t>)</w:t>
      </w:r>
    </w:p>
    <w:p w14:paraId="61BB7325" w14:textId="52DF5012" w:rsidR="00A42A57" w:rsidRDefault="00A42A57" w:rsidP="00D11FEC">
      <w:pPr>
        <w:rPr>
          <w:highlight w:val="yellow"/>
          <w:lang w:val="en-US" w:eastAsia="zh-CN"/>
        </w:rPr>
      </w:pPr>
      <w:r w:rsidRPr="003A2412">
        <w:rPr>
          <w:highlight w:val="yellow"/>
          <w:lang w:val="en-US" w:eastAsia="zh-CN"/>
        </w:rPr>
        <w:t xml:space="preserve">Issues </w:t>
      </w:r>
      <w:r w:rsidR="001F200D">
        <w:rPr>
          <w:highlight w:val="yellow"/>
          <w:lang w:val="en-US" w:eastAsia="zh-CN"/>
        </w:rPr>
        <w:t>remaining after AH#2</w:t>
      </w:r>
      <w:r w:rsidRPr="003A2412">
        <w:rPr>
          <w:highlight w:val="yellow"/>
          <w:lang w:val="en-US" w:eastAsia="zh-CN"/>
        </w:rPr>
        <w:t xml:space="preserve">: </w:t>
      </w:r>
      <w:r w:rsidR="001F200D">
        <w:rPr>
          <w:highlight w:val="yellow"/>
          <w:lang w:val="en-US" w:eastAsia="zh-CN"/>
        </w:rPr>
        <w:t>-</w:t>
      </w:r>
    </w:p>
    <w:p w14:paraId="6DFE3C7D" w14:textId="77777777" w:rsidR="00D11FEC" w:rsidRDefault="00D11FEC" w:rsidP="00D11FEC">
      <w:pPr>
        <w:pStyle w:val="Heading2"/>
        <w:rPr>
          <w:highlight w:val="cyan"/>
        </w:rPr>
      </w:pPr>
      <w:r>
        <w:rPr>
          <w:highlight w:val="cyan"/>
        </w:rPr>
        <w:t>PRS/SRS bandwidth aggregation</w:t>
      </w:r>
      <w:r w:rsidRPr="00377047">
        <w:rPr>
          <w:highlight w:val="cyan"/>
        </w:rPr>
        <w:t xml:space="preserve"> (Agenda </w:t>
      </w:r>
      <w:r>
        <w:rPr>
          <w:highlight w:val="cyan"/>
        </w:rPr>
        <w:t>6.12.2.4</w:t>
      </w:r>
      <w:r w:rsidRPr="00377047">
        <w:rPr>
          <w:highlight w:val="cyan"/>
        </w:rPr>
        <w:t>)</w:t>
      </w:r>
    </w:p>
    <w:p w14:paraId="1C67E973" w14:textId="77777777" w:rsidR="001F200D" w:rsidRDefault="001F200D" w:rsidP="001F200D">
      <w:pPr>
        <w:rPr>
          <w:highlight w:val="yellow"/>
          <w:lang w:val="en-US" w:eastAsia="zh-CN"/>
        </w:rPr>
      </w:pPr>
      <w:r w:rsidRPr="003A2412">
        <w:rPr>
          <w:highlight w:val="yellow"/>
          <w:lang w:val="en-US" w:eastAsia="zh-CN"/>
        </w:rPr>
        <w:t xml:space="preserve">Issues </w:t>
      </w:r>
      <w:r>
        <w:rPr>
          <w:highlight w:val="yellow"/>
          <w:lang w:val="en-US" w:eastAsia="zh-CN"/>
        </w:rPr>
        <w:t>remaining after AH#2</w:t>
      </w:r>
      <w:r w:rsidRPr="003A2412">
        <w:rPr>
          <w:highlight w:val="yellow"/>
          <w:lang w:val="en-US" w:eastAsia="zh-CN"/>
        </w:rPr>
        <w:t xml:space="preserve">: </w:t>
      </w:r>
      <w:r>
        <w:rPr>
          <w:highlight w:val="yellow"/>
          <w:lang w:val="en-US" w:eastAsia="zh-CN"/>
        </w:rPr>
        <w:t>-</w:t>
      </w:r>
    </w:p>
    <w:p w14:paraId="05ABEF53" w14:textId="6206614C" w:rsidR="00D705AF" w:rsidRPr="00377047" w:rsidRDefault="00D705AF" w:rsidP="00D705AF">
      <w:pPr>
        <w:pStyle w:val="Heading1"/>
        <w:rPr>
          <w:highlight w:val="cyan"/>
          <w:lang w:val="en-US" w:eastAsia="ja-JP"/>
        </w:rPr>
      </w:pPr>
      <w:r w:rsidRPr="00377047">
        <w:rPr>
          <w:highlight w:val="cyan"/>
          <w:lang w:val="en-US" w:eastAsia="ja-JP"/>
        </w:rPr>
        <w:lastRenderedPageBreak/>
        <w:t>Topic #</w:t>
      </w:r>
      <w:r>
        <w:rPr>
          <w:highlight w:val="cyan"/>
          <w:lang w:val="en-US" w:eastAsia="ja-JP"/>
        </w:rPr>
        <w:t>2</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5</w:t>
      </w:r>
      <w:r w:rsidRPr="00377047">
        <w:rPr>
          <w:highlight w:val="cyan"/>
          <w:lang w:val="en-US" w:eastAsia="ja-JP"/>
        </w:rPr>
        <w:t>] NR_pos_enh2_part</w:t>
      </w:r>
      <w:r w:rsidR="003A1FAE">
        <w:rPr>
          <w:highlight w:val="cyan"/>
          <w:lang w:val="en-US" w:eastAsia="ja-JP"/>
        </w:rPr>
        <w:t>2</w:t>
      </w:r>
    </w:p>
    <w:p w14:paraId="0E98EFE2" w14:textId="78A4086F" w:rsidR="004D6975" w:rsidRPr="00377047" w:rsidRDefault="00A10DD3" w:rsidP="004D6975">
      <w:pPr>
        <w:pStyle w:val="Heading2"/>
        <w:rPr>
          <w:highlight w:val="cyan"/>
        </w:rPr>
      </w:pPr>
      <w:r>
        <w:rPr>
          <w:highlight w:val="cyan"/>
        </w:rPr>
        <w:t>SL positioning</w:t>
      </w:r>
      <w:r w:rsidR="004D6975" w:rsidRPr="00377047">
        <w:rPr>
          <w:highlight w:val="cyan"/>
        </w:rPr>
        <w:t xml:space="preserve"> (Agenda </w:t>
      </w:r>
      <w:r w:rsidR="00467A48">
        <w:rPr>
          <w:highlight w:val="cyan"/>
        </w:rPr>
        <w:t>6.12.</w:t>
      </w:r>
      <w:r w:rsidR="00B643FA">
        <w:rPr>
          <w:highlight w:val="cyan"/>
        </w:rPr>
        <w:t>2</w:t>
      </w:r>
      <w:r w:rsidR="00467A48">
        <w:rPr>
          <w:highlight w:val="cyan"/>
        </w:rPr>
        <w:t>.</w:t>
      </w:r>
      <w:r w:rsidR="000E42E0">
        <w:rPr>
          <w:highlight w:val="cyan"/>
        </w:rPr>
        <w:t>2</w:t>
      </w:r>
      <w:r w:rsidR="008E72AC" w:rsidRPr="00377047">
        <w:rPr>
          <w:highlight w:val="cyan"/>
        </w:rPr>
        <w:t>)</w:t>
      </w:r>
    </w:p>
    <w:p w14:paraId="3E677E87" w14:textId="162C76A2" w:rsidR="00A42A57" w:rsidRDefault="00404817" w:rsidP="008705B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236C01">
        <w:rPr>
          <w:highlight w:val="yellow"/>
          <w:lang w:val="en-US" w:eastAsia="zh-CN"/>
        </w:rPr>
        <w:t>1-1-4</w:t>
      </w:r>
      <w:r w:rsidR="00F94712">
        <w:rPr>
          <w:highlight w:val="yellow"/>
          <w:lang w:val="en-US" w:eastAsia="zh-CN"/>
        </w:rPr>
        <w:t xml:space="preserve">, </w:t>
      </w:r>
      <w:r w:rsidR="00040BB9">
        <w:rPr>
          <w:highlight w:val="yellow"/>
          <w:lang w:val="en-US" w:eastAsia="zh-CN"/>
        </w:rPr>
        <w:t>1-1-</w:t>
      </w:r>
      <w:r w:rsidR="00440433">
        <w:rPr>
          <w:highlight w:val="yellow"/>
          <w:lang w:val="en-US" w:eastAsia="zh-CN"/>
        </w:rPr>
        <w:t>5/6/7</w:t>
      </w:r>
      <w:r w:rsidR="00BF4FB8">
        <w:rPr>
          <w:highlight w:val="yellow"/>
          <w:lang w:val="en-US" w:eastAsia="zh-CN"/>
        </w:rPr>
        <w:t>/8</w:t>
      </w:r>
      <w:r w:rsidR="00040BB9">
        <w:rPr>
          <w:highlight w:val="yellow"/>
          <w:lang w:val="en-US" w:eastAsia="zh-CN"/>
        </w:rPr>
        <w:t xml:space="preserve"> (treated in ad hoc #3)</w:t>
      </w:r>
    </w:p>
    <w:p w14:paraId="7D91C307" w14:textId="5D2F1E6A" w:rsidR="00BC1485" w:rsidRDefault="001C1FB6" w:rsidP="008705B7">
      <w:pPr>
        <w:rPr>
          <w:lang w:val="en-US" w:eastAsia="zh-CN"/>
        </w:rPr>
      </w:pPr>
      <w:r w:rsidRPr="00BE6082">
        <w:rPr>
          <w:highlight w:val="yellow"/>
          <w:lang w:val="en-US" w:eastAsia="zh-CN"/>
        </w:rPr>
        <w:t>Issues priorit</w:t>
      </w:r>
      <w:r w:rsidR="00422A85" w:rsidRPr="00BE6082">
        <w:rPr>
          <w:highlight w:val="yellow"/>
          <w:lang w:val="en-US" w:eastAsia="zh-CN"/>
        </w:rPr>
        <w:t>ized during the AH</w:t>
      </w:r>
      <w:r w:rsidR="00404817">
        <w:rPr>
          <w:highlight w:val="yellow"/>
          <w:lang w:val="en-US" w:eastAsia="zh-CN"/>
        </w:rPr>
        <w:t>: -</w:t>
      </w:r>
    </w:p>
    <w:p w14:paraId="750E0A79" w14:textId="2405416A" w:rsidR="00DF4E7F" w:rsidRPr="00987FF1" w:rsidRDefault="00987FF1" w:rsidP="00987FF1">
      <w:pPr>
        <w:pStyle w:val="Heading2"/>
        <w:rPr>
          <w:highlight w:val="cyan"/>
        </w:rPr>
      </w:pPr>
      <w:r>
        <w:rPr>
          <w:highlight w:val="cyan"/>
        </w:rPr>
        <w:t>Carrier phase positioning</w:t>
      </w:r>
      <w:r w:rsidR="00B643FA" w:rsidRPr="00377047">
        <w:rPr>
          <w:highlight w:val="cyan"/>
        </w:rPr>
        <w:t xml:space="preserve"> (Agenda </w:t>
      </w:r>
      <w:r w:rsidR="00B643FA">
        <w:rPr>
          <w:highlight w:val="cyan"/>
        </w:rPr>
        <w:t>6.12.2.</w:t>
      </w:r>
      <w:r w:rsidR="000E42E0">
        <w:rPr>
          <w:highlight w:val="cyan"/>
        </w:rPr>
        <w:t>2</w:t>
      </w:r>
      <w:r w:rsidR="00B643FA" w:rsidRPr="00377047">
        <w:rPr>
          <w:highlight w:val="cyan"/>
        </w:rPr>
        <w:t>)</w:t>
      </w:r>
    </w:p>
    <w:p w14:paraId="55306C40" w14:textId="560AB497" w:rsidR="00A42A57" w:rsidRDefault="00A42A57" w:rsidP="005D0D87">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r w:rsidR="004A3AC4">
        <w:rPr>
          <w:highlight w:val="yellow"/>
          <w:lang w:val="en-US" w:eastAsia="zh-CN"/>
        </w:rPr>
        <w:t>2-1-1/2/3/5</w:t>
      </w:r>
    </w:p>
    <w:p w14:paraId="13F58066" w14:textId="14AFC601" w:rsidR="005D0D87" w:rsidRDefault="005D0D87" w:rsidP="005D0D87">
      <w:pPr>
        <w:rPr>
          <w:lang w:val="en-US" w:eastAsia="zh-CN"/>
        </w:rPr>
      </w:pPr>
      <w:r w:rsidRPr="00936986">
        <w:rPr>
          <w:highlight w:val="yellow"/>
          <w:lang w:val="en-US" w:eastAsia="zh-CN"/>
        </w:rPr>
        <w:t xml:space="preserve">Issues prioritized during the AH: </w:t>
      </w:r>
      <w:r w:rsidR="00936986" w:rsidRPr="00936986">
        <w:rPr>
          <w:highlight w:val="yellow"/>
          <w:lang w:val="en-US" w:eastAsia="zh-CN"/>
        </w:rPr>
        <w:t>-</w:t>
      </w:r>
    </w:p>
    <w:p w14:paraId="7C0D2DE7" w14:textId="1F3B42E1" w:rsidR="003A1FAE" w:rsidRPr="00377047" w:rsidRDefault="003A1FAE" w:rsidP="003A1FAE">
      <w:pPr>
        <w:pStyle w:val="Heading1"/>
        <w:rPr>
          <w:highlight w:val="cyan"/>
          <w:lang w:val="en-US" w:eastAsia="ja-JP"/>
        </w:rPr>
      </w:pPr>
      <w:r w:rsidRPr="00377047">
        <w:rPr>
          <w:highlight w:val="cyan"/>
          <w:lang w:val="en-US" w:eastAsia="ja-JP"/>
        </w:rPr>
        <w:t>Topic #</w:t>
      </w:r>
      <w:r>
        <w:rPr>
          <w:highlight w:val="cyan"/>
          <w:lang w:val="en-US" w:eastAsia="ja-JP"/>
        </w:rPr>
        <w:t>3</w:t>
      </w:r>
      <w:r w:rsidRPr="00377047">
        <w:rPr>
          <w:highlight w:val="cyan"/>
          <w:lang w:val="en-US" w:eastAsia="ja-JP"/>
        </w:rPr>
        <w:t xml:space="preserve">: </w:t>
      </w:r>
      <w:r>
        <w:rPr>
          <w:highlight w:val="cyan"/>
          <w:lang w:val="en-US" w:eastAsia="ja-JP"/>
        </w:rPr>
        <w:t xml:space="preserve">core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6</w:t>
      </w:r>
      <w:r w:rsidRPr="00377047">
        <w:rPr>
          <w:highlight w:val="cyan"/>
          <w:lang w:val="en-US" w:eastAsia="ja-JP"/>
        </w:rPr>
        <w:t>] NR_pos_enh2_part</w:t>
      </w:r>
      <w:r>
        <w:rPr>
          <w:highlight w:val="cyan"/>
          <w:lang w:val="en-US" w:eastAsia="ja-JP"/>
        </w:rPr>
        <w:t>3</w:t>
      </w:r>
    </w:p>
    <w:p w14:paraId="6E7EFEFC" w14:textId="13910F44" w:rsidR="000E42E0" w:rsidRDefault="00AA7EAB" w:rsidP="000E42E0">
      <w:pPr>
        <w:pStyle w:val="Heading2"/>
        <w:rPr>
          <w:highlight w:val="cyan"/>
        </w:rPr>
      </w:pPr>
      <w:r>
        <w:rPr>
          <w:highlight w:val="cyan"/>
        </w:rPr>
        <w:t>LPHAP</w:t>
      </w:r>
      <w:r w:rsidR="000E42E0" w:rsidRPr="00377047">
        <w:rPr>
          <w:highlight w:val="cyan"/>
        </w:rPr>
        <w:t xml:space="preserve"> (Agenda </w:t>
      </w:r>
      <w:r w:rsidR="000E42E0">
        <w:rPr>
          <w:highlight w:val="cyan"/>
        </w:rPr>
        <w:t>6.12.2.</w:t>
      </w:r>
      <w:r w:rsidR="006F05B4">
        <w:rPr>
          <w:highlight w:val="cyan"/>
        </w:rPr>
        <w:t>3</w:t>
      </w:r>
      <w:r w:rsidR="000E42E0" w:rsidRPr="00377047">
        <w:rPr>
          <w:highlight w:val="cyan"/>
        </w:rPr>
        <w:t>)</w:t>
      </w:r>
    </w:p>
    <w:p w14:paraId="59B577F4" w14:textId="77777777" w:rsidR="002544F8" w:rsidRDefault="002544F8" w:rsidP="006F05B4">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15E15DF4" w14:textId="76BEDCD8" w:rsidR="006F05B4" w:rsidRDefault="006F05B4" w:rsidP="006F05B4">
      <w:pPr>
        <w:rPr>
          <w:lang w:val="en-US" w:eastAsia="zh-CN"/>
        </w:rPr>
      </w:pPr>
      <w:r w:rsidRPr="00EE7628">
        <w:rPr>
          <w:highlight w:val="yellow"/>
          <w:lang w:val="en-US" w:eastAsia="zh-CN"/>
        </w:rPr>
        <w:t xml:space="preserve">Issues prioritized during the AH: </w:t>
      </w:r>
      <w:r w:rsidR="00936986">
        <w:rPr>
          <w:highlight w:val="yellow"/>
          <w:lang w:val="en-US" w:eastAsia="zh-CN"/>
        </w:rPr>
        <w:t>-</w:t>
      </w:r>
    </w:p>
    <w:p w14:paraId="3730EAFE" w14:textId="48BA4DE8" w:rsidR="0029712E" w:rsidRDefault="0029712E" w:rsidP="0029712E">
      <w:pPr>
        <w:pStyle w:val="Heading1"/>
        <w:rPr>
          <w:highlight w:val="cyan"/>
          <w:lang w:val="en-US" w:eastAsia="ja-JP"/>
        </w:rPr>
      </w:pPr>
      <w:r w:rsidRPr="00377047">
        <w:rPr>
          <w:highlight w:val="cyan"/>
          <w:lang w:val="en-US" w:eastAsia="ja-JP"/>
        </w:rPr>
        <w:t>Topic #</w:t>
      </w:r>
      <w:r>
        <w:rPr>
          <w:highlight w:val="cyan"/>
          <w:lang w:val="en-US" w:eastAsia="ja-JP"/>
        </w:rPr>
        <w:t>4</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4</w:t>
      </w:r>
      <w:r w:rsidRPr="00377047">
        <w:rPr>
          <w:highlight w:val="cyan"/>
          <w:lang w:val="en-US" w:eastAsia="ja-JP"/>
        </w:rPr>
        <w:t>] NR_pos_enh2_part1</w:t>
      </w:r>
    </w:p>
    <w:p w14:paraId="6AB3F181" w14:textId="7A15EA2C" w:rsidR="0029712E" w:rsidRDefault="0029712E" w:rsidP="0029712E">
      <w:pPr>
        <w:pStyle w:val="Heading2"/>
        <w:rPr>
          <w:highlight w:val="cyan"/>
        </w:rPr>
      </w:pPr>
      <w:r>
        <w:rPr>
          <w:highlight w:val="cyan"/>
        </w:rPr>
        <w:t>RedCap positioning</w:t>
      </w:r>
      <w:r w:rsidRPr="00377047">
        <w:rPr>
          <w:highlight w:val="cyan"/>
        </w:rPr>
        <w:t xml:space="preserve"> (Agenda </w:t>
      </w:r>
      <w:r>
        <w:rPr>
          <w:highlight w:val="cyan"/>
        </w:rPr>
        <w:t>6.12.</w:t>
      </w:r>
      <w:r w:rsidR="00DF1C5A">
        <w:rPr>
          <w:highlight w:val="cyan"/>
        </w:rPr>
        <w:t>3</w:t>
      </w:r>
      <w:r>
        <w:rPr>
          <w:highlight w:val="cyan"/>
        </w:rPr>
        <w:t>.</w:t>
      </w:r>
      <w:r w:rsidR="00DF1C5A">
        <w:rPr>
          <w:highlight w:val="cyan"/>
        </w:rPr>
        <w:t>3</w:t>
      </w:r>
      <w:r w:rsidRPr="00377047">
        <w:rPr>
          <w:highlight w:val="cyan"/>
        </w:rPr>
        <w:t>)</w:t>
      </w:r>
    </w:p>
    <w:p w14:paraId="2BF5A301" w14:textId="77777777" w:rsidR="002544F8" w:rsidRDefault="002544F8" w:rsidP="0029712E">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27D00A75" w14:textId="277C8F3A" w:rsidR="009D3BDE" w:rsidRPr="00434BE6" w:rsidRDefault="009D3BDE" w:rsidP="009D3BDE">
      <w:pPr>
        <w:spacing w:after="0"/>
        <w:rPr>
          <w:b/>
          <w:u w:val="single"/>
          <w:lang w:eastAsia="zh-CN"/>
        </w:rPr>
      </w:pPr>
      <w:r w:rsidRPr="00434BE6">
        <w:rPr>
          <w:bCs/>
          <w:u w:val="single"/>
          <w:lang w:eastAsia="zh-CN"/>
        </w:rPr>
        <w:t xml:space="preserve">For performance requirements </w:t>
      </w:r>
      <w:r w:rsidRPr="00434BE6">
        <w:rPr>
          <w:b/>
          <w:u w:val="single"/>
          <w:lang w:eastAsia="zh-CN"/>
        </w:rPr>
        <w:t>performance requirements:</w:t>
      </w:r>
    </w:p>
    <w:p w14:paraId="297539F4" w14:textId="77777777" w:rsidR="00564725" w:rsidRPr="00434BE6" w:rsidRDefault="00564725" w:rsidP="00FC59CC">
      <w:pPr>
        <w:pStyle w:val="ListParagraph"/>
        <w:numPr>
          <w:ilvl w:val="0"/>
          <w:numId w:val="10"/>
        </w:numPr>
        <w:spacing w:after="0"/>
        <w:ind w:firstLineChars="0"/>
        <w:rPr>
          <w:b/>
          <w:lang w:eastAsia="zh-CN"/>
        </w:rPr>
      </w:pPr>
      <w:r w:rsidRPr="00434BE6">
        <w:rPr>
          <w:b/>
          <w:lang w:eastAsia="zh-CN"/>
        </w:rPr>
        <w:t>RedCap positioning</w:t>
      </w:r>
    </w:p>
    <w:p w14:paraId="113D0DBA" w14:textId="77777777" w:rsidR="00564725" w:rsidRPr="00401186" w:rsidRDefault="00564725" w:rsidP="00FC59CC">
      <w:pPr>
        <w:pStyle w:val="ListParagraph"/>
        <w:numPr>
          <w:ilvl w:val="1"/>
          <w:numId w:val="10"/>
        </w:numPr>
        <w:spacing w:after="0"/>
        <w:ind w:firstLineChars="0"/>
        <w:rPr>
          <w:bCs/>
          <w:highlight w:val="yellow"/>
          <w:lang w:eastAsia="zh-CN"/>
        </w:rPr>
      </w:pPr>
      <w:r w:rsidRPr="00401186">
        <w:rPr>
          <w:bCs/>
          <w:highlight w:val="yellow"/>
          <w:lang w:eastAsia="zh-CN"/>
        </w:rPr>
        <w:t>Issue 4-1-1-1: Bandwidth for accuracy requirement for RedCap positioning.</w:t>
      </w:r>
    </w:p>
    <w:p w14:paraId="6E444201" w14:textId="77777777" w:rsidR="00564725" w:rsidRPr="00401186" w:rsidRDefault="00564725" w:rsidP="00FC59CC">
      <w:pPr>
        <w:pStyle w:val="ListParagraph"/>
        <w:numPr>
          <w:ilvl w:val="1"/>
          <w:numId w:val="10"/>
        </w:numPr>
        <w:spacing w:after="0"/>
        <w:ind w:firstLineChars="0"/>
        <w:rPr>
          <w:bCs/>
          <w:highlight w:val="yellow"/>
          <w:lang w:eastAsia="zh-CN"/>
        </w:rPr>
      </w:pPr>
      <w:r w:rsidRPr="00401186">
        <w:rPr>
          <w:bCs/>
          <w:highlight w:val="yellow"/>
          <w:lang w:eastAsia="zh-CN"/>
        </w:rPr>
        <w:t>Issue 4-1-1-2: Accuracy requirement for RedCap positioning.</w:t>
      </w:r>
    </w:p>
    <w:p w14:paraId="4BA50B5C" w14:textId="77777777" w:rsidR="00564725" w:rsidRPr="00401186" w:rsidRDefault="00564725" w:rsidP="00FC59CC">
      <w:pPr>
        <w:pStyle w:val="ListParagraph"/>
        <w:numPr>
          <w:ilvl w:val="1"/>
          <w:numId w:val="10"/>
        </w:numPr>
        <w:spacing w:after="0"/>
        <w:ind w:firstLineChars="0"/>
        <w:rPr>
          <w:bCs/>
          <w:highlight w:val="yellow"/>
          <w:lang w:eastAsia="zh-CN"/>
        </w:rPr>
      </w:pPr>
      <w:r w:rsidRPr="00401186">
        <w:rPr>
          <w:bCs/>
          <w:highlight w:val="yellow"/>
          <w:lang w:eastAsia="zh-CN"/>
        </w:rPr>
        <w:t>Issue 4-1-1-3: Accuracy requirement for RedCap positioning (reduced number of samples).</w:t>
      </w:r>
    </w:p>
    <w:p w14:paraId="15B1B0F3" w14:textId="77777777" w:rsidR="00564725" w:rsidRPr="00401186" w:rsidRDefault="00564725" w:rsidP="00FC59CC">
      <w:pPr>
        <w:pStyle w:val="ListParagraph"/>
        <w:numPr>
          <w:ilvl w:val="1"/>
          <w:numId w:val="10"/>
        </w:numPr>
        <w:spacing w:after="0"/>
        <w:ind w:firstLineChars="0"/>
        <w:rPr>
          <w:bCs/>
          <w:highlight w:val="yellow"/>
          <w:lang w:eastAsia="zh-CN"/>
        </w:rPr>
      </w:pPr>
      <w:r w:rsidRPr="00401186">
        <w:rPr>
          <w:bCs/>
          <w:highlight w:val="yellow"/>
          <w:lang w:eastAsia="zh-CN"/>
        </w:rPr>
        <w:t>Issue 4-1-1-4: Accuracy requirement for PRS-RSRP and PRS-RSRPP with Rx FH.</w:t>
      </w:r>
    </w:p>
    <w:p w14:paraId="5CDE1CAA" w14:textId="0978433F" w:rsidR="00564725" w:rsidRPr="00401186" w:rsidRDefault="00564725" w:rsidP="00FC59CC">
      <w:pPr>
        <w:pStyle w:val="ListParagraph"/>
        <w:numPr>
          <w:ilvl w:val="1"/>
          <w:numId w:val="10"/>
        </w:numPr>
        <w:spacing w:after="0"/>
        <w:ind w:firstLineChars="0"/>
        <w:rPr>
          <w:bCs/>
          <w:highlight w:val="yellow"/>
          <w:lang w:eastAsia="zh-CN"/>
        </w:rPr>
      </w:pPr>
      <w:r w:rsidRPr="00401186">
        <w:rPr>
          <w:bCs/>
          <w:highlight w:val="yellow"/>
          <w:lang w:eastAsia="zh-CN"/>
        </w:rPr>
        <w:t>Issue 4-1-1-5: Baseline for performance requirement for RedCap positioning.</w:t>
      </w:r>
    </w:p>
    <w:p w14:paraId="0AF14E66" w14:textId="77777777" w:rsidR="00363CC3" w:rsidRPr="00434BE6" w:rsidRDefault="00363CC3" w:rsidP="00FC59CC">
      <w:pPr>
        <w:pStyle w:val="ListParagraph"/>
        <w:spacing w:after="0"/>
        <w:ind w:left="1080" w:firstLineChars="0" w:firstLine="0"/>
        <w:rPr>
          <w:bCs/>
          <w:lang w:eastAsia="zh-CN"/>
        </w:rPr>
      </w:pPr>
    </w:p>
    <w:p w14:paraId="24619924" w14:textId="77777777" w:rsidR="00564725" w:rsidRPr="00434BE6" w:rsidRDefault="00564725" w:rsidP="00564725">
      <w:pPr>
        <w:spacing w:after="0"/>
        <w:rPr>
          <w:bCs/>
          <w:lang w:eastAsia="zh-CN"/>
        </w:rPr>
      </w:pPr>
      <w:r w:rsidRPr="00434BE6">
        <w:rPr>
          <w:lang w:eastAsia="zh-CN"/>
        </w:rPr>
        <w:t xml:space="preserve">Recommended issues related to </w:t>
      </w:r>
      <w:r w:rsidRPr="00434BE6">
        <w:rPr>
          <w:b/>
          <w:bCs/>
          <w:u w:val="single"/>
          <w:lang w:eastAsia="zh-CN"/>
        </w:rPr>
        <w:t>test cases</w:t>
      </w:r>
      <w:r w:rsidRPr="00434BE6">
        <w:rPr>
          <w:lang w:eastAsia="zh-CN"/>
        </w:rPr>
        <w:t xml:space="preserve"> for the online discussion in order of decreasing priority.</w:t>
      </w:r>
    </w:p>
    <w:p w14:paraId="7C13A879" w14:textId="77777777" w:rsidR="00564725" w:rsidRPr="00434BE6" w:rsidRDefault="00564725" w:rsidP="00FC59CC">
      <w:pPr>
        <w:pStyle w:val="ListParagraph"/>
        <w:numPr>
          <w:ilvl w:val="0"/>
          <w:numId w:val="10"/>
        </w:numPr>
        <w:spacing w:after="0"/>
        <w:ind w:firstLineChars="0"/>
        <w:rPr>
          <w:b/>
          <w:lang w:eastAsia="zh-CN"/>
        </w:rPr>
      </w:pPr>
      <w:r w:rsidRPr="00434BE6">
        <w:rPr>
          <w:b/>
          <w:lang w:eastAsia="zh-CN"/>
        </w:rPr>
        <w:t>RedCap positioning</w:t>
      </w:r>
    </w:p>
    <w:p w14:paraId="19331794" w14:textId="77777777" w:rsidR="00564725" w:rsidRPr="00401186" w:rsidRDefault="00564725" w:rsidP="00FC59CC">
      <w:pPr>
        <w:pStyle w:val="ListParagraph"/>
        <w:numPr>
          <w:ilvl w:val="1"/>
          <w:numId w:val="10"/>
        </w:numPr>
        <w:spacing w:after="0"/>
        <w:ind w:firstLineChars="0"/>
        <w:rPr>
          <w:bCs/>
          <w:highlight w:val="yellow"/>
          <w:lang w:eastAsia="zh-CN"/>
        </w:rPr>
      </w:pPr>
      <w:r w:rsidRPr="00401186">
        <w:rPr>
          <w:bCs/>
          <w:highlight w:val="yellow"/>
          <w:lang w:eastAsia="zh-CN"/>
        </w:rPr>
        <w:t>Issue 4-1-2-2: Same test case for 1Rx and 2Rx RedCap UEs.</w:t>
      </w:r>
    </w:p>
    <w:p w14:paraId="581C58B7" w14:textId="77777777" w:rsidR="00564725" w:rsidRPr="009052AC" w:rsidRDefault="00564725" w:rsidP="00FC59CC">
      <w:pPr>
        <w:pStyle w:val="ListParagraph"/>
        <w:numPr>
          <w:ilvl w:val="1"/>
          <w:numId w:val="10"/>
        </w:numPr>
        <w:spacing w:after="0"/>
        <w:ind w:firstLineChars="0"/>
        <w:rPr>
          <w:bCs/>
          <w:highlight w:val="yellow"/>
          <w:lang w:eastAsia="zh-CN"/>
        </w:rPr>
      </w:pPr>
      <w:r w:rsidRPr="009052AC">
        <w:rPr>
          <w:bCs/>
          <w:highlight w:val="yellow"/>
          <w:lang w:eastAsia="zh-CN"/>
        </w:rPr>
        <w:t>Issue 4-1-2-4: Separate test cases for measurement delay and accuracy requirements for RedCap positioning.</w:t>
      </w:r>
    </w:p>
    <w:p w14:paraId="1444DCE6" w14:textId="6968629F" w:rsidR="0029712E" w:rsidRDefault="0029712E" w:rsidP="0029712E">
      <w:pPr>
        <w:rPr>
          <w:lang w:val="en-US" w:eastAsia="zh-CN"/>
        </w:rPr>
      </w:pPr>
      <w:r w:rsidRPr="00E92E42">
        <w:rPr>
          <w:highlight w:val="yellow"/>
          <w:lang w:val="en-US" w:eastAsia="zh-CN"/>
        </w:rPr>
        <w:t xml:space="preserve">Issues prioritized during the AH: </w:t>
      </w:r>
      <w:r w:rsidR="00E92E42" w:rsidRPr="00E92E42">
        <w:rPr>
          <w:highlight w:val="yellow"/>
          <w:lang w:val="en-US" w:eastAsia="zh-CN"/>
        </w:rPr>
        <w:t>4-1-1-1, 4-1-1-2, 4-1-1-3, 4-1-1-4, 4-1-1-5, 4-1-2-2, 4-1-2-4</w:t>
      </w:r>
    </w:p>
    <w:p w14:paraId="21926BF5" w14:textId="77777777" w:rsidR="0033050E" w:rsidRPr="000F33CF" w:rsidRDefault="0033050E" w:rsidP="0033050E">
      <w:pPr>
        <w:pStyle w:val="Heading4"/>
        <w:rPr>
          <w:lang w:val="en-US"/>
        </w:rPr>
      </w:pPr>
      <w:r w:rsidRPr="000F33CF">
        <w:rPr>
          <w:lang w:val="en-US"/>
        </w:rPr>
        <w:t>Issue 4-1-1-1: Bandwidth for accuracy requirement for RedCap positioning.</w:t>
      </w:r>
      <w:r w:rsidRPr="000F33CF">
        <w:rPr>
          <w:lang w:val="en-US"/>
        </w:rPr>
        <w:br/>
      </w:r>
    </w:p>
    <w:p w14:paraId="09445D7D" w14:textId="77777777" w:rsidR="0033050E" w:rsidRPr="00045592" w:rsidRDefault="0033050E" w:rsidP="0033050E">
      <w:pPr>
        <w:rPr>
          <w:color w:val="0070C0"/>
          <w:lang w:eastAsia="zh-CN"/>
        </w:rPr>
      </w:pPr>
      <w:r w:rsidRPr="00045592">
        <w:rPr>
          <w:color w:val="0070C0"/>
          <w:lang w:eastAsia="zh-CN"/>
        </w:rPr>
        <w:t>Proposals</w:t>
      </w:r>
    </w:p>
    <w:p w14:paraId="1EC342D4" w14:textId="77777777" w:rsidR="0033050E" w:rsidRDefault="0033050E" w:rsidP="0033050E">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CATT</w:t>
      </w:r>
    </w:p>
    <w:p w14:paraId="43E77E41" w14:textId="77777777" w:rsidR="0033050E" w:rsidRPr="006D4332" w:rsidRDefault="0033050E" w:rsidP="0033050E">
      <w:pPr>
        <w:pStyle w:val="ListParagraph"/>
        <w:numPr>
          <w:ilvl w:val="2"/>
          <w:numId w:val="5"/>
        </w:numPr>
        <w:spacing w:beforeLines="50" w:before="120" w:afterLines="50" w:after="120"/>
        <w:ind w:firstLineChars="0"/>
        <w:rPr>
          <w:rFonts w:eastAsia="SimSun"/>
          <w:color w:val="0070C0"/>
          <w:lang w:eastAsia="zh-CN"/>
        </w:rPr>
      </w:pPr>
      <w:r w:rsidRPr="006D4332">
        <w:rPr>
          <w:rFonts w:eastAsia="SimSun"/>
          <w:color w:val="0070C0"/>
          <w:lang w:eastAsia="zh-CN"/>
        </w:rPr>
        <w:t>The bracketed values are proposed extended bandwidth values for RedCap UE in FR1:</w:t>
      </w:r>
    </w:p>
    <w:p w14:paraId="22E36925" w14:textId="77777777" w:rsidR="0033050E" w:rsidRPr="006D4332" w:rsidRDefault="0033050E" w:rsidP="0033050E">
      <w:pPr>
        <w:pStyle w:val="ListParagraph"/>
        <w:numPr>
          <w:ilvl w:val="3"/>
          <w:numId w:val="5"/>
        </w:numPr>
        <w:overflowPunct/>
        <w:autoSpaceDE/>
        <w:autoSpaceDN/>
        <w:adjustRightInd/>
        <w:spacing w:beforeLines="50" w:before="120" w:afterLines="50" w:after="120" w:line="360" w:lineRule="auto"/>
        <w:ind w:firstLineChars="0"/>
        <w:contextualSpacing/>
        <w:textAlignment w:val="auto"/>
        <w:rPr>
          <w:rFonts w:eastAsia="SimSun"/>
          <w:color w:val="0070C0"/>
          <w:lang w:eastAsia="zh-CN"/>
        </w:rPr>
      </w:pPr>
      <w:r w:rsidRPr="006D4332">
        <w:rPr>
          <w:rFonts w:eastAsia="SimSun"/>
          <w:color w:val="0070C0"/>
          <w:lang w:eastAsia="zh-CN"/>
        </w:rPr>
        <w:t>15 kHz: 5, 10, 20, [50, 80, 100] MHz</w:t>
      </w:r>
    </w:p>
    <w:p w14:paraId="094568A4" w14:textId="77777777" w:rsidR="0033050E" w:rsidRPr="006D4332" w:rsidRDefault="0033050E" w:rsidP="0033050E">
      <w:pPr>
        <w:pStyle w:val="ListParagraph"/>
        <w:numPr>
          <w:ilvl w:val="3"/>
          <w:numId w:val="5"/>
        </w:numPr>
        <w:overflowPunct/>
        <w:autoSpaceDE/>
        <w:autoSpaceDN/>
        <w:adjustRightInd/>
        <w:spacing w:beforeLines="50" w:before="120" w:afterLines="50" w:after="120" w:line="360" w:lineRule="auto"/>
        <w:ind w:firstLineChars="0"/>
        <w:contextualSpacing/>
        <w:textAlignment w:val="auto"/>
        <w:rPr>
          <w:rFonts w:eastAsia="SimSun"/>
          <w:color w:val="0070C0"/>
          <w:lang w:eastAsia="zh-CN"/>
        </w:rPr>
      </w:pPr>
      <w:r w:rsidRPr="006D4332">
        <w:rPr>
          <w:rFonts w:eastAsia="SimSun"/>
          <w:color w:val="0070C0"/>
          <w:lang w:eastAsia="zh-CN"/>
        </w:rPr>
        <w:t>30 kHz: 10, 20, [50, 80, 100] MHz</w:t>
      </w:r>
    </w:p>
    <w:p w14:paraId="46CC17E5" w14:textId="77777777" w:rsidR="0033050E" w:rsidRDefault="0033050E" w:rsidP="0033050E">
      <w:pPr>
        <w:pStyle w:val="ListParagraph"/>
        <w:numPr>
          <w:ilvl w:val="3"/>
          <w:numId w:val="5"/>
        </w:numPr>
        <w:overflowPunct/>
        <w:autoSpaceDE/>
        <w:autoSpaceDN/>
        <w:adjustRightInd/>
        <w:spacing w:after="120"/>
        <w:ind w:firstLineChars="0"/>
        <w:textAlignment w:val="auto"/>
        <w:rPr>
          <w:rFonts w:eastAsia="SimSun"/>
          <w:color w:val="0070C0"/>
          <w:lang w:eastAsia="zh-CN"/>
        </w:rPr>
      </w:pPr>
      <w:r w:rsidRPr="006D4332">
        <w:rPr>
          <w:rFonts w:eastAsia="SimSun"/>
          <w:color w:val="0070C0"/>
          <w:lang w:eastAsia="zh-CN"/>
        </w:rPr>
        <w:lastRenderedPageBreak/>
        <w:t>60 kHz: 20, [50, 100] MHz</w:t>
      </w:r>
      <w:r>
        <w:rPr>
          <w:rFonts w:eastAsia="SimSun"/>
          <w:color w:val="0070C0"/>
          <w:lang w:eastAsia="zh-CN"/>
        </w:rPr>
        <w:t>.</w:t>
      </w:r>
    </w:p>
    <w:p w14:paraId="1EBD8E80" w14:textId="77777777" w:rsidR="0033050E" w:rsidRPr="006D4332" w:rsidRDefault="0033050E" w:rsidP="0033050E">
      <w:pPr>
        <w:pStyle w:val="ListParagraph"/>
        <w:numPr>
          <w:ilvl w:val="2"/>
          <w:numId w:val="5"/>
        </w:numPr>
        <w:spacing w:beforeLines="50" w:before="120" w:afterLines="50" w:after="120"/>
        <w:ind w:firstLineChars="0"/>
        <w:rPr>
          <w:rFonts w:eastAsia="SimSun"/>
          <w:color w:val="0070C0"/>
          <w:lang w:eastAsia="zh-CN"/>
        </w:rPr>
      </w:pPr>
      <w:r w:rsidRPr="006D4332">
        <w:rPr>
          <w:rFonts w:eastAsia="SimSun"/>
          <w:color w:val="0070C0"/>
          <w:lang w:eastAsia="zh-CN"/>
        </w:rPr>
        <w:t xml:space="preserve">The bracketed values are proposed extended bandwidth values for RedCap UE in FR2: </w:t>
      </w:r>
    </w:p>
    <w:p w14:paraId="691083F6" w14:textId="77777777" w:rsidR="0033050E" w:rsidRPr="006D4332" w:rsidRDefault="0033050E" w:rsidP="0033050E">
      <w:pPr>
        <w:pStyle w:val="ListParagraph"/>
        <w:numPr>
          <w:ilvl w:val="3"/>
          <w:numId w:val="5"/>
        </w:numPr>
        <w:spacing w:beforeLines="50" w:before="120" w:afterLines="50" w:after="120"/>
        <w:ind w:firstLineChars="0"/>
        <w:rPr>
          <w:rFonts w:eastAsia="SimSun"/>
          <w:color w:val="0070C0"/>
          <w:lang w:eastAsia="zh-CN"/>
        </w:rPr>
      </w:pPr>
      <w:r w:rsidRPr="006D4332">
        <w:rPr>
          <w:rFonts w:eastAsia="SimSun"/>
          <w:color w:val="0070C0"/>
          <w:lang w:eastAsia="zh-CN"/>
        </w:rPr>
        <w:t>60 kHz: 20, 50, 100, [200, 300, 500] MHz</w:t>
      </w:r>
    </w:p>
    <w:p w14:paraId="39A36ECD" w14:textId="77777777" w:rsidR="0033050E" w:rsidRDefault="0033050E" w:rsidP="0033050E">
      <w:pPr>
        <w:pStyle w:val="ListParagraph"/>
        <w:numPr>
          <w:ilvl w:val="3"/>
          <w:numId w:val="5"/>
        </w:numPr>
        <w:spacing w:beforeLines="50" w:before="120" w:afterLines="50" w:after="120"/>
        <w:ind w:firstLineChars="0"/>
        <w:rPr>
          <w:rFonts w:eastAsia="SimSun"/>
          <w:color w:val="0070C0"/>
          <w:lang w:eastAsia="zh-CN"/>
        </w:rPr>
      </w:pPr>
      <w:r w:rsidRPr="006D4332">
        <w:rPr>
          <w:rFonts w:eastAsia="SimSun"/>
          <w:color w:val="0070C0"/>
          <w:lang w:eastAsia="zh-CN"/>
        </w:rPr>
        <w:t>120 kHz: 50, 100, [200, 300, 500] MHz</w:t>
      </w:r>
    </w:p>
    <w:p w14:paraId="4DDE80AB" w14:textId="77777777" w:rsidR="0033050E" w:rsidRDefault="0033050E" w:rsidP="0033050E">
      <w:pPr>
        <w:pStyle w:val="ListParagraph"/>
        <w:numPr>
          <w:ilvl w:val="2"/>
          <w:numId w:val="5"/>
        </w:numPr>
        <w:spacing w:beforeLines="50" w:before="120" w:afterLines="50" w:after="120"/>
        <w:ind w:firstLineChars="0"/>
        <w:rPr>
          <w:rFonts w:eastAsia="SimSun"/>
          <w:color w:val="0070C0"/>
          <w:lang w:eastAsia="zh-CN"/>
        </w:rPr>
      </w:pPr>
      <w:r w:rsidRPr="004849B4">
        <w:rPr>
          <w:rFonts w:eastAsia="SimSun"/>
          <w:color w:val="0070C0"/>
          <w:lang w:eastAsia="zh-CN"/>
        </w:rPr>
        <w:t>The values outside brackets can be starting points for accuracy requirements without FH</w:t>
      </w:r>
      <w:r>
        <w:rPr>
          <w:rFonts w:eastAsia="SimSun"/>
          <w:color w:val="0070C0"/>
          <w:lang w:eastAsia="zh-CN"/>
        </w:rPr>
        <w:t>.</w:t>
      </w:r>
      <w:r>
        <w:rPr>
          <w:rFonts w:eastAsia="SimSun"/>
          <w:color w:val="0070C0"/>
          <w:lang w:eastAsia="zh-CN"/>
        </w:rPr>
        <w:br/>
      </w:r>
    </w:p>
    <w:p w14:paraId="6BFB03EC" w14:textId="77777777" w:rsidR="0033050E" w:rsidRDefault="0033050E" w:rsidP="0033050E">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2</w:t>
      </w:r>
      <w:r w:rsidRPr="00045592">
        <w:rPr>
          <w:rFonts w:eastAsia="SimSun"/>
          <w:color w:val="0070C0"/>
          <w:lang w:eastAsia="zh-CN"/>
        </w:rPr>
        <w:t xml:space="preserve">: </w:t>
      </w:r>
      <w:r>
        <w:rPr>
          <w:rFonts w:eastAsia="SimSun"/>
          <w:color w:val="0070C0"/>
          <w:lang w:eastAsia="zh-CN"/>
        </w:rPr>
        <w:t>HW</w:t>
      </w:r>
    </w:p>
    <w:p w14:paraId="17D272D7" w14:textId="77777777" w:rsidR="0033050E" w:rsidRDefault="0033050E" w:rsidP="0033050E">
      <w:pPr>
        <w:pStyle w:val="ListParagraph"/>
        <w:numPr>
          <w:ilvl w:val="2"/>
          <w:numId w:val="5"/>
        </w:numPr>
        <w:spacing w:beforeLines="50" w:before="120" w:afterLines="50" w:after="120"/>
        <w:ind w:firstLineChars="0"/>
        <w:rPr>
          <w:rFonts w:eastAsia="SimSun"/>
          <w:color w:val="0070C0"/>
          <w:lang w:eastAsia="zh-CN"/>
        </w:rPr>
      </w:pPr>
      <w:r w:rsidRPr="008E1C2A">
        <w:rPr>
          <w:rFonts w:eastAsia="SimSun"/>
          <w:color w:val="0070C0"/>
          <w:lang w:eastAsia="zh-CN"/>
        </w:rPr>
        <w:t>For RedCap with FH, RAN4 to discuss the per hop BW and total measurement BW across all hops for defining accuracy requirements</w:t>
      </w:r>
      <w:r>
        <w:rPr>
          <w:rFonts w:eastAsia="SimSun"/>
          <w:color w:val="0070C0"/>
          <w:lang w:eastAsia="zh-CN"/>
        </w:rPr>
        <w:t>.</w:t>
      </w:r>
      <w:r>
        <w:rPr>
          <w:rFonts w:eastAsia="SimSun"/>
          <w:color w:val="0070C0"/>
          <w:lang w:eastAsia="zh-CN"/>
        </w:rPr>
        <w:br/>
      </w:r>
    </w:p>
    <w:p w14:paraId="7F8C708D" w14:textId="77777777" w:rsidR="0033050E" w:rsidRDefault="0033050E" w:rsidP="0033050E">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3</w:t>
      </w:r>
      <w:r w:rsidRPr="00045592">
        <w:rPr>
          <w:rFonts w:eastAsia="SimSun"/>
          <w:color w:val="0070C0"/>
          <w:lang w:eastAsia="zh-CN"/>
        </w:rPr>
        <w:t xml:space="preserve">: </w:t>
      </w:r>
      <w:r>
        <w:rPr>
          <w:rFonts w:eastAsia="SimSun"/>
          <w:color w:val="0070C0"/>
          <w:lang w:eastAsia="zh-CN"/>
        </w:rPr>
        <w:t>Nokia</w:t>
      </w:r>
    </w:p>
    <w:p w14:paraId="49C6D83E" w14:textId="77777777" w:rsidR="0033050E" w:rsidRDefault="0033050E" w:rsidP="0033050E">
      <w:pPr>
        <w:pStyle w:val="ListParagraph"/>
        <w:numPr>
          <w:ilvl w:val="2"/>
          <w:numId w:val="5"/>
        </w:numPr>
        <w:spacing w:beforeLines="50" w:before="120" w:afterLines="50" w:after="120"/>
        <w:ind w:firstLineChars="0"/>
        <w:rPr>
          <w:rFonts w:eastAsia="SimSun"/>
          <w:color w:val="0070C0"/>
          <w:lang w:eastAsia="zh-CN"/>
        </w:rPr>
      </w:pPr>
      <w:r w:rsidRPr="00ED653C">
        <w:rPr>
          <w:rFonts w:eastAsia="SimSun"/>
          <w:color w:val="0070C0"/>
          <w:lang w:eastAsia="zh-CN"/>
        </w:rPr>
        <w:t>RAN4 should define the different accuracy requirements depending on the number of hops within a single MG occasion</w:t>
      </w:r>
      <w:r>
        <w:rPr>
          <w:rFonts w:eastAsia="SimSun"/>
          <w:color w:val="0070C0"/>
          <w:lang w:eastAsia="zh-CN"/>
        </w:rPr>
        <w:t>.</w:t>
      </w:r>
      <w:r>
        <w:rPr>
          <w:rFonts w:eastAsia="SimSun"/>
          <w:color w:val="0070C0"/>
          <w:lang w:eastAsia="zh-CN"/>
        </w:rPr>
        <w:br/>
      </w:r>
    </w:p>
    <w:p w14:paraId="6C62A8A6" w14:textId="77777777" w:rsidR="0033050E" w:rsidRDefault="0033050E" w:rsidP="0033050E">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2A2E33">
        <w:rPr>
          <w:rFonts w:eastAsia="SimSun"/>
          <w:color w:val="0070C0"/>
          <w:lang w:eastAsia="zh-CN"/>
        </w:rPr>
        <w:t xml:space="preserve">Option </w:t>
      </w:r>
      <w:r>
        <w:rPr>
          <w:rFonts w:eastAsia="SimSun"/>
          <w:color w:val="0070C0"/>
          <w:lang w:eastAsia="zh-CN"/>
        </w:rPr>
        <w:t>4</w:t>
      </w:r>
      <w:r w:rsidRPr="002A2E33">
        <w:rPr>
          <w:rFonts w:eastAsia="SimSun"/>
          <w:color w:val="0070C0"/>
          <w:lang w:eastAsia="zh-CN"/>
        </w:rPr>
        <w:t>: QC</w:t>
      </w:r>
    </w:p>
    <w:p w14:paraId="1FECD840" w14:textId="77777777" w:rsidR="0033050E" w:rsidRPr="002A2E33" w:rsidRDefault="0033050E" w:rsidP="0033050E">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2A2E33">
        <w:rPr>
          <w:rFonts w:eastAsia="SimSun"/>
          <w:color w:val="0070C0"/>
          <w:lang w:eastAsia="zh-CN"/>
        </w:rPr>
        <w:t>Define measurement accuracy requirements for RSTD with Rx FH and 2Rx in AWGN based on the total PRS bandwidth, PRS bandwidth per hop and overlap between hops (1 RB) in the simulation assumptions. The requirement in each row applies for a multi-hop RSTD measurement provided:</w:t>
      </w:r>
    </w:p>
    <w:p w14:paraId="5C30D11C" w14:textId="77777777" w:rsidR="0033050E" w:rsidRPr="002A2E33" w:rsidRDefault="0033050E" w:rsidP="0033050E">
      <w:pPr>
        <w:pStyle w:val="ListParagraph"/>
        <w:numPr>
          <w:ilvl w:val="0"/>
          <w:numId w:val="12"/>
        </w:numPr>
        <w:overflowPunct/>
        <w:autoSpaceDE/>
        <w:autoSpaceDN/>
        <w:adjustRightInd/>
        <w:spacing w:after="0"/>
        <w:ind w:left="2880" w:firstLineChars="0"/>
        <w:contextualSpacing/>
        <w:textAlignment w:val="auto"/>
        <w:rPr>
          <w:rFonts w:eastAsia="SimSun"/>
          <w:color w:val="0070C0"/>
          <w:lang w:eastAsia="zh-CN"/>
        </w:rPr>
      </w:pPr>
      <w:r w:rsidRPr="002A2E33">
        <w:rPr>
          <w:rFonts w:eastAsia="SimSun"/>
          <w:color w:val="0070C0"/>
          <w:lang w:eastAsia="zh-CN"/>
        </w:rPr>
        <w:t>the minimum expected measured PRS BW is equal or larger than the total PRS BW listed in that row, and</w:t>
      </w:r>
    </w:p>
    <w:p w14:paraId="57D31269" w14:textId="77777777" w:rsidR="0033050E" w:rsidRPr="002A2E33" w:rsidRDefault="0033050E" w:rsidP="0033050E">
      <w:pPr>
        <w:pStyle w:val="ListParagraph"/>
        <w:numPr>
          <w:ilvl w:val="0"/>
          <w:numId w:val="12"/>
        </w:numPr>
        <w:overflowPunct/>
        <w:autoSpaceDE/>
        <w:autoSpaceDN/>
        <w:adjustRightInd/>
        <w:spacing w:after="0"/>
        <w:ind w:left="2880" w:firstLineChars="0"/>
        <w:contextualSpacing/>
        <w:textAlignment w:val="auto"/>
        <w:rPr>
          <w:rFonts w:eastAsia="SimSun"/>
          <w:color w:val="0070C0"/>
          <w:lang w:eastAsia="zh-CN"/>
        </w:rPr>
      </w:pPr>
      <w:r w:rsidRPr="002A2E33">
        <w:rPr>
          <w:rFonts w:eastAsia="SimSun"/>
          <w:color w:val="0070C0"/>
          <w:lang w:eastAsia="zh-CN"/>
        </w:rPr>
        <w:t>the max BW per hop (component 1 of FG 13-1) supported by the UE is equal or larger to the value listed in that row.</w:t>
      </w:r>
    </w:p>
    <w:p w14:paraId="57762DEB" w14:textId="77777777" w:rsidR="0033050E" w:rsidRPr="002A2E33" w:rsidRDefault="0033050E" w:rsidP="0033050E">
      <w:pPr>
        <w:pStyle w:val="ListParagraph"/>
        <w:ind w:firstLine="400"/>
        <w:rPr>
          <w:rFonts w:eastAsia="SimSun"/>
          <w:color w:val="0070C0"/>
          <w:lang w:eastAsia="zh-CN"/>
        </w:rPr>
      </w:pPr>
      <w:r w:rsidRPr="002A2E33">
        <w:rPr>
          <w:rFonts w:eastAsia="SimSun"/>
          <w:color w:val="0070C0"/>
          <w:lang w:eastAsia="zh-CN"/>
        </w:rPr>
        <w:t xml:space="preserve">  </w:t>
      </w: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33050E" w:rsidRPr="002A2E33" w14:paraId="2719251B"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CC8029"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5DA566"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F014F"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7D0229EF"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FA7CA"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0EA4D4DD"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6486EC03"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Accuracy [5%, 95%] (Tc)</w:t>
            </w:r>
          </w:p>
        </w:tc>
      </w:tr>
      <w:tr w:rsidR="0033050E" w:rsidRPr="002A2E33" w14:paraId="603353A4"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0AB13383" w14:textId="77777777" w:rsidR="0033050E" w:rsidRPr="002A2E33" w:rsidRDefault="0033050E"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4B11CCA1" w14:textId="77777777" w:rsidR="0033050E" w:rsidRPr="002A2E33" w:rsidRDefault="0033050E"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04E4247E" w14:textId="77777777" w:rsidR="0033050E" w:rsidRPr="002A2E33" w:rsidRDefault="0033050E"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3F58ADBF" w14:textId="77777777" w:rsidR="0033050E" w:rsidRPr="002A2E33" w:rsidRDefault="0033050E"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80E462A" w14:textId="77777777" w:rsidR="0033050E" w:rsidRPr="002A2E33" w:rsidRDefault="0033050E"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66A68190" w14:textId="77777777" w:rsidR="0033050E" w:rsidRPr="002A2E33" w:rsidRDefault="0033050E"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CC55605"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SINRref = -3 dB,</w:t>
            </w:r>
          </w:p>
          <w:p w14:paraId="5981B616"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SINRi = -6 dB</w:t>
            </w:r>
          </w:p>
        </w:tc>
      </w:tr>
      <w:tr w:rsidR="0033050E" w:rsidRPr="002A2E33" w14:paraId="24228CBA"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2C1C98C4"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601D570A"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60A1118B"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1E2AE574"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6EB15274"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23B518A4"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57EFFA6"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±X1</w:t>
            </w:r>
          </w:p>
        </w:tc>
      </w:tr>
      <w:tr w:rsidR="0033050E" w:rsidRPr="002A2E33" w14:paraId="07A8EC2A" w14:textId="77777777" w:rsidTr="00D7631A">
        <w:trPr>
          <w:trHeight w:val="302"/>
          <w:jc w:val="right"/>
        </w:trPr>
        <w:tc>
          <w:tcPr>
            <w:tcW w:w="549" w:type="dxa"/>
            <w:vMerge/>
            <w:tcBorders>
              <w:left w:val="single" w:sz="4" w:space="0" w:color="auto"/>
              <w:right w:val="single" w:sz="4" w:space="0" w:color="auto"/>
            </w:tcBorders>
            <w:vAlign w:val="center"/>
          </w:tcPr>
          <w:p w14:paraId="5C7D7424" w14:textId="77777777" w:rsidR="0033050E" w:rsidRPr="002A2E33" w:rsidRDefault="0033050E"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53DD683C"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6FF4B9DC"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1A8B14A0"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64A30096"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5C5A58C0"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10BAAEC"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±X2</w:t>
            </w:r>
          </w:p>
        </w:tc>
      </w:tr>
      <w:tr w:rsidR="0033050E" w:rsidRPr="002A2E33" w14:paraId="591D03C4"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7678C538" w14:textId="77777777" w:rsidR="0033050E" w:rsidRPr="002A2E33" w:rsidRDefault="0033050E"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232FDDE"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4941DF53"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F215D66"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3E0901A0"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7A901C6E"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059FA8D7"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±X3</w:t>
            </w:r>
          </w:p>
        </w:tc>
      </w:tr>
      <w:tr w:rsidR="0033050E" w:rsidRPr="002A2E33" w14:paraId="2EF49177" w14:textId="77777777" w:rsidTr="00D7631A">
        <w:trPr>
          <w:trHeight w:val="302"/>
          <w:jc w:val="right"/>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492650DE"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FR2</w:t>
            </w:r>
          </w:p>
        </w:tc>
        <w:tc>
          <w:tcPr>
            <w:tcW w:w="922" w:type="dxa"/>
            <w:tcBorders>
              <w:top w:val="single" w:sz="4" w:space="0" w:color="auto"/>
              <w:left w:val="single" w:sz="4" w:space="0" w:color="auto"/>
              <w:bottom w:val="single" w:sz="4" w:space="0" w:color="auto"/>
              <w:right w:val="single" w:sz="4" w:space="0" w:color="auto"/>
            </w:tcBorders>
            <w:vAlign w:val="center"/>
          </w:tcPr>
          <w:p w14:paraId="5DF9263E"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3A3D114F"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53CDD60B"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50</w:t>
            </w:r>
          </w:p>
        </w:tc>
        <w:tc>
          <w:tcPr>
            <w:tcW w:w="945" w:type="dxa"/>
            <w:tcBorders>
              <w:top w:val="single" w:sz="4" w:space="0" w:color="auto"/>
              <w:left w:val="single" w:sz="4" w:space="0" w:color="auto"/>
              <w:bottom w:val="single" w:sz="4" w:space="0" w:color="auto"/>
              <w:right w:val="single" w:sz="4" w:space="0" w:color="auto"/>
            </w:tcBorders>
            <w:vAlign w:val="center"/>
          </w:tcPr>
          <w:p w14:paraId="1A9955BD"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8</w:t>
            </w:r>
          </w:p>
        </w:tc>
        <w:tc>
          <w:tcPr>
            <w:tcW w:w="1022" w:type="dxa"/>
            <w:tcBorders>
              <w:top w:val="single" w:sz="4" w:space="0" w:color="auto"/>
              <w:left w:val="single" w:sz="4" w:space="0" w:color="auto"/>
              <w:bottom w:val="single" w:sz="4" w:space="0" w:color="auto"/>
              <w:right w:val="single" w:sz="4" w:space="0" w:color="auto"/>
            </w:tcBorders>
          </w:tcPr>
          <w:p w14:paraId="077B032A"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5350B06"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±X4</w:t>
            </w:r>
          </w:p>
        </w:tc>
      </w:tr>
      <w:tr w:rsidR="0033050E" w:rsidRPr="002A2E33" w14:paraId="66A49C65"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777D431E" w14:textId="77777777" w:rsidR="0033050E" w:rsidRPr="002A2E33" w:rsidRDefault="0033050E"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B84BB47"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4E11637D"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0C22A44E"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100</w:t>
            </w:r>
          </w:p>
        </w:tc>
        <w:tc>
          <w:tcPr>
            <w:tcW w:w="945" w:type="dxa"/>
            <w:tcBorders>
              <w:top w:val="single" w:sz="4" w:space="0" w:color="auto"/>
              <w:left w:val="single" w:sz="4" w:space="0" w:color="auto"/>
              <w:bottom w:val="single" w:sz="4" w:space="0" w:color="auto"/>
              <w:right w:val="single" w:sz="4" w:space="0" w:color="auto"/>
            </w:tcBorders>
            <w:vAlign w:val="center"/>
          </w:tcPr>
          <w:p w14:paraId="2805FB69"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4</w:t>
            </w:r>
          </w:p>
        </w:tc>
        <w:tc>
          <w:tcPr>
            <w:tcW w:w="1022" w:type="dxa"/>
            <w:tcBorders>
              <w:top w:val="single" w:sz="4" w:space="0" w:color="auto"/>
              <w:left w:val="single" w:sz="4" w:space="0" w:color="auto"/>
              <w:bottom w:val="single" w:sz="4" w:space="0" w:color="auto"/>
              <w:right w:val="single" w:sz="4" w:space="0" w:color="auto"/>
            </w:tcBorders>
          </w:tcPr>
          <w:p w14:paraId="088AB208"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BDC89F0"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±X5</w:t>
            </w:r>
          </w:p>
        </w:tc>
      </w:tr>
    </w:tbl>
    <w:p w14:paraId="5410B139" w14:textId="77777777" w:rsidR="0033050E" w:rsidRPr="002A2E33" w:rsidRDefault="0033050E" w:rsidP="0033050E">
      <w:pPr>
        <w:rPr>
          <w:color w:val="0070C0"/>
          <w:lang w:eastAsia="zh-CN"/>
        </w:rPr>
      </w:pP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33050E" w:rsidRPr="002A2E33" w14:paraId="6CB39186"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BAC14"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B542FA"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D71DC7"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0B9E348A"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23785"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2028DBA9"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5A7F9CEA"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Accuracy [5%, 95%] (Tc)</w:t>
            </w:r>
          </w:p>
        </w:tc>
      </w:tr>
      <w:tr w:rsidR="0033050E" w:rsidRPr="002A2E33" w14:paraId="2A9FBB82"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3FE2BDB0" w14:textId="77777777" w:rsidR="0033050E" w:rsidRPr="002A2E33" w:rsidRDefault="0033050E"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7893D416" w14:textId="77777777" w:rsidR="0033050E" w:rsidRPr="002A2E33" w:rsidRDefault="0033050E"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5A3C5750" w14:textId="77777777" w:rsidR="0033050E" w:rsidRPr="002A2E33" w:rsidRDefault="0033050E"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57EE73B3" w14:textId="77777777" w:rsidR="0033050E" w:rsidRPr="002A2E33" w:rsidRDefault="0033050E"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71D9797C" w14:textId="77777777" w:rsidR="0033050E" w:rsidRPr="002A2E33" w:rsidRDefault="0033050E"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3F16739F" w14:textId="77777777" w:rsidR="0033050E" w:rsidRPr="002A2E33" w:rsidRDefault="0033050E"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B5E720D"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SINRref = -6 dB,</w:t>
            </w:r>
          </w:p>
          <w:p w14:paraId="514A4E03"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SINRi = -13 dB</w:t>
            </w:r>
          </w:p>
        </w:tc>
      </w:tr>
      <w:tr w:rsidR="0033050E" w:rsidRPr="002A2E33" w14:paraId="1BB059AA"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4CE92BB7"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283EDBE1"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0E861CC2"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4A0A0608"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7D964CA6"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0A078427"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D658BC8"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±Y1</w:t>
            </w:r>
          </w:p>
        </w:tc>
      </w:tr>
      <w:tr w:rsidR="0033050E" w:rsidRPr="002A2E33" w14:paraId="3909BC80" w14:textId="77777777" w:rsidTr="00D7631A">
        <w:trPr>
          <w:trHeight w:val="302"/>
          <w:jc w:val="right"/>
        </w:trPr>
        <w:tc>
          <w:tcPr>
            <w:tcW w:w="549" w:type="dxa"/>
            <w:vMerge/>
            <w:tcBorders>
              <w:left w:val="single" w:sz="4" w:space="0" w:color="auto"/>
              <w:right w:val="single" w:sz="4" w:space="0" w:color="auto"/>
            </w:tcBorders>
            <w:vAlign w:val="center"/>
          </w:tcPr>
          <w:p w14:paraId="576C98B6" w14:textId="77777777" w:rsidR="0033050E" w:rsidRPr="002A2E33" w:rsidRDefault="0033050E"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7C2B62AB"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2775312F"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55ECA3AD"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72500840"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03596861"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805FEB9"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±Y2</w:t>
            </w:r>
          </w:p>
        </w:tc>
      </w:tr>
      <w:tr w:rsidR="0033050E" w:rsidRPr="002A2E33" w14:paraId="49E93B5E"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4591444E" w14:textId="77777777" w:rsidR="0033050E" w:rsidRPr="002A2E33" w:rsidRDefault="0033050E"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0F63AF3"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31407B95"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11D1CDFC"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38D801A2"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51C36976"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0B1A3E4"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±Y3</w:t>
            </w:r>
          </w:p>
        </w:tc>
      </w:tr>
      <w:tr w:rsidR="0033050E" w:rsidRPr="002A2E33" w14:paraId="4610FBC7" w14:textId="77777777" w:rsidTr="00D7631A">
        <w:trPr>
          <w:trHeight w:val="302"/>
          <w:jc w:val="right"/>
        </w:trPr>
        <w:tc>
          <w:tcPr>
            <w:tcW w:w="549" w:type="dxa"/>
            <w:vMerge w:val="restart"/>
            <w:tcBorders>
              <w:top w:val="single" w:sz="4" w:space="0" w:color="auto"/>
              <w:left w:val="single" w:sz="4" w:space="0" w:color="auto"/>
              <w:bottom w:val="single" w:sz="4" w:space="0" w:color="auto"/>
              <w:right w:val="single" w:sz="4" w:space="0" w:color="auto"/>
            </w:tcBorders>
            <w:vAlign w:val="center"/>
          </w:tcPr>
          <w:p w14:paraId="13976150"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lastRenderedPageBreak/>
              <w:t>FR2</w:t>
            </w:r>
          </w:p>
        </w:tc>
        <w:tc>
          <w:tcPr>
            <w:tcW w:w="922" w:type="dxa"/>
            <w:tcBorders>
              <w:top w:val="single" w:sz="4" w:space="0" w:color="auto"/>
              <w:left w:val="single" w:sz="4" w:space="0" w:color="auto"/>
              <w:bottom w:val="single" w:sz="4" w:space="0" w:color="auto"/>
              <w:right w:val="single" w:sz="4" w:space="0" w:color="auto"/>
            </w:tcBorders>
            <w:vAlign w:val="center"/>
          </w:tcPr>
          <w:p w14:paraId="317CFD93"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2318BD22"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071C74D5"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50</w:t>
            </w:r>
          </w:p>
        </w:tc>
        <w:tc>
          <w:tcPr>
            <w:tcW w:w="945" w:type="dxa"/>
            <w:tcBorders>
              <w:top w:val="single" w:sz="4" w:space="0" w:color="auto"/>
              <w:left w:val="single" w:sz="4" w:space="0" w:color="auto"/>
              <w:bottom w:val="single" w:sz="4" w:space="0" w:color="auto"/>
              <w:right w:val="single" w:sz="4" w:space="0" w:color="auto"/>
            </w:tcBorders>
            <w:vAlign w:val="center"/>
          </w:tcPr>
          <w:p w14:paraId="69BABAAF"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8</w:t>
            </w:r>
          </w:p>
        </w:tc>
        <w:tc>
          <w:tcPr>
            <w:tcW w:w="1022" w:type="dxa"/>
            <w:tcBorders>
              <w:top w:val="single" w:sz="4" w:space="0" w:color="auto"/>
              <w:left w:val="single" w:sz="4" w:space="0" w:color="auto"/>
              <w:bottom w:val="single" w:sz="4" w:space="0" w:color="auto"/>
              <w:right w:val="single" w:sz="4" w:space="0" w:color="auto"/>
            </w:tcBorders>
          </w:tcPr>
          <w:p w14:paraId="3B98CB54"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FBD23BD"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±Y4</w:t>
            </w:r>
          </w:p>
        </w:tc>
      </w:tr>
      <w:tr w:rsidR="0033050E" w:rsidRPr="002A2E33" w14:paraId="76C61B28"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1497CD59" w14:textId="77777777" w:rsidR="0033050E" w:rsidRPr="002A2E33" w:rsidRDefault="0033050E"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EAD90D2"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272</w:t>
            </w:r>
          </w:p>
        </w:tc>
        <w:tc>
          <w:tcPr>
            <w:tcW w:w="674" w:type="dxa"/>
            <w:tcBorders>
              <w:top w:val="single" w:sz="4" w:space="0" w:color="auto"/>
              <w:left w:val="single" w:sz="4" w:space="0" w:color="auto"/>
              <w:bottom w:val="single" w:sz="4" w:space="0" w:color="auto"/>
              <w:right w:val="single" w:sz="4" w:space="0" w:color="auto"/>
            </w:tcBorders>
            <w:vAlign w:val="center"/>
          </w:tcPr>
          <w:p w14:paraId="039998B1"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120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36836DF5"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 100</w:t>
            </w:r>
          </w:p>
        </w:tc>
        <w:tc>
          <w:tcPr>
            <w:tcW w:w="945" w:type="dxa"/>
            <w:tcBorders>
              <w:top w:val="single" w:sz="4" w:space="0" w:color="auto"/>
              <w:left w:val="single" w:sz="4" w:space="0" w:color="auto"/>
              <w:bottom w:val="single" w:sz="4" w:space="0" w:color="auto"/>
              <w:right w:val="single" w:sz="4" w:space="0" w:color="auto"/>
            </w:tcBorders>
            <w:vAlign w:val="center"/>
          </w:tcPr>
          <w:p w14:paraId="6B1E178F"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4</w:t>
            </w:r>
          </w:p>
        </w:tc>
        <w:tc>
          <w:tcPr>
            <w:tcW w:w="1022" w:type="dxa"/>
            <w:tcBorders>
              <w:top w:val="single" w:sz="4" w:space="0" w:color="auto"/>
              <w:left w:val="single" w:sz="4" w:space="0" w:color="auto"/>
              <w:bottom w:val="single" w:sz="4" w:space="0" w:color="auto"/>
              <w:right w:val="single" w:sz="4" w:space="0" w:color="auto"/>
            </w:tcBorders>
          </w:tcPr>
          <w:p w14:paraId="7C7AB4B1"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0A72F24D" w14:textId="77777777" w:rsidR="0033050E" w:rsidRPr="002A2E33" w:rsidRDefault="0033050E" w:rsidP="00D7631A">
            <w:pPr>
              <w:jc w:val="center"/>
              <w:rPr>
                <w:b/>
                <w:bCs/>
                <w:color w:val="0070C0"/>
                <w:sz w:val="18"/>
                <w:szCs w:val="18"/>
                <w:lang w:eastAsia="zh-CN"/>
              </w:rPr>
            </w:pPr>
            <w:r w:rsidRPr="002A2E33">
              <w:rPr>
                <w:b/>
                <w:bCs/>
                <w:color w:val="0070C0"/>
                <w:sz w:val="18"/>
                <w:szCs w:val="18"/>
                <w:lang w:eastAsia="zh-CN"/>
              </w:rPr>
              <w:t>±Y5</w:t>
            </w:r>
          </w:p>
        </w:tc>
      </w:tr>
    </w:tbl>
    <w:p w14:paraId="290CCDA9" w14:textId="77777777" w:rsidR="0033050E" w:rsidRDefault="0033050E" w:rsidP="0033050E">
      <w:pPr>
        <w:pStyle w:val="ListParagraph"/>
        <w:ind w:left="1780" w:firstLineChars="0" w:firstLine="0"/>
        <w:rPr>
          <w:rFonts w:eastAsia="SimSun"/>
          <w:color w:val="0070C0"/>
          <w:lang w:eastAsia="zh-CN"/>
        </w:rPr>
      </w:pPr>
    </w:p>
    <w:p w14:paraId="6B3A973F" w14:textId="77777777" w:rsidR="0033050E" w:rsidRPr="009F2BDC" w:rsidRDefault="0033050E" w:rsidP="0033050E">
      <w:pPr>
        <w:pStyle w:val="ListParagraph"/>
        <w:numPr>
          <w:ilvl w:val="0"/>
          <w:numId w:val="14"/>
        </w:numPr>
        <w:spacing w:after="0"/>
        <w:ind w:firstLineChars="0"/>
        <w:rPr>
          <w:rFonts w:eastAsia="SimSun"/>
          <w:color w:val="0070C0"/>
          <w:lang w:eastAsia="zh-CN"/>
        </w:rPr>
      </w:pPr>
      <w:r w:rsidRPr="009F2BDC">
        <w:rPr>
          <w:rFonts w:eastAsia="SimSun"/>
          <w:color w:val="0070C0"/>
          <w:lang w:eastAsia="zh-CN"/>
        </w:rPr>
        <w:t>Define measurement accuracy requirements for RSTD with Rx FH and 1Rx in AWGN based on the total PRS bandwidth, PRS bandwidth per hop and overlap between hops (1 RB) in the simulation assumptions. The requirement in each row applies for a multi-hop RSTD measurement provided:</w:t>
      </w:r>
    </w:p>
    <w:p w14:paraId="41C93756" w14:textId="77777777" w:rsidR="0033050E" w:rsidRPr="0014024E" w:rsidRDefault="0033050E" w:rsidP="0033050E">
      <w:pPr>
        <w:pStyle w:val="ListParagraph"/>
        <w:numPr>
          <w:ilvl w:val="0"/>
          <w:numId w:val="13"/>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minimum expected measured PRS BW is equal or larger than the total PRS BW listed in that row, and</w:t>
      </w:r>
    </w:p>
    <w:p w14:paraId="5F5CA400" w14:textId="77777777" w:rsidR="0033050E" w:rsidRPr="0014024E" w:rsidRDefault="0033050E" w:rsidP="0033050E">
      <w:pPr>
        <w:pStyle w:val="ListParagraph"/>
        <w:numPr>
          <w:ilvl w:val="0"/>
          <w:numId w:val="13"/>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max BW per hop (component 1 of FG 13-1) supported by the UE is equal or larger to the value listed in that row.</w:t>
      </w:r>
    </w:p>
    <w:p w14:paraId="000C71F7" w14:textId="77777777" w:rsidR="0033050E" w:rsidRPr="0014024E" w:rsidRDefault="0033050E" w:rsidP="0033050E">
      <w:pPr>
        <w:pStyle w:val="ListParagraph"/>
        <w:ind w:firstLine="400"/>
        <w:rPr>
          <w:rFonts w:eastAsia="SimSun"/>
          <w:color w:val="0070C0"/>
          <w:lang w:eastAsia="zh-CN"/>
        </w:rPr>
      </w:pPr>
      <w:r w:rsidRPr="0014024E">
        <w:rPr>
          <w:rFonts w:eastAsia="SimSun"/>
          <w:color w:val="0070C0"/>
          <w:lang w:eastAsia="zh-CN"/>
        </w:rPr>
        <w:t xml:space="preserve">  </w:t>
      </w: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33050E" w:rsidRPr="009F2BDC" w14:paraId="70BDB661"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7CBBA9"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845AB"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D5A1BD"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67AAA9B9"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E04C9"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7B4A600B"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6F537BB5"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Accuracy [5%, 95%] (Tc)</w:t>
            </w:r>
          </w:p>
        </w:tc>
      </w:tr>
      <w:tr w:rsidR="0033050E" w:rsidRPr="009F2BDC" w14:paraId="08C3712B"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390A892C" w14:textId="77777777" w:rsidR="0033050E" w:rsidRPr="009F2BDC" w:rsidRDefault="0033050E"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643D200B" w14:textId="77777777" w:rsidR="0033050E" w:rsidRPr="009F2BDC" w:rsidRDefault="0033050E"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180335A4" w14:textId="77777777" w:rsidR="0033050E" w:rsidRPr="009F2BDC" w:rsidRDefault="0033050E"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4E2DA0C8" w14:textId="77777777" w:rsidR="0033050E" w:rsidRPr="009F2BDC" w:rsidRDefault="0033050E"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77DE815" w14:textId="77777777" w:rsidR="0033050E" w:rsidRPr="009F2BDC" w:rsidRDefault="0033050E"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443D35C9" w14:textId="77777777" w:rsidR="0033050E" w:rsidRPr="009F2BDC" w:rsidRDefault="0033050E"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7B4536C8"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SINRref = -3 dB,</w:t>
            </w:r>
          </w:p>
          <w:p w14:paraId="2953A3E6"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SINRi = -6 dB</w:t>
            </w:r>
          </w:p>
        </w:tc>
      </w:tr>
      <w:tr w:rsidR="0033050E" w:rsidRPr="009F2BDC" w14:paraId="1503CED3"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4CD94474"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4623FB12"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6D63AEB6"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24327FC5"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405C6196"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33189A19"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1DC8C6B"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±X1</w:t>
            </w:r>
          </w:p>
        </w:tc>
      </w:tr>
      <w:tr w:rsidR="0033050E" w:rsidRPr="009F2BDC" w14:paraId="1B9A436C" w14:textId="77777777" w:rsidTr="00D7631A">
        <w:trPr>
          <w:trHeight w:val="302"/>
          <w:jc w:val="right"/>
        </w:trPr>
        <w:tc>
          <w:tcPr>
            <w:tcW w:w="549" w:type="dxa"/>
            <w:vMerge/>
            <w:tcBorders>
              <w:left w:val="single" w:sz="4" w:space="0" w:color="auto"/>
              <w:right w:val="single" w:sz="4" w:space="0" w:color="auto"/>
            </w:tcBorders>
            <w:vAlign w:val="center"/>
          </w:tcPr>
          <w:p w14:paraId="4E2221FC" w14:textId="77777777" w:rsidR="0033050E" w:rsidRPr="009F2BDC" w:rsidRDefault="0033050E"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0E7E9645"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295780C0"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1CF31B9F"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35775C62"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3F1FE93A"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464336CD"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±X2</w:t>
            </w:r>
          </w:p>
        </w:tc>
      </w:tr>
      <w:tr w:rsidR="0033050E" w:rsidRPr="009F2BDC" w14:paraId="1168D6F3"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08193DC3" w14:textId="77777777" w:rsidR="0033050E" w:rsidRPr="009F2BDC" w:rsidRDefault="0033050E"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B6305CE"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30E290DF"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7EDC771A"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6AD21435"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185E2786"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2</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F1EF34E"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±X3</w:t>
            </w:r>
          </w:p>
        </w:tc>
      </w:tr>
    </w:tbl>
    <w:p w14:paraId="7E0AD30F" w14:textId="77777777" w:rsidR="0033050E" w:rsidRPr="0014024E" w:rsidRDefault="0033050E" w:rsidP="0033050E">
      <w:pPr>
        <w:rPr>
          <w:color w:val="0070C0"/>
          <w:lang w:eastAsia="zh-CN"/>
        </w:rPr>
      </w:pPr>
    </w:p>
    <w:tbl>
      <w:tblPr>
        <w:tblW w:w="7409" w:type="dxa"/>
        <w:jc w:val="right"/>
        <w:tblLayout w:type="fixed"/>
        <w:tblLook w:val="04A0" w:firstRow="1" w:lastRow="0" w:firstColumn="1" w:lastColumn="0" w:noHBand="0" w:noVBand="1"/>
      </w:tblPr>
      <w:tblGrid>
        <w:gridCol w:w="549"/>
        <w:gridCol w:w="922"/>
        <w:gridCol w:w="674"/>
        <w:gridCol w:w="979"/>
        <w:gridCol w:w="945"/>
        <w:gridCol w:w="1022"/>
        <w:gridCol w:w="2318"/>
      </w:tblGrid>
      <w:tr w:rsidR="0033050E" w:rsidRPr="009F2BDC" w14:paraId="6540959E"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4FDBCB"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AF993F"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6B697"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SCS (kHz)</w:t>
            </w:r>
          </w:p>
        </w:tc>
        <w:tc>
          <w:tcPr>
            <w:tcW w:w="979" w:type="dxa"/>
            <w:vMerge w:val="restart"/>
            <w:tcBorders>
              <w:top w:val="single" w:sz="4" w:space="0" w:color="auto"/>
              <w:left w:val="single" w:sz="4" w:space="0" w:color="auto"/>
              <w:right w:val="single" w:sz="4" w:space="0" w:color="auto"/>
            </w:tcBorders>
            <w:shd w:val="clear" w:color="auto" w:fill="auto"/>
            <w:vAlign w:val="center"/>
          </w:tcPr>
          <w:p w14:paraId="31E7A99C"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PRS BW per hop (MHz)</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2A129"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sample rate (Tc)</w:t>
            </w:r>
          </w:p>
        </w:tc>
        <w:tc>
          <w:tcPr>
            <w:tcW w:w="1022" w:type="dxa"/>
            <w:vMerge w:val="restart"/>
            <w:tcBorders>
              <w:top w:val="single" w:sz="4" w:space="0" w:color="auto"/>
              <w:left w:val="single" w:sz="4" w:space="0" w:color="auto"/>
              <w:right w:val="single" w:sz="4" w:space="0" w:color="auto"/>
            </w:tcBorders>
            <w:vAlign w:val="center"/>
          </w:tcPr>
          <w:p w14:paraId="25CD736B"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Num. samples</w:t>
            </w:r>
          </w:p>
        </w:tc>
        <w:tc>
          <w:tcPr>
            <w:tcW w:w="2318" w:type="dxa"/>
            <w:tcBorders>
              <w:top w:val="single" w:sz="4" w:space="0" w:color="auto"/>
              <w:left w:val="single" w:sz="4" w:space="0" w:color="auto"/>
              <w:right w:val="single" w:sz="4" w:space="0" w:color="auto"/>
            </w:tcBorders>
            <w:vAlign w:val="center"/>
          </w:tcPr>
          <w:p w14:paraId="55D19B53"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Accuracy [5%, 95%] (Tc)</w:t>
            </w:r>
          </w:p>
        </w:tc>
      </w:tr>
      <w:tr w:rsidR="0033050E" w:rsidRPr="009F2BDC" w14:paraId="0B46E74F"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79B8BFC3" w14:textId="77777777" w:rsidR="0033050E" w:rsidRPr="009F2BDC" w:rsidRDefault="0033050E" w:rsidP="00D7631A">
            <w:pPr>
              <w:rPr>
                <w:b/>
                <w:bCs/>
                <w:color w:val="0070C0"/>
                <w:sz w:val="18"/>
                <w:szCs w:val="18"/>
                <w:lang w:eastAsia="zh-CN"/>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3FA19539" w14:textId="77777777" w:rsidR="0033050E" w:rsidRPr="009F2BDC" w:rsidRDefault="0033050E" w:rsidP="00D7631A">
            <w:pPr>
              <w:rPr>
                <w:b/>
                <w:bCs/>
                <w:color w:val="0070C0"/>
                <w:sz w:val="18"/>
                <w:szCs w:val="18"/>
                <w:lang w:eastAsia="zh-CN"/>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34E68F70" w14:textId="77777777" w:rsidR="0033050E" w:rsidRPr="009F2BDC" w:rsidRDefault="0033050E" w:rsidP="00D7631A">
            <w:pPr>
              <w:rPr>
                <w:b/>
                <w:bCs/>
                <w:color w:val="0070C0"/>
                <w:sz w:val="18"/>
                <w:szCs w:val="18"/>
                <w:lang w:eastAsia="zh-CN"/>
              </w:rPr>
            </w:pPr>
          </w:p>
        </w:tc>
        <w:tc>
          <w:tcPr>
            <w:tcW w:w="979" w:type="dxa"/>
            <w:vMerge/>
            <w:tcBorders>
              <w:left w:val="single" w:sz="4" w:space="0" w:color="auto"/>
              <w:bottom w:val="single" w:sz="4" w:space="0" w:color="auto"/>
              <w:right w:val="single" w:sz="4" w:space="0" w:color="auto"/>
            </w:tcBorders>
            <w:shd w:val="clear" w:color="auto" w:fill="auto"/>
          </w:tcPr>
          <w:p w14:paraId="0C198C77" w14:textId="77777777" w:rsidR="0033050E" w:rsidRPr="009F2BDC" w:rsidRDefault="0033050E" w:rsidP="00D7631A">
            <w:pPr>
              <w:rPr>
                <w:b/>
                <w:bCs/>
                <w:color w:val="0070C0"/>
                <w:sz w:val="18"/>
                <w:szCs w:val="18"/>
                <w:lang w:eastAsia="zh-CN"/>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4B2E5D5D" w14:textId="77777777" w:rsidR="0033050E" w:rsidRPr="009F2BDC" w:rsidRDefault="0033050E" w:rsidP="00D7631A">
            <w:pPr>
              <w:rPr>
                <w:b/>
                <w:bCs/>
                <w:color w:val="0070C0"/>
                <w:sz w:val="18"/>
                <w:szCs w:val="18"/>
                <w:lang w:eastAsia="zh-CN"/>
              </w:rPr>
            </w:pPr>
          </w:p>
        </w:tc>
        <w:tc>
          <w:tcPr>
            <w:tcW w:w="1022" w:type="dxa"/>
            <w:vMerge/>
            <w:tcBorders>
              <w:left w:val="single" w:sz="4" w:space="0" w:color="auto"/>
              <w:bottom w:val="single" w:sz="4" w:space="0" w:color="auto"/>
              <w:right w:val="single" w:sz="4" w:space="0" w:color="auto"/>
            </w:tcBorders>
            <w:vAlign w:val="center"/>
          </w:tcPr>
          <w:p w14:paraId="4CC09219" w14:textId="77777777" w:rsidR="0033050E" w:rsidRPr="009F2BDC" w:rsidRDefault="0033050E" w:rsidP="00D7631A">
            <w:pPr>
              <w:jc w:val="center"/>
              <w:rPr>
                <w:b/>
                <w:bCs/>
                <w:color w:val="0070C0"/>
                <w:sz w:val="18"/>
                <w:szCs w:val="18"/>
                <w:lang w:eastAsia="zh-CN"/>
              </w:rPr>
            </w:pP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12B1B6B5"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SINRref = -6 dB,</w:t>
            </w:r>
          </w:p>
          <w:p w14:paraId="46BAE744"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SINRi = -13 dB</w:t>
            </w:r>
          </w:p>
        </w:tc>
      </w:tr>
      <w:tr w:rsidR="0033050E" w:rsidRPr="009F2BDC" w14:paraId="73CBA558"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3A247FBE"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FR1</w:t>
            </w:r>
          </w:p>
        </w:tc>
        <w:tc>
          <w:tcPr>
            <w:tcW w:w="922" w:type="dxa"/>
            <w:tcBorders>
              <w:top w:val="single" w:sz="4" w:space="0" w:color="auto"/>
              <w:left w:val="single" w:sz="4" w:space="0" w:color="auto"/>
              <w:right w:val="single" w:sz="4" w:space="0" w:color="auto"/>
            </w:tcBorders>
            <w:vAlign w:val="center"/>
          </w:tcPr>
          <w:p w14:paraId="25455EC9"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715218C9"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15</w:t>
            </w:r>
          </w:p>
        </w:tc>
        <w:tc>
          <w:tcPr>
            <w:tcW w:w="979" w:type="dxa"/>
            <w:tcBorders>
              <w:top w:val="single" w:sz="4" w:space="0" w:color="auto"/>
              <w:left w:val="single" w:sz="4" w:space="0" w:color="auto"/>
              <w:right w:val="single" w:sz="4" w:space="0" w:color="auto"/>
            </w:tcBorders>
            <w:shd w:val="clear" w:color="auto" w:fill="auto"/>
          </w:tcPr>
          <w:p w14:paraId="758DDA11"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10</w:t>
            </w:r>
          </w:p>
        </w:tc>
        <w:tc>
          <w:tcPr>
            <w:tcW w:w="945" w:type="dxa"/>
            <w:tcBorders>
              <w:top w:val="single" w:sz="4" w:space="0" w:color="auto"/>
              <w:left w:val="single" w:sz="4" w:space="0" w:color="auto"/>
              <w:right w:val="single" w:sz="4" w:space="0" w:color="auto"/>
            </w:tcBorders>
            <w:vAlign w:val="center"/>
          </w:tcPr>
          <w:p w14:paraId="5DF3B28A"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32</w:t>
            </w:r>
          </w:p>
        </w:tc>
        <w:tc>
          <w:tcPr>
            <w:tcW w:w="1022" w:type="dxa"/>
            <w:tcBorders>
              <w:left w:val="single" w:sz="4" w:space="0" w:color="auto"/>
              <w:bottom w:val="single" w:sz="4" w:space="0" w:color="auto"/>
              <w:right w:val="single" w:sz="4" w:space="0" w:color="auto"/>
            </w:tcBorders>
            <w:vAlign w:val="center"/>
          </w:tcPr>
          <w:p w14:paraId="6915356B"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6DAF292D"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±Y1</w:t>
            </w:r>
          </w:p>
        </w:tc>
      </w:tr>
      <w:tr w:rsidR="0033050E" w:rsidRPr="009F2BDC" w14:paraId="10FA9054" w14:textId="77777777" w:rsidTr="00D7631A">
        <w:trPr>
          <w:trHeight w:val="302"/>
          <w:jc w:val="right"/>
        </w:trPr>
        <w:tc>
          <w:tcPr>
            <w:tcW w:w="549" w:type="dxa"/>
            <w:vMerge/>
            <w:tcBorders>
              <w:left w:val="single" w:sz="4" w:space="0" w:color="auto"/>
              <w:right w:val="single" w:sz="4" w:space="0" w:color="auto"/>
            </w:tcBorders>
            <w:vAlign w:val="center"/>
          </w:tcPr>
          <w:p w14:paraId="669326DD" w14:textId="77777777" w:rsidR="0033050E" w:rsidRPr="009F2BDC" w:rsidRDefault="0033050E" w:rsidP="00D7631A">
            <w:pPr>
              <w:jc w:val="center"/>
              <w:rPr>
                <w:b/>
                <w:bCs/>
                <w:color w:val="0070C0"/>
                <w:sz w:val="18"/>
                <w:szCs w:val="18"/>
                <w:lang w:eastAsia="zh-CN"/>
              </w:rPr>
            </w:pPr>
          </w:p>
        </w:tc>
        <w:tc>
          <w:tcPr>
            <w:tcW w:w="922" w:type="dxa"/>
            <w:tcBorders>
              <w:top w:val="single" w:sz="4" w:space="0" w:color="auto"/>
              <w:left w:val="single" w:sz="4" w:space="0" w:color="auto"/>
              <w:right w:val="single" w:sz="4" w:space="0" w:color="auto"/>
            </w:tcBorders>
            <w:vAlign w:val="center"/>
          </w:tcPr>
          <w:p w14:paraId="3646DCE7"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272</w:t>
            </w:r>
          </w:p>
        </w:tc>
        <w:tc>
          <w:tcPr>
            <w:tcW w:w="674" w:type="dxa"/>
            <w:tcBorders>
              <w:top w:val="single" w:sz="4" w:space="0" w:color="auto"/>
              <w:left w:val="single" w:sz="4" w:space="0" w:color="auto"/>
              <w:right w:val="single" w:sz="4" w:space="0" w:color="auto"/>
            </w:tcBorders>
            <w:vAlign w:val="center"/>
          </w:tcPr>
          <w:p w14:paraId="579563FB"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30</w:t>
            </w:r>
          </w:p>
        </w:tc>
        <w:tc>
          <w:tcPr>
            <w:tcW w:w="979" w:type="dxa"/>
            <w:tcBorders>
              <w:top w:val="single" w:sz="4" w:space="0" w:color="auto"/>
              <w:left w:val="single" w:sz="4" w:space="0" w:color="auto"/>
              <w:right w:val="single" w:sz="4" w:space="0" w:color="auto"/>
            </w:tcBorders>
            <w:shd w:val="clear" w:color="auto" w:fill="auto"/>
          </w:tcPr>
          <w:p w14:paraId="19297AC3"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right w:val="single" w:sz="4" w:space="0" w:color="auto"/>
            </w:tcBorders>
            <w:vAlign w:val="center"/>
          </w:tcPr>
          <w:p w14:paraId="675757DD"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left w:val="single" w:sz="4" w:space="0" w:color="auto"/>
              <w:bottom w:val="single" w:sz="4" w:space="0" w:color="auto"/>
              <w:right w:val="single" w:sz="4" w:space="0" w:color="auto"/>
            </w:tcBorders>
          </w:tcPr>
          <w:p w14:paraId="1CD2AF00"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59905430"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±Y2</w:t>
            </w:r>
          </w:p>
        </w:tc>
      </w:tr>
      <w:tr w:rsidR="0033050E" w:rsidRPr="009F2BDC" w14:paraId="114D7386"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777FA6A7" w14:textId="77777777" w:rsidR="0033050E" w:rsidRPr="009F2BDC" w:rsidRDefault="0033050E" w:rsidP="00D7631A">
            <w:pPr>
              <w:jc w:val="center"/>
              <w:rPr>
                <w:b/>
                <w:bCs/>
                <w:color w:val="0070C0"/>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7294116"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04B2E2E8"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60</w:t>
            </w: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5DB77FC6"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 20</w:t>
            </w:r>
          </w:p>
        </w:tc>
        <w:tc>
          <w:tcPr>
            <w:tcW w:w="945" w:type="dxa"/>
            <w:tcBorders>
              <w:top w:val="single" w:sz="4" w:space="0" w:color="auto"/>
              <w:left w:val="single" w:sz="4" w:space="0" w:color="auto"/>
              <w:bottom w:val="single" w:sz="4" w:space="0" w:color="auto"/>
              <w:right w:val="single" w:sz="4" w:space="0" w:color="auto"/>
            </w:tcBorders>
            <w:vAlign w:val="center"/>
          </w:tcPr>
          <w:p w14:paraId="63ADB02F"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16</w:t>
            </w:r>
          </w:p>
        </w:tc>
        <w:tc>
          <w:tcPr>
            <w:tcW w:w="1022" w:type="dxa"/>
            <w:tcBorders>
              <w:top w:val="single" w:sz="4" w:space="0" w:color="auto"/>
              <w:left w:val="single" w:sz="4" w:space="0" w:color="auto"/>
              <w:bottom w:val="single" w:sz="4" w:space="0" w:color="auto"/>
              <w:right w:val="single" w:sz="4" w:space="0" w:color="auto"/>
            </w:tcBorders>
          </w:tcPr>
          <w:p w14:paraId="194CF270"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4</w:t>
            </w:r>
          </w:p>
        </w:tc>
        <w:tc>
          <w:tcPr>
            <w:tcW w:w="2318" w:type="dxa"/>
            <w:tcBorders>
              <w:top w:val="single" w:sz="4" w:space="0" w:color="auto"/>
              <w:left w:val="single" w:sz="4" w:space="0" w:color="auto"/>
              <w:bottom w:val="single" w:sz="4" w:space="0" w:color="auto"/>
              <w:right w:val="single" w:sz="4" w:space="0" w:color="auto"/>
            </w:tcBorders>
            <w:shd w:val="clear" w:color="auto" w:fill="auto"/>
            <w:vAlign w:val="center"/>
          </w:tcPr>
          <w:p w14:paraId="37FD73BA" w14:textId="77777777" w:rsidR="0033050E" w:rsidRPr="009F2BDC" w:rsidRDefault="0033050E" w:rsidP="00D7631A">
            <w:pPr>
              <w:jc w:val="center"/>
              <w:rPr>
                <w:b/>
                <w:bCs/>
                <w:color w:val="0070C0"/>
                <w:sz w:val="18"/>
                <w:szCs w:val="18"/>
                <w:lang w:eastAsia="zh-CN"/>
              </w:rPr>
            </w:pPr>
            <w:r w:rsidRPr="009F2BDC">
              <w:rPr>
                <w:b/>
                <w:bCs/>
                <w:color w:val="0070C0"/>
                <w:sz w:val="18"/>
                <w:szCs w:val="18"/>
                <w:lang w:eastAsia="zh-CN"/>
              </w:rPr>
              <w:t>±Y3</w:t>
            </w:r>
          </w:p>
        </w:tc>
      </w:tr>
    </w:tbl>
    <w:p w14:paraId="6355A40F" w14:textId="77777777" w:rsidR="0033050E" w:rsidRDefault="0033050E" w:rsidP="0033050E">
      <w:pPr>
        <w:pStyle w:val="ListParagraph"/>
        <w:numPr>
          <w:ilvl w:val="2"/>
          <w:numId w:val="5"/>
        </w:numPr>
        <w:spacing w:beforeLines="50" w:before="120" w:afterLines="50" w:after="120"/>
        <w:ind w:firstLineChars="0"/>
        <w:rPr>
          <w:rFonts w:eastAsia="SimSun"/>
          <w:color w:val="0070C0"/>
          <w:lang w:eastAsia="zh-CN"/>
        </w:rPr>
      </w:pPr>
      <w:r w:rsidRPr="00083C76">
        <w:rPr>
          <w:rFonts w:eastAsia="SimSun"/>
          <w:color w:val="0070C0"/>
          <w:lang w:eastAsia="zh-CN"/>
        </w:rPr>
        <w:t>Define measurement accuracy requirements for UE Rx-Tx with Rx FH and 2Rx in AWGN based on the total PRS bandwidth, PRS bandwidth per hop and overlap between hops (1 RB) in the simulation assumptions. The requirement in each row applies for a multi-hop Rx-Tx measurement provided:</w:t>
      </w:r>
    </w:p>
    <w:p w14:paraId="6783BF1E" w14:textId="77777777" w:rsidR="0033050E" w:rsidRPr="0014024E" w:rsidRDefault="0033050E" w:rsidP="0033050E">
      <w:pPr>
        <w:pStyle w:val="ListParagraph"/>
        <w:numPr>
          <w:ilvl w:val="0"/>
          <w:numId w:val="15"/>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minimum expected measured PRS BW is equal or larger than the total PRS BW listed in that row, and</w:t>
      </w:r>
    </w:p>
    <w:p w14:paraId="4447E2C6" w14:textId="77777777" w:rsidR="0033050E" w:rsidRDefault="0033050E" w:rsidP="0033050E">
      <w:pPr>
        <w:pStyle w:val="ListParagraph"/>
        <w:numPr>
          <w:ilvl w:val="0"/>
          <w:numId w:val="15"/>
        </w:numPr>
        <w:overflowPunct/>
        <w:autoSpaceDE/>
        <w:autoSpaceDN/>
        <w:adjustRightInd/>
        <w:spacing w:after="0"/>
        <w:ind w:left="2880" w:firstLineChars="0"/>
        <w:contextualSpacing/>
        <w:textAlignment w:val="auto"/>
        <w:rPr>
          <w:rFonts w:eastAsia="SimSun"/>
          <w:color w:val="0070C0"/>
          <w:lang w:eastAsia="zh-CN"/>
        </w:rPr>
      </w:pPr>
      <w:r w:rsidRPr="0014024E">
        <w:rPr>
          <w:rFonts w:eastAsia="SimSun"/>
          <w:color w:val="0070C0"/>
          <w:lang w:eastAsia="zh-CN"/>
        </w:rPr>
        <w:t>the max BW per hop (component 1 of FG 13-1) supported by the UE is equal or larger to the value listed in that row.</w:t>
      </w:r>
    </w:p>
    <w:p w14:paraId="14D3AFF5" w14:textId="77777777" w:rsidR="0033050E" w:rsidRPr="0014024E" w:rsidRDefault="0033050E" w:rsidP="0033050E">
      <w:pPr>
        <w:pStyle w:val="ListParagraph"/>
        <w:overflowPunct/>
        <w:autoSpaceDE/>
        <w:autoSpaceDN/>
        <w:adjustRightInd/>
        <w:ind w:left="2880" w:firstLineChars="0" w:firstLine="0"/>
        <w:contextualSpacing/>
        <w:textAlignment w:val="auto"/>
        <w:rPr>
          <w:rFonts w:eastAsia="SimSun"/>
          <w:color w:val="0070C0"/>
          <w:lang w:eastAsia="zh-CN"/>
        </w:rPr>
      </w:pPr>
    </w:p>
    <w:tbl>
      <w:tblPr>
        <w:tblW w:w="7366" w:type="dxa"/>
        <w:jc w:val="right"/>
        <w:tblLayout w:type="fixed"/>
        <w:tblLook w:val="04A0" w:firstRow="1" w:lastRow="0" w:firstColumn="1" w:lastColumn="0" w:noHBand="0" w:noVBand="1"/>
      </w:tblPr>
      <w:tblGrid>
        <w:gridCol w:w="549"/>
        <w:gridCol w:w="922"/>
        <w:gridCol w:w="674"/>
        <w:gridCol w:w="979"/>
        <w:gridCol w:w="979"/>
        <w:gridCol w:w="945"/>
        <w:gridCol w:w="1158"/>
        <w:gridCol w:w="1160"/>
      </w:tblGrid>
      <w:tr w:rsidR="0033050E" w:rsidRPr="000A606F" w14:paraId="0ACF5BA7"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11FE4E"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5C7F0"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E3EE3F"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SCS (kHz)</w:t>
            </w:r>
          </w:p>
        </w:tc>
        <w:tc>
          <w:tcPr>
            <w:tcW w:w="979" w:type="dxa"/>
            <w:vMerge w:val="restart"/>
            <w:tcBorders>
              <w:top w:val="single" w:sz="4" w:space="0" w:color="auto"/>
              <w:left w:val="single" w:sz="4" w:space="0" w:color="auto"/>
              <w:right w:val="single" w:sz="4" w:space="0" w:color="auto"/>
            </w:tcBorders>
            <w:vAlign w:val="center"/>
          </w:tcPr>
          <w:p w14:paraId="3137B93C"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C9FE2D"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8D3D8"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Num. samples</w:t>
            </w:r>
          </w:p>
        </w:tc>
        <w:tc>
          <w:tcPr>
            <w:tcW w:w="2318" w:type="dxa"/>
            <w:gridSpan w:val="2"/>
            <w:tcBorders>
              <w:top w:val="single" w:sz="4" w:space="0" w:color="auto"/>
              <w:left w:val="single" w:sz="4" w:space="0" w:color="auto"/>
              <w:right w:val="single" w:sz="4" w:space="0" w:color="auto"/>
            </w:tcBorders>
            <w:vAlign w:val="center"/>
          </w:tcPr>
          <w:p w14:paraId="2253FAF5"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Accuracy [90%] (Tc)</w:t>
            </w:r>
          </w:p>
        </w:tc>
      </w:tr>
      <w:tr w:rsidR="0033050E" w:rsidRPr="000A606F" w14:paraId="28DA5214"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4FFBD68E" w14:textId="77777777" w:rsidR="0033050E" w:rsidRPr="000A606F" w:rsidRDefault="0033050E" w:rsidP="00D7631A">
            <w:pPr>
              <w:rPr>
                <w:b/>
                <w:bCs/>
                <w:color w:val="4472C4" w:themeColor="accen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0B62EAF8" w14:textId="77777777" w:rsidR="0033050E" w:rsidRPr="000A606F" w:rsidRDefault="0033050E" w:rsidP="00D7631A">
            <w:pPr>
              <w:rPr>
                <w:b/>
                <w:bCs/>
                <w:color w:val="4472C4" w:themeColor="accent1"/>
                <w:sz w:val="18"/>
                <w:szCs w:val="18"/>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6CDCD65A" w14:textId="77777777" w:rsidR="0033050E" w:rsidRPr="000A606F" w:rsidRDefault="0033050E" w:rsidP="00D7631A">
            <w:pPr>
              <w:rPr>
                <w:b/>
                <w:bCs/>
                <w:color w:val="4472C4" w:themeColor="accent1"/>
                <w:sz w:val="18"/>
                <w:szCs w:val="18"/>
              </w:rPr>
            </w:pPr>
          </w:p>
        </w:tc>
        <w:tc>
          <w:tcPr>
            <w:tcW w:w="979" w:type="dxa"/>
            <w:vMerge/>
            <w:tcBorders>
              <w:left w:val="single" w:sz="4" w:space="0" w:color="auto"/>
              <w:bottom w:val="single" w:sz="4" w:space="0" w:color="auto"/>
              <w:right w:val="single" w:sz="4" w:space="0" w:color="auto"/>
            </w:tcBorders>
          </w:tcPr>
          <w:p w14:paraId="6F18259E" w14:textId="77777777" w:rsidR="0033050E" w:rsidRPr="000A606F" w:rsidRDefault="0033050E" w:rsidP="00D7631A">
            <w:pPr>
              <w:rPr>
                <w:b/>
                <w:bCs/>
                <w:color w:val="4472C4" w:themeColor="accent1"/>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0C680009" w14:textId="77777777" w:rsidR="0033050E" w:rsidRPr="000A606F" w:rsidRDefault="0033050E" w:rsidP="00D7631A">
            <w:pPr>
              <w:rPr>
                <w:b/>
                <w:bCs/>
                <w:color w:val="4472C4" w:themeColor="accent1"/>
                <w:sz w:val="18"/>
                <w:szCs w:val="18"/>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0CD60076" w14:textId="77777777" w:rsidR="0033050E" w:rsidRPr="000A606F" w:rsidRDefault="0033050E" w:rsidP="00D7631A">
            <w:pPr>
              <w:rPr>
                <w:b/>
                <w:bCs/>
                <w:color w:val="4472C4" w:themeColor="accent1"/>
                <w:sz w:val="18"/>
                <w:szCs w:val="18"/>
              </w:rPr>
            </w:pPr>
          </w:p>
        </w:tc>
        <w:tc>
          <w:tcPr>
            <w:tcW w:w="1158" w:type="dxa"/>
            <w:tcBorders>
              <w:top w:val="single" w:sz="4" w:space="0" w:color="auto"/>
              <w:left w:val="single" w:sz="4" w:space="0" w:color="auto"/>
              <w:bottom w:val="single" w:sz="4" w:space="0" w:color="auto"/>
              <w:right w:val="single" w:sz="4" w:space="0" w:color="auto"/>
            </w:tcBorders>
            <w:vAlign w:val="center"/>
          </w:tcPr>
          <w:p w14:paraId="08DC6246"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SINR = 0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09B2BBC6"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SINR = -6 dB</w:t>
            </w:r>
          </w:p>
        </w:tc>
      </w:tr>
      <w:tr w:rsidR="0033050E" w:rsidRPr="000A606F" w14:paraId="70CE80C0"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5A8B971D"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FR1</w:t>
            </w:r>
          </w:p>
        </w:tc>
        <w:tc>
          <w:tcPr>
            <w:tcW w:w="922" w:type="dxa"/>
            <w:tcBorders>
              <w:top w:val="single" w:sz="4" w:space="0" w:color="auto"/>
              <w:left w:val="single" w:sz="4" w:space="0" w:color="auto"/>
              <w:right w:val="single" w:sz="4" w:space="0" w:color="auto"/>
            </w:tcBorders>
            <w:vAlign w:val="center"/>
          </w:tcPr>
          <w:p w14:paraId="3831292C"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51055D91"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15</w:t>
            </w:r>
          </w:p>
        </w:tc>
        <w:tc>
          <w:tcPr>
            <w:tcW w:w="979" w:type="dxa"/>
            <w:tcBorders>
              <w:top w:val="single" w:sz="4" w:space="0" w:color="auto"/>
              <w:left w:val="single" w:sz="4" w:space="0" w:color="auto"/>
              <w:right w:val="single" w:sz="4" w:space="0" w:color="auto"/>
            </w:tcBorders>
          </w:tcPr>
          <w:p w14:paraId="55E362AF"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10</w:t>
            </w:r>
          </w:p>
        </w:tc>
        <w:tc>
          <w:tcPr>
            <w:tcW w:w="979" w:type="dxa"/>
            <w:tcBorders>
              <w:top w:val="single" w:sz="4" w:space="0" w:color="auto"/>
              <w:left w:val="single" w:sz="4" w:space="0" w:color="auto"/>
              <w:right w:val="single" w:sz="4" w:space="0" w:color="auto"/>
            </w:tcBorders>
            <w:vAlign w:val="center"/>
          </w:tcPr>
          <w:p w14:paraId="0F4DB9B4"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32</w:t>
            </w:r>
          </w:p>
        </w:tc>
        <w:tc>
          <w:tcPr>
            <w:tcW w:w="945" w:type="dxa"/>
            <w:tcBorders>
              <w:top w:val="single" w:sz="4" w:space="0" w:color="auto"/>
              <w:left w:val="single" w:sz="4" w:space="0" w:color="auto"/>
              <w:right w:val="single" w:sz="4" w:space="0" w:color="auto"/>
            </w:tcBorders>
            <w:vAlign w:val="center"/>
          </w:tcPr>
          <w:p w14:paraId="33D9F7F9"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4C0ACD2B"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X1a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56DCFEC"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X1b</w:t>
            </w:r>
          </w:p>
        </w:tc>
      </w:tr>
      <w:tr w:rsidR="0033050E" w:rsidRPr="000A606F" w14:paraId="1C046D19" w14:textId="77777777" w:rsidTr="00D7631A">
        <w:trPr>
          <w:trHeight w:val="302"/>
          <w:jc w:val="right"/>
        </w:trPr>
        <w:tc>
          <w:tcPr>
            <w:tcW w:w="549" w:type="dxa"/>
            <w:vMerge/>
            <w:tcBorders>
              <w:left w:val="single" w:sz="4" w:space="0" w:color="auto"/>
              <w:right w:val="single" w:sz="4" w:space="0" w:color="auto"/>
            </w:tcBorders>
            <w:vAlign w:val="center"/>
          </w:tcPr>
          <w:p w14:paraId="3D2E34CB" w14:textId="77777777" w:rsidR="0033050E" w:rsidRPr="000A606F" w:rsidRDefault="0033050E" w:rsidP="00D7631A">
            <w:pPr>
              <w:jc w:val="center"/>
              <w:rPr>
                <w:b/>
                <w:bCs/>
                <w:color w:val="4472C4" w:themeColor="accent1"/>
                <w:sz w:val="18"/>
                <w:szCs w:val="18"/>
              </w:rPr>
            </w:pPr>
          </w:p>
        </w:tc>
        <w:tc>
          <w:tcPr>
            <w:tcW w:w="922" w:type="dxa"/>
            <w:tcBorders>
              <w:top w:val="single" w:sz="4" w:space="0" w:color="auto"/>
              <w:left w:val="single" w:sz="4" w:space="0" w:color="auto"/>
              <w:right w:val="single" w:sz="4" w:space="0" w:color="auto"/>
            </w:tcBorders>
            <w:vAlign w:val="center"/>
          </w:tcPr>
          <w:p w14:paraId="30AC3114"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58E3A43B"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30</w:t>
            </w:r>
          </w:p>
        </w:tc>
        <w:tc>
          <w:tcPr>
            <w:tcW w:w="979" w:type="dxa"/>
            <w:tcBorders>
              <w:top w:val="single" w:sz="4" w:space="0" w:color="auto"/>
              <w:left w:val="single" w:sz="4" w:space="0" w:color="auto"/>
              <w:right w:val="single" w:sz="4" w:space="0" w:color="auto"/>
            </w:tcBorders>
          </w:tcPr>
          <w:p w14:paraId="30204EB7"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right w:val="single" w:sz="4" w:space="0" w:color="auto"/>
            </w:tcBorders>
            <w:vAlign w:val="center"/>
          </w:tcPr>
          <w:p w14:paraId="62788FCE"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right w:val="single" w:sz="4" w:space="0" w:color="auto"/>
            </w:tcBorders>
          </w:tcPr>
          <w:p w14:paraId="4631BD0F"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7D2EBF83"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X2a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5760758"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X2b</w:t>
            </w:r>
          </w:p>
        </w:tc>
      </w:tr>
      <w:tr w:rsidR="0033050E" w:rsidRPr="000A606F" w14:paraId="38E96C37"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70DA1F69" w14:textId="77777777" w:rsidR="0033050E" w:rsidRPr="000A606F" w:rsidRDefault="0033050E" w:rsidP="00D7631A">
            <w:pPr>
              <w:jc w:val="center"/>
              <w:rPr>
                <w:b/>
                <w:bCs/>
                <w:color w:val="4472C4" w:themeColor="accent1"/>
                <w:sz w:val="18"/>
                <w:szCs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AF3FC59"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7D24D040"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60</w:t>
            </w:r>
          </w:p>
        </w:tc>
        <w:tc>
          <w:tcPr>
            <w:tcW w:w="979" w:type="dxa"/>
            <w:tcBorders>
              <w:top w:val="single" w:sz="4" w:space="0" w:color="auto"/>
              <w:left w:val="single" w:sz="4" w:space="0" w:color="auto"/>
              <w:bottom w:val="single" w:sz="4" w:space="0" w:color="auto"/>
              <w:right w:val="single" w:sz="4" w:space="0" w:color="auto"/>
            </w:tcBorders>
          </w:tcPr>
          <w:p w14:paraId="08561313"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bottom w:val="single" w:sz="4" w:space="0" w:color="auto"/>
              <w:right w:val="single" w:sz="4" w:space="0" w:color="auto"/>
            </w:tcBorders>
            <w:vAlign w:val="center"/>
          </w:tcPr>
          <w:p w14:paraId="69268210"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bottom w:val="single" w:sz="4" w:space="0" w:color="auto"/>
              <w:right w:val="single" w:sz="4" w:space="0" w:color="auto"/>
            </w:tcBorders>
          </w:tcPr>
          <w:p w14:paraId="05588891"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307BD39B"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X3a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971AC3D"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X3b</w:t>
            </w:r>
          </w:p>
        </w:tc>
      </w:tr>
    </w:tbl>
    <w:p w14:paraId="6DE93B77" w14:textId="77777777" w:rsidR="0033050E" w:rsidRDefault="0033050E" w:rsidP="0033050E">
      <w:pPr>
        <w:spacing w:beforeLines="50" w:before="120" w:afterLines="50" w:after="120"/>
        <w:rPr>
          <w:color w:val="0070C0"/>
          <w:lang w:eastAsia="zh-CN"/>
        </w:rPr>
      </w:pPr>
    </w:p>
    <w:tbl>
      <w:tblPr>
        <w:tblW w:w="7366" w:type="dxa"/>
        <w:jc w:val="right"/>
        <w:tblLayout w:type="fixed"/>
        <w:tblLook w:val="04A0" w:firstRow="1" w:lastRow="0" w:firstColumn="1" w:lastColumn="0" w:noHBand="0" w:noVBand="1"/>
      </w:tblPr>
      <w:tblGrid>
        <w:gridCol w:w="549"/>
        <w:gridCol w:w="922"/>
        <w:gridCol w:w="674"/>
        <w:gridCol w:w="979"/>
        <w:gridCol w:w="979"/>
        <w:gridCol w:w="945"/>
        <w:gridCol w:w="1158"/>
        <w:gridCol w:w="1160"/>
      </w:tblGrid>
      <w:tr w:rsidR="0033050E" w:rsidRPr="000A606F" w14:paraId="0BA8AF5C" w14:textId="77777777" w:rsidTr="00D7631A">
        <w:trPr>
          <w:trHeight w:val="532"/>
          <w:jc w:val="right"/>
        </w:trPr>
        <w:tc>
          <w:tcPr>
            <w:tcW w:w="5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9B3AFE"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FR</w:t>
            </w:r>
          </w:p>
        </w:tc>
        <w:tc>
          <w:tcPr>
            <w:tcW w:w="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32F85F"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Total PRS BW (PRBs)</w:t>
            </w:r>
          </w:p>
        </w:tc>
        <w:tc>
          <w:tcPr>
            <w:tcW w:w="6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6EFCAD"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SCS (kHz)</w:t>
            </w:r>
          </w:p>
        </w:tc>
        <w:tc>
          <w:tcPr>
            <w:tcW w:w="979" w:type="dxa"/>
            <w:vMerge w:val="restart"/>
            <w:tcBorders>
              <w:top w:val="single" w:sz="4" w:space="0" w:color="auto"/>
              <w:left w:val="single" w:sz="4" w:space="0" w:color="auto"/>
              <w:right w:val="single" w:sz="4" w:space="0" w:color="auto"/>
            </w:tcBorders>
            <w:vAlign w:val="center"/>
          </w:tcPr>
          <w:p w14:paraId="53E03A1C"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PRS BW per hop (MHz)</w:t>
            </w:r>
          </w:p>
        </w:tc>
        <w:tc>
          <w:tcPr>
            <w:tcW w:w="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22607"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sample rate (Tc)</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9BCED"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Num. samples</w:t>
            </w:r>
          </w:p>
        </w:tc>
        <w:tc>
          <w:tcPr>
            <w:tcW w:w="2318" w:type="dxa"/>
            <w:gridSpan w:val="2"/>
            <w:tcBorders>
              <w:top w:val="single" w:sz="4" w:space="0" w:color="auto"/>
              <w:left w:val="single" w:sz="4" w:space="0" w:color="auto"/>
              <w:right w:val="single" w:sz="4" w:space="0" w:color="auto"/>
            </w:tcBorders>
            <w:vAlign w:val="center"/>
          </w:tcPr>
          <w:p w14:paraId="67719687"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Accuracy [90%] (Tc)</w:t>
            </w:r>
          </w:p>
        </w:tc>
      </w:tr>
      <w:tr w:rsidR="0033050E" w:rsidRPr="000A606F" w14:paraId="7C1DC1AE" w14:textId="77777777" w:rsidTr="00D7631A">
        <w:trPr>
          <w:trHeight w:val="780"/>
          <w:jc w:val="right"/>
        </w:trPr>
        <w:tc>
          <w:tcPr>
            <w:tcW w:w="549" w:type="dxa"/>
            <w:vMerge/>
            <w:tcBorders>
              <w:top w:val="single" w:sz="4" w:space="0" w:color="auto"/>
              <w:left w:val="single" w:sz="4" w:space="0" w:color="auto"/>
              <w:bottom w:val="single" w:sz="4" w:space="0" w:color="auto"/>
              <w:right w:val="single" w:sz="4" w:space="0" w:color="auto"/>
            </w:tcBorders>
            <w:vAlign w:val="center"/>
            <w:hideMark/>
          </w:tcPr>
          <w:p w14:paraId="615C08A1" w14:textId="77777777" w:rsidR="0033050E" w:rsidRPr="000A606F" w:rsidRDefault="0033050E" w:rsidP="00D7631A">
            <w:pPr>
              <w:rPr>
                <w:b/>
                <w:bCs/>
                <w:color w:val="4472C4" w:themeColor="accent1"/>
                <w:sz w:val="18"/>
                <w:szCs w:val="18"/>
              </w:rPr>
            </w:pPr>
          </w:p>
        </w:tc>
        <w:tc>
          <w:tcPr>
            <w:tcW w:w="922" w:type="dxa"/>
            <w:vMerge/>
            <w:tcBorders>
              <w:top w:val="single" w:sz="4" w:space="0" w:color="auto"/>
              <w:left w:val="single" w:sz="4" w:space="0" w:color="auto"/>
              <w:bottom w:val="single" w:sz="4" w:space="0" w:color="auto"/>
              <w:right w:val="single" w:sz="4" w:space="0" w:color="auto"/>
            </w:tcBorders>
            <w:vAlign w:val="center"/>
            <w:hideMark/>
          </w:tcPr>
          <w:p w14:paraId="22C3E8C6" w14:textId="77777777" w:rsidR="0033050E" w:rsidRPr="000A606F" w:rsidRDefault="0033050E" w:rsidP="00D7631A">
            <w:pPr>
              <w:rPr>
                <w:b/>
                <w:bCs/>
                <w:color w:val="4472C4" w:themeColor="accent1"/>
                <w:sz w:val="18"/>
                <w:szCs w:val="18"/>
              </w:rPr>
            </w:pPr>
          </w:p>
        </w:tc>
        <w:tc>
          <w:tcPr>
            <w:tcW w:w="674" w:type="dxa"/>
            <w:vMerge/>
            <w:tcBorders>
              <w:top w:val="single" w:sz="4" w:space="0" w:color="auto"/>
              <w:left w:val="single" w:sz="4" w:space="0" w:color="auto"/>
              <w:bottom w:val="single" w:sz="4" w:space="0" w:color="auto"/>
              <w:right w:val="single" w:sz="4" w:space="0" w:color="auto"/>
            </w:tcBorders>
            <w:vAlign w:val="center"/>
            <w:hideMark/>
          </w:tcPr>
          <w:p w14:paraId="50C5B711" w14:textId="77777777" w:rsidR="0033050E" w:rsidRPr="000A606F" w:rsidRDefault="0033050E" w:rsidP="00D7631A">
            <w:pPr>
              <w:rPr>
                <w:b/>
                <w:bCs/>
                <w:color w:val="4472C4" w:themeColor="accent1"/>
                <w:sz w:val="18"/>
                <w:szCs w:val="18"/>
              </w:rPr>
            </w:pPr>
          </w:p>
        </w:tc>
        <w:tc>
          <w:tcPr>
            <w:tcW w:w="979" w:type="dxa"/>
            <w:vMerge/>
            <w:tcBorders>
              <w:left w:val="single" w:sz="4" w:space="0" w:color="auto"/>
              <w:bottom w:val="single" w:sz="4" w:space="0" w:color="auto"/>
              <w:right w:val="single" w:sz="4" w:space="0" w:color="auto"/>
            </w:tcBorders>
          </w:tcPr>
          <w:p w14:paraId="4C0CD76C" w14:textId="77777777" w:rsidR="0033050E" w:rsidRPr="000A606F" w:rsidRDefault="0033050E" w:rsidP="00D7631A">
            <w:pPr>
              <w:rPr>
                <w:b/>
                <w:bCs/>
                <w:color w:val="4472C4" w:themeColor="accent1"/>
                <w:sz w:val="18"/>
                <w:szCs w:val="18"/>
              </w:rPr>
            </w:pPr>
          </w:p>
        </w:tc>
        <w:tc>
          <w:tcPr>
            <w:tcW w:w="979" w:type="dxa"/>
            <w:vMerge/>
            <w:tcBorders>
              <w:top w:val="single" w:sz="4" w:space="0" w:color="auto"/>
              <w:left w:val="single" w:sz="4" w:space="0" w:color="auto"/>
              <w:bottom w:val="single" w:sz="4" w:space="0" w:color="auto"/>
              <w:right w:val="single" w:sz="4" w:space="0" w:color="auto"/>
            </w:tcBorders>
            <w:vAlign w:val="center"/>
            <w:hideMark/>
          </w:tcPr>
          <w:p w14:paraId="23B138AE" w14:textId="77777777" w:rsidR="0033050E" w:rsidRPr="000A606F" w:rsidRDefault="0033050E" w:rsidP="00D7631A">
            <w:pPr>
              <w:rPr>
                <w:b/>
                <w:bCs/>
                <w:color w:val="4472C4" w:themeColor="accent1"/>
                <w:sz w:val="18"/>
                <w:szCs w:val="18"/>
              </w:rPr>
            </w:pPr>
          </w:p>
        </w:tc>
        <w:tc>
          <w:tcPr>
            <w:tcW w:w="945" w:type="dxa"/>
            <w:vMerge/>
            <w:tcBorders>
              <w:top w:val="single" w:sz="4" w:space="0" w:color="auto"/>
              <w:left w:val="single" w:sz="4" w:space="0" w:color="auto"/>
              <w:bottom w:val="single" w:sz="4" w:space="0" w:color="auto"/>
              <w:right w:val="single" w:sz="4" w:space="0" w:color="auto"/>
            </w:tcBorders>
            <w:vAlign w:val="center"/>
            <w:hideMark/>
          </w:tcPr>
          <w:p w14:paraId="60D83B02" w14:textId="77777777" w:rsidR="0033050E" w:rsidRPr="000A606F" w:rsidRDefault="0033050E" w:rsidP="00D7631A">
            <w:pPr>
              <w:rPr>
                <w:b/>
                <w:bCs/>
                <w:color w:val="4472C4" w:themeColor="accent1"/>
                <w:sz w:val="18"/>
                <w:szCs w:val="18"/>
              </w:rPr>
            </w:pPr>
          </w:p>
        </w:tc>
        <w:tc>
          <w:tcPr>
            <w:tcW w:w="1158" w:type="dxa"/>
            <w:tcBorders>
              <w:top w:val="single" w:sz="4" w:space="0" w:color="auto"/>
              <w:left w:val="single" w:sz="4" w:space="0" w:color="auto"/>
              <w:bottom w:val="single" w:sz="4" w:space="0" w:color="auto"/>
              <w:right w:val="single" w:sz="4" w:space="0" w:color="auto"/>
            </w:tcBorders>
            <w:vAlign w:val="center"/>
          </w:tcPr>
          <w:p w14:paraId="625CA6B9"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SINR = -3 dB</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tcPr>
          <w:p w14:paraId="1774EFBC"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SINR = -13 dB</w:t>
            </w:r>
          </w:p>
        </w:tc>
      </w:tr>
      <w:tr w:rsidR="0033050E" w:rsidRPr="000A606F" w14:paraId="6EB1CEF5" w14:textId="77777777" w:rsidTr="00D7631A">
        <w:trPr>
          <w:trHeight w:val="302"/>
          <w:jc w:val="right"/>
        </w:trPr>
        <w:tc>
          <w:tcPr>
            <w:tcW w:w="549" w:type="dxa"/>
            <w:vMerge w:val="restart"/>
            <w:tcBorders>
              <w:top w:val="single" w:sz="4" w:space="0" w:color="auto"/>
              <w:left w:val="single" w:sz="4" w:space="0" w:color="auto"/>
              <w:right w:val="single" w:sz="4" w:space="0" w:color="auto"/>
            </w:tcBorders>
            <w:vAlign w:val="center"/>
          </w:tcPr>
          <w:p w14:paraId="1C9C2DDE"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FR1</w:t>
            </w:r>
          </w:p>
        </w:tc>
        <w:tc>
          <w:tcPr>
            <w:tcW w:w="922" w:type="dxa"/>
            <w:tcBorders>
              <w:top w:val="single" w:sz="4" w:space="0" w:color="auto"/>
              <w:left w:val="single" w:sz="4" w:space="0" w:color="auto"/>
              <w:right w:val="single" w:sz="4" w:space="0" w:color="auto"/>
            </w:tcBorders>
            <w:vAlign w:val="center"/>
          </w:tcPr>
          <w:p w14:paraId="2E9868A7"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27F3A1B1"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15</w:t>
            </w:r>
          </w:p>
        </w:tc>
        <w:tc>
          <w:tcPr>
            <w:tcW w:w="979" w:type="dxa"/>
            <w:tcBorders>
              <w:top w:val="single" w:sz="4" w:space="0" w:color="auto"/>
              <w:left w:val="single" w:sz="4" w:space="0" w:color="auto"/>
              <w:right w:val="single" w:sz="4" w:space="0" w:color="auto"/>
            </w:tcBorders>
          </w:tcPr>
          <w:p w14:paraId="488EC0AB"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10</w:t>
            </w:r>
          </w:p>
        </w:tc>
        <w:tc>
          <w:tcPr>
            <w:tcW w:w="979" w:type="dxa"/>
            <w:tcBorders>
              <w:top w:val="single" w:sz="4" w:space="0" w:color="auto"/>
              <w:left w:val="single" w:sz="4" w:space="0" w:color="auto"/>
              <w:right w:val="single" w:sz="4" w:space="0" w:color="auto"/>
            </w:tcBorders>
            <w:vAlign w:val="center"/>
          </w:tcPr>
          <w:p w14:paraId="278230E5"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32</w:t>
            </w:r>
          </w:p>
        </w:tc>
        <w:tc>
          <w:tcPr>
            <w:tcW w:w="945" w:type="dxa"/>
            <w:tcBorders>
              <w:top w:val="single" w:sz="4" w:space="0" w:color="auto"/>
              <w:left w:val="single" w:sz="4" w:space="0" w:color="auto"/>
              <w:right w:val="single" w:sz="4" w:space="0" w:color="auto"/>
            </w:tcBorders>
            <w:vAlign w:val="center"/>
          </w:tcPr>
          <w:p w14:paraId="489A93B0"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6D20A040"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Y1a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7B0A4DF"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Y1b</w:t>
            </w:r>
          </w:p>
        </w:tc>
      </w:tr>
      <w:tr w:rsidR="0033050E" w:rsidRPr="000A606F" w14:paraId="6B6451F4" w14:textId="77777777" w:rsidTr="00D7631A">
        <w:trPr>
          <w:trHeight w:val="302"/>
          <w:jc w:val="right"/>
        </w:trPr>
        <w:tc>
          <w:tcPr>
            <w:tcW w:w="549" w:type="dxa"/>
            <w:vMerge/>
            <w:tcBorders>
              <w:left w:val="single" w:sz="4" w:space="0" w:color="auto"/>
              <w:right w:val="single" w:sz="4" w:space="0" w:color="auto"/>
            </w:tcBorders>
            <w:vAlign w:val="center"/>
          </w:tcPr>
          <w:p w14:paraId="365D85F0" w14:textId="77777777" w:rsidR="0033050E" w:rsidRPr="000A606F" w:rsidRDefault="0033050E" w:rsidP="00D7631A">
            <w:pPr>
              <w:jc w:val="center"/>
              <w:rPr>
                <w:b/>
                <w:bCs/>
                <w:color w:val="4472C4" w:themeColor="accent1"/>
                <w:sz w:val="18"/>
                <w:szCs w:val="18"/>
              </w:rPr>
            </w:pPr>
          </w:p>
        </w:tc>
        <w:tc>
          <w:tcPr>
            <w:tcW w:w="922" w:type="dxa"/>
            <w:tcBorders>
              <w:top w:val="single" w:sz="4" w:space="0" w:color="auto"/>
              <w:left w:val="single" w:sz="4" w:space="0" w:color="auto"/>
              <w:right w:val="single" w:sz="4" w:space="0" w:color="auto"/>
            </w:tcBorders>
            <w:vAlign w:val="center"/>
          </w:tcPr>
          <w:p w14:paraId="3CE8289F"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272</w:t>
            </w:r>
          </w:p>
        </w:tc>
        <w:tc>
          <w:tcPr>
            <w:tcW w:w="674" w:type="dxa"/>
            <w:tcBorders>
              <w:top w:val="single" w:sz="4" w:space="0" w:color="auto"/>
              <w:left w:val="single" w:sz="4" w:space="0" w:color="auto"/>
              <w:right w:val="single" w:sz="4" w:space="0" w:color="auto"/>
            </w:tcBorders>
            <w:vAlign w:val="center"/>
          </w:tcPr>
          <w:p w14:paraId="316B2CD6"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30</w:t>
            </w:r>
          </w:p>
        </w:tc>
        <w:tc>
          <w:tcPr>
            <w:tcW w:w="979" w:type="dxa"/>
            <w:tcBorders>
              <w:top w:val="single" w:sz="4" w:space="0" w:color="auto"/>
              <w:left w:val="single" w:sz="4" w:space="0" w:color="auto"/>
              <w:right w:val="single" w:sz="4" w:space="0" w:color="auto"/>
            </w:tcBorders>
          </w:tcPr>
          <w:p w14:paraId="77A3D5BF"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right w:val="single" w:sz="4" w:space="0" w:color="auto"/>
            </w:tcBorders>
            <w:vAlign w:val="center"/>
          </w:tcPr>
          <w:p w14:paraId="634BEF94"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right w:val="single" w:sz="4" w:space="0" w:color="auto"/>
            </w:tcBorders>
          </w:tcPr>
          <w:p w14:paraId="7332EFE2"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04299942"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Y2a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AE918AC"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Y2b</w:t>
            </w:r>
          </w:p>
        </w:tc>
      </w:tr>
      <w:tr w:rsidR="0033050E" w:rsidRPr="000A606F" w14:paraId="7A5870BA" w14:textId="77777777" w:rsidTr="00D7631A">
        <w:trPr>
          <w:trHeight w:val="302"/>
          <w:jc w:val="right"/>
        </w:trPr>
        <w:tc>
          <w:tcPr>
            <w:tcW w:w="549" w:type="dxa"/>
            <w:vMerge/>
            <w:tcBorders>
              <w:left w:val="single" w:sz="4" w:space="0" w:color="auto"/>
              <w:bottom w:val="single" w:sz="4" w:space="0" w:color="auto"/>
              <w:right w:val="single" w:sz="4" w:space="0" w:color="auto"/>
            </w:tcBorders>
            <w:vAlign w:val="center"/>
          </w:tcPr>
          <w:p w14:paraId="02A8E4D2" w14:textId="77777777" w:rsidR="0033050E" w:rsidRPr="000A606F" w:rsidRDefault="0033050E" w:rsidP="00D7631A">
            <w:pPr>
              <w:jc w:val="center"/>
              <w:rPr>
                <w:b/>
                <w:bCs/>
                <w:color w:val="4472C4" w:themeColor="accent1"/>
                <w:sz w:val="18"/>
                <w:szCs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45F046A"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132</w:t>
            </w:r>
          </w:p>
        </w:tc>
        <w:tc>
          <w:tcPr>
            <w:tcW w:w="674" w:type="dxa"/>
            <w:tcBorders>
              <w:top w:val="single" w:sz="4" w:space="0" w:color="auto"/>
              <w:left w:val="single" w:sz="4" w:space="0" w:color="auto"/>
              <w:bottom w:val="single" w:sz="4" w:space="0" w:color="auto"/>
              <w:right w:val="single" w:sz="4" w:space="0" w:color="auto"/>
            </w:tcBorders>
            <w:vAlign w:val="center"/>
          </w:tcPr>
          <w:p w14:paraId="6C390BDB"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60</w:t>
            </w:r>
          </w:p>
        </w:tc>
        <w:tc>
          <w:tcPr>
            <w:tcW w:w="979" w:type="dxa"/>
            <w:tcBorders>
              <w:top w:val="single" w:sz="4" w:space="0" w:color="auto"/>
              <w:left w:val="single" w:sz="4" w:space="0" w:color="auto"/>
              <w:bottom w:val="single" w:sz="4" w:space="0" w:color="auto"/>
              <w:right w:val="single" w:sz="4" w:space="0" w:color="auto"/>
            </w:tcBorders>
          </w:tcPr>
          <w:p w14:paraId="6388CDFD"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 20</w:t>
            </w:r>
          </w:p>
        </w:tc>
        <w:tc>
          <w:tcPr>
            <w:tcW w:w="979" w:type="dxa"/>
            <w:tcBorders>
              <w:top w:val="single" w:sz="4" w:space="0" w:color="auto"/>
              <w:left w:val="single" w:sz="4" w:space="0" w:color="auto"/>
              <w:bottom w:val="single" w:sz="4" w:space="0" w:color="auto"/>
              <w:right w:val="single" w:sz="4" w:space="0" w:color="auto"/>
            </w:tcBorders>
            <w:vAlign w:val="center"/>
          </w:tcPr>
          <w:p w14:paraId="12533F73"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16</w:t>
            </w:r>
          </w:p>
        </w:tc>
        <w:tc>
          <w:tcPr>
            <w:tcW w:w="945" w:type="dxa"/>
            <w:tcBorders>
              <w:top w:val="single" w:sz="4" w:space="0" w:color="auto"/>
              <w:left w:val="single" w:sz="4" w:space="0" w:color="auto"/>
              <w:bottom w:val="single" w:sz="4" w:space="0" w:color="auto"/>
              <w:right w:val="single" w:sz="4" w:space="0" w:color="auto"/>
            </w:tcBorders>
          </w:tcPr>
          <w:p w14:paraId="1EB5DEC5"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2</w:t>
            </w:r>
          </w:p>
        </w:tc>
        <w:tc>
          <w:tcPr>
            <w:tcW w:w="1158" w:type="dxa"/>
            <w:tcBorders>
              <w:top w:val="single" w:sz="4" w:space="0" w:color="auto"/>
              <w:left w:val="single" w:sz="4" w:space="0" w:color="auto"/>
              <w:bottom w:val="single" w:sz="4" w:space="0" w:color="auto"/>
              <w:right w:val="single" w:sz="4" w:space="0" w:color="auto"/>
            </w:tcBorders>
          </w:tcPr>
          <w:p w14:paraId="422FE3B0"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Y3a</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3EB2A6" w14:textId="77777777" w:rsidR="0033050E" w:rsidRPr="000A606F" w:rsidRDefault="0033050E" w:rsidP="00D7631A">
            <w:pPr>
              <w:jc w:val="center"/>
              <w:rPr>
                <w:b/>
                <w:bCs/>
                <w:color w:val="4472C4" w:themeColor="accent1"/>
                <w:sz w:val="18"/>
                <w:szCs w:val="18"/>
              </w:rPr>
            </w:pPr>
            <w:r w:rsidRPr="000A606F">
              <w:rPr>
                <w:b/>
                <w:bCs/>
                <w:color w:val="4472C4" w:themeColor="accent1"/>
                <w:sz w:val="18"/>
                <w:szCs w:val="18"/>
              </w:rPr>
              <w:t>Y3b</w:t>
            </w:r>
          </w:p>
        </w:tc>
      </w:tr>
    </w:tbl>
    <w:p w14:paraId="2DE99B63" w14:textId="77777777" w:rsidR="0033050E" w:rsidRPr="000A606F" w:rsidRDefault="0033050E" w:rsidP="0033050E">
      <w:pPr>
        <w:spacing w:beforeLines="50" w:before="120" w:afterLines="50" w:after="120"/>
        <w:rPr>
          <w:color w:val="0070C0"/>
          <w:lang w:eastAsia="zh-CN"/>
        </w:rPr>
      </w:pPr>
    </w:p>
    <w:p w14:paraId="75FAFCB4" w14:textId="77777777" w:rsidR="0033050E" w:rsidRPr="006D4332" w:rsidRDefault="0033050E" w:rsidP="0033050E">
      <w:pPr>
        <w:spacing w:after="120"/>
        <w:rPr>
          <w:color w:val="0070C0"/>
          <w:lang w:eastAsia="zh-CN"/>
        </w:rPr>
      </w:pPr>
    </w:p>
    <w:p w14:paraId="38BD7A21" w14:textId="77777777" w:rsidR="0033050E" w:rsidRPr="00260669" w:rsidRDefault="0033050E" w:rsidP="0033050E">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58031DD3" w14:textId="77777777" w:rsidR="0033050E" w:rsidRPr="00260669" w:rsidRDefault="0033050E" w:rsidP="0033050E">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3B8148F4" w14:textId="77777777" w:rsidR="0033050E" w:rsidRDefault="0033050E" w:rsidP="0033050E">
      <w:pPr>
        <w:rPr>
          <w:lang w:eastAsia="zh-CN"/>
        </w:rPr>
      </w:pPr>
      <w:r w:rsidRPr="00242E65">
        <w:rPr>
          <w:highlight w:val="yellow"/>
          <w:lang w:eastAsia="zh-CN"/>
        </w:rPr>
        <w:t>Discussion:</w:t>
      </w:r>
    </w:p>
    <w:p w14:paraId="3367454A" w14:textId="77777777" w:rsidR="005D051C" w:rsidRPr="005D051C" w:rsidRDefault="005D051C" w:rsidP="005D051C">
      <w:pPr>
        <w:spacing w:beforeLines="50" w:before="120" w:afterLines="50" w:after="120"/>
        <w:rPr>
          <w:lang w:eastAsia="zh-CN"/>
        </w:rPr>
      </w:pPr>
      <w:r w:rsidRPr="005D051C">
        <w:rPr>
          <w:lang w:eastAsia="zh-CN"/>
        </w:rPr>
        <w:t>For RedCap with FH, the accuracy requirements are defined for:</w:t>
      </w:r>
    </w:p>
    <w:p w14:paraId="1BD9EBFF" w14:textId="77777777" w:rsidR="005D051C" w:rsidRPr="003B7E7D" w:rsidRDefault="005D051C" w:rsidP="005D051C">
      <w:pPr>
        <w:spacing w:beforeLines="50" w:before="120" w:afterLines="50" w:after="120"/>
        <w:ind w:firstLine="284"/>
        <w:rPr>
          <w:strike/>
          <w:lang w:eastAsia="zh-CN"/>
        </w:rPr>
      </w:pPr>
      <w:r w:rsidRPr="003B7E7D">
        <w:rPr>
          <w:strike/>
          <w:lang w:eastAsia="zh-CN"/>
        </w:rPr>
        <w:t>Option 1: total measured PRS BW during all hops, regardless of the PRS BW per hop</w:t>
      </w:r>
    </w:p>
    <w:p w14:paraId="123F4D63" w14:textId="77777777" w:rsidR="005D051C" w:rsidRPr="006D3BD9" w:rsidRDefault="005D051C" w:rsidP="005D051C">
      <w:pPr>
        <w:spacing w:beforeLines="50" w:before="120" w:afterLines="50" w:after="120"/>
        <w:ind w:firstLine="284"/>
        <w:rPr>
          <w:strike/>
          <w:lang w:eastAsia="zh-CN"/>
        </w:rPr>
      </w:pPr>
      <w:r w:rsidRPr="006D3BD9">
        <w:rPr>
          <w:strike/>
          <w:lang w:eastAsia="zh-CN"/>
        </w:rPr>
        <w:t>Option 2a: PRS BW per hop, number of hops, [overlapping BW]</w:t>
      </w:r>
    </w:p>
    <w:p w14:paraId="218887D6" w14:textId="61A63390" w:rsidR="005D051C" w:rsidRDefault="005D051C" w:rsidP="005D051C">
      <w:pPr>
        <w:spacing w:beforeLines="50" w:before="120" w:afterLines="50" w:after="120"/>
        <w:ind w:firstLine="284"/>
        <w:rPr>
          <w:strike/>
          <w:lang w:eastAsia="zh-CN"/>
        </w:rPr>
      </w:pPr>
      <w:r w:rsidRPr="00676F92">
        <w:rPr>
          <w:strike/>
          <w:lang w:eastAsia="zh-CN"/>
        </w:rPr>
        <w:t xml:space="preserve">Option 2b: combination (total measured PRS BW during all hops, </w:t>
      </w:r>
      <w:r w:rsidR="00616FA3" w:rsidRPr="00676F92">
        <w:rPr>
          <w:strike/>
          <w:lang w:eastAsia="zh-CN"/>
        </w:rPr>
        <w:t>per-hop</w:t>
      </w:r>
      <w:r w:rsidRPr="00676F92">
        <w:rPr>
          <w:strike/>
          <w:lang w:eastAsia="zh-CN"/>
        </w:rPr>
        <w:t xml:space="preserve"> BW</w:t>
      </w:r>
      <w:r w:rsidR="00A70E7B" w:rsidRPr="00676F92">
        <w:rPr>
          <w:strike/>
          <w:lang w:eastAsia="zh-CN"/>
        </w:rPr>
        <w:t>, overlapping BW</w:t>
      </w:r>
      <w:r w:rsidRPr="00676F92">
        <w:rPr>
          <w:strike/>
          <w:lang w:eastAsia="zh-CN"/>
        </w:rPr>
        <w:t>)</w:t>
      </w:r>
    </w:p>
    <w:p w14:paraId="32626FC3" w14:textId="028CD6D6" w:rsidR="00500D1C" w:rsidRPr="00500D1C" w:rsidRDefault="00500D1C" w:rsidP="00500D1C">
      <w:pPr>
        <w:spacing w:beforeLines="50" w:before="120" w:afterLines="50" w:after="120"/>
        <w:rPr>
          <w:lang w:eastAsia="zh-CN"/>
        </w:rPr>
      </w:pPr>
      <w:r w:rsidRPr="00500D1C">
        <w:rPr>
          <w:highlight w:val="green"/>
          <w:lang w:eastAsia="zh-CN"/>
        </w:rPr>
        <w:t>Agreement:</w:t>
      </w:r>
    </w:p>
    <w:p w14:paraId="02FD4379" w14:textId="496678DA" w:rsidR="00FB73AB" w:rsidRDefault="00774A95" w:rsidP="00560661">
      <w:pPr>
        <w:pStyle w:val="ListParagraph"/>
        <w:numPr>
          <w:ilvl w:val="0"/>
          <w:numId w:val="5"/>
        </w:numPr>
        <w:spacing w:beforeLines="50" w:before="120" w:afterLines="50" w:after="120"/>
        <w:ind w:firstLineChars="0"/>
        <w:rPr>
          <w:lang w:eastAsia="zh-CN"/>
        </w:rPr>
      </w:pPr>
      <w:r w:rsidRPr="00560661">
        <w:rPr>
          <w:highlight w:val="green"/>
          <w:lang w:eastAsia="zh-CN"/>
        </w:rPr>
        <w:t>Option 2c: combination (total measured PRS BW during all hops, per-hop BW)</w:t>
      </w:r>
      <w:r w:rsidR="000A64F3" w:rsidRPr="00560661">
        <w:rPr>
          <w:highlight w:val="green"/>
          <w:lang w:eastAsia="zh-CN"/>
        </w:rPr>
        <w:t xml:space="preserve">, </w:t>
      </w:r>
      <w:r w:rsidR="00FB73AB" w:rsidRPr="00560661">
        <w:rPr>
          <w:highlight w:val="green"/>
          <w:lang w:eastAsia="zh-CN"/>
        </w:rPr>
        <w:t xml:space="preserve">regardless of the </w:t>
      </w:r>
      <w:r w:rsidR="000A64F3" w:rsidRPr="00560661">
        <w:rPr>
          <w:highlight w:val="green"/>
          <w:lang w:eastAsia="zh-CN"/>
        </w:rPr>
        <w:t>overlapping BW</w:t>
      </w:r>
      <w:r w:rsidR="00FB73AB" w:rsidRPr="00560661">
        <w:rPr>
          <w:highlight w:val="green"/>
          <w:lang w:eastAsia="zh-CN"/>
        </w:rPr>
        <w:t xml:space="preserve"> size</w:t>
      </w:r>
    </w:p>
    <w:p w14:paraId="32506330" w14:textId="77777777" w:rsidR="0033050E" w:rsidRDefault="0033050E" w:rsidP="0033050E">
      <w:pPr>
        <w:rPr>
          <w:lang w:eastAsia="zh-CN"/>
        </w:rPr>
      </w:pPr>
    </w:p>
    <w:p w14:paraId="50F9F371" w14:textId="77777777" w:rsidR="0033050E" w:rsidRPr="000F33CF" w:rsidRDefault="0033050E" w:rsidP="0033050E">
      <w:pPr>
        <w:pStyle w:val="Heading4"/>
        <w:rPr>
          <w:lang w:val="en-US"/>
        </w:rPr>
      </w:pPr>
      <w:r w:rsidRPr="000F33CF">
        <w:rPr>
          <w:lang w:val="en-US"/>
        </w:rPr>
        <w:t>Issue 4-1-1-2: Accuracy requirement for RedCap positioning.</w:t>
      </w:r>
      <w:r w:rsidRPr="000F33CF">
        <w:rPr>
          <w:lang w:val="en-US"/>
        </w:rPr>
        <w:br/>
      </w:r>
    </w:p>
    <w:p w14:paraId="1FFD0913" w14:textId="77777777" w:rsidR="0033050E" w:rsidRPr="00045592" w:rsidRDefault="0033050E" w:rsidP="0033050E">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4951DB45" w14:textId="77777777" w:rsidR="0033050E" w:rsidRDefault="0033050E" w:rsidP="0033050E">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CATT</w:t>
      </w:r>
    </w:p>
    <w:p w14:paraId="6455B6D6" w14:textId="77777777" w:rsidR="0033050E" w:rsidRDefault="0033050E" w:rsidP="0033050E">
      <w:pPr>
        <w:pStyle w:val="ListParagraph"/>
        <w:numPr>
          <w:ilvl w:val="2"/>
          <w:numId w:val="5"/>
        </w:numPr>
        <w:spacing w:beforeLines="50" w:before="120" w:afterLines="50" w:after="120"/>
        <w:ind w:firstLineChars="0"/>
        <w:jc w:val="both"/>
        <w:rPr>
          <w:rFonts w:eastAsia="SimSun"/>
          <w:color w:val="0070C0"/>
          <w:lang w:eastAsia="zh-CN"/>
        </w:rPr>
      </w:pPr>
      <w:r w:rsidRPr="00CA7665">
        <w:rPr>
          <w:rFonts w:eastAsia="SimSun"/>
          <w:color w:val="0070C0"/>
          <w:lang w:eastAsia="zh-CN"/>
        </w:rPr>
        <w:t xml:space="preserve">RAN4 follow the following steps to define accuracy requirements for cases with and without FH: </w:t>
      </w:r>
    </w:p>
    <w:p w14:paraId="4754289A" w14:textId="77777777" w:rsidR="0033050E" w:rsidRDefault="0033050E" w:rsidP="0033050E">
      <w:pPr>
        <w:pStyle w:val="ListParagraph"/>
        <w:numPr>
          <w:ilvl w:val="3"/>
          <w:numId w:val="5"/>
        </w:numPr>
        <w:spacing w:beforeLines="50" w:before="120" w:afterLines="50" w:after="120"/>
        <w:ind w:firstLineChars="0"/>
        <w:rPr>
          <w:rFonts w:eastAsia="SimSun"/>
          <w:color w:val="0070C0"/>
          <w:lang w:eastAsia="zh-CN"/>
        </w:rPr>
      </w:pPr>
      <w:r w:rsidRPr="00CA7665">
        <w:rPr>
          <w:rFonts w:eastAsia="SimSun"/>
          <w:color w:val="0070C0"/>
          <w:lang w:eastAsia="zh-CN"/>
        </w:rPr>
        <w:t xml:space="preserve">Step 1: Define candidate accuracy requirements for both cases with and without FH separately. </w:t>
      </w:r>
    </w:p>
    <w:p w14:paraId="02A67544" w14:textId="77777777" w:rsidR="0033050E" w:rsidRDefault="0033050E" w:rsidP="0033050E">
      <w:pPr>
        <w:pStyle w:val="ListParagraph"/>
        <w:numPr>
          <w:ilvl w:val="3"/>
          <w:numId w:val="5"/>
        </w:numPr>
        <w:spacing w:beforeLines="50" w:before="120" w:afterLines="50" w:after="120"/>
        <w:ind w:firstLineChars="0"/>
        <w:rPr>
          <w:rFonts w:eastAsia="SimSun"/>
          <w:color w:val="0070C0"/>
          <w:lang w:eastAsia="zh-CN"/>
        </w:rPr>
      </w:pPr>
      <w:r w:rsidRPr="00CA7665">
        <w:rPr>
          <w:rFonts w:eastAsia="SimSun"/>
          <w:color w:val="0070C0"/>
          <w:lang w:eastAsia="zh-CN"/>
        </w:rPr>
        <w:t>Step 2: If possible, RAN4 try to merge two sets of accuracy requirements for cases with and without FH into one accuracy table to reduce specification redundancy</w:t>
      </w:r>
      <w:r>
        <w:rPr>
          <w:rFonts w:eastAsia="SimSun"/>
          <w:color w:val="0070C0"/>
          <w:lang w:eastAsia="zh-CN"/>
        </w:rPr>
        <w:t>.</w:t>
      </w:r>
    </w:p>
    <w:p w14:paraId="46ED5299" w14:textId="77777777" w:rsidR="0033050E" w:rsidRDefault="0033050E" w:rsidP="0033050E">
      <w:pPr>
        <w:pStyle w:val="ListParagraph"/>
        <w:spacing w:beforeLines="50" w:before="120" w:afterLines="50" w:after="120"/>
        <w:ind w:left="3096" w:firstLineChars="0" w:firstLine="0"/>
        <w:jc w:val="both"/>
        <w:rPr>
          <w:rFonts w:eastAsia="SimSun"/>
          <w:color w:val="0070C0"/>
          <w:lang w:eastAsia="zh-CN"/>
        </w:rPr>
      </w:pPr>
    </w:p>
    <w:p w14:paraId="19868776" w14:textId="77777777" w:rsidR="0033050E" w:rsidRDefault="0033050E" w:rsidP="0033050E">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2</w:t>
      </w:r>
      <w:r w:rsidRPr="00045592">
        <w:rPr>
          <w:rFonts w:eastAsia="SimSun"/>
          <w:color w:val="0070C0"/>
          <w:lang w:eastAsia="zh-CN"/>
        </w:rPr>
        <w:t xml:space="preserve">: </w:t>
      </w:r>
    </w:p>
    <w:p w14:paraId="5907761C" w14:textId="77777777" w:rsidR="0033050E" w:rsidRDefault="0033050E" w:rsidP="0033050E">
      <w:pPr>
        <w:pStyle w:val="ListParagraph"/>
        <w:numPr>
          <w:ilvl w:val="2"/>
          <w:numId w:val="5"/>
        </w:numPr>
        <w:spacing w:beforeLines="50" w:before="120" w:afterLines="50" w:after="120"/>
        <w:ind w:firstLineChars="0"/>
        <w:rPr>
          <w:rFonts w:eastAsia="SimSun"/>
          <w:color w:val="0070C0"/>
          <w:lang w:eastAsia="zh-CN"/>
        </w:rPr>
      </w:pPr>
      <w:r>
        <w:rPr>
          <w:rFonts w:eastAsia="SimSun"/>
          <w:color w:val="0070C0"/>
          <w:lang w:eastAsia="zh-CN"/>
        </w:rPr>
        <w:t xml:space="preserve">Option 2a (CMCC, HW): </w:t>
      </w:r>
    </w:p>
    <w:p w14:paraId="0E4AEB83" w14:textId="77777777" w:rsidR="0033050E" w:rsidRDefault="0033050E" w:rsidP="0033050E">
      <w:pPr>
        <w:pStyle w:val="ListParagraph"/>
        <w:numPr>
          <w:ilvl w:val="3"/>
          <w:numId w:val="5"/>
        </w:numPr>
        <w:spacing w:beforeLines="50" w:before="120" w:afterLines="50" w:after="120"/>
        <w:ind w:firstLineChars="0"/>
        <w:rPr>
          <w:rFonts w:eastAsia="SimSun"/>
          <w:color w:val="0070C0"/>
          <w:lang w:eastAsia="zh-CN"/>
        </w:rPr>
      </w:pPr>
      <w:r w:rsidRPr="00F834CB">
        <w:rPr>
          <w:rFonts w:eastAsia="SimSun"/>
          <w:color w:val="0070C0"/>
          <w:lang w:eastAsia="zh-CN"/>
        </w:rPr>
        <w:t>For RedCap with 2RX without FH, existing accuracy requirements are reused except for the applicable BW</w:t>
      </w:r>
      <w:r>
        <w:rPr>
          <w:rFonts w:eastAsia="SimSun"/>
          <w:color w:val="0070C0"/>
          <w:lang w:eastAsia="zh-CN"/>
        </w:rPr>
        <w:t>.</w:t>
      </w:r>
    </w:p>
    <w:p w14:paraId="6B39C42C" w14:textId="77777777" w:rsidR="0033050E" w:rsidRDefault="0033050E" w:rsidP="0033050E">
      <w:pPr>
        <w:pStyle w:val="ListParagraph"/>
        <w:numPr>
          <w:ilvl w:val="2"/>
          <w:numId w:val="5"/>
        </w:numPr>
        <w:spacing w:beforeLines="50" w:before="120" w:afterLines="50" w:after="120"/>
        <w:ind w:firstLineChars="0"/>
        <w:rPr>
          <w:rFonts w:eastAsia="SimSun"/>
          <w:color w:val="0070C0"/>
          <w:lang w:eastAsia="zh-CN"/>
        </w:rPr>
      </w:pPr>
      <w:r>
        <w:rPr>
          <w:rFonts w:eastAsia="SimSun"/>
          <w:color w:val="0070C0"/>
          <w:lang w:eastAsia="zh-CN"/>
        </w:rPr>
        <w:lastRenderedPageBreak/>
        <w:t>Option 2b (HW):</w:t>
      </w:r>
    </w:p>
    <w:p w14:paraId="2227C60B" w14:textId="77777777" w:rsidR="0033050E" w:rsidRDefault="0033050E" w:rsidP="0033050E">
      <w:pPr>
        <w:pStyle w:val="ListParagraph"/>
        <w:numPr>
          <w:ilvl w:val="3"/>
          <w:numId w:val="5"/>
        </w:numPr>
        <w:spacing w:beforeLines="50" w:before="120" w:afterLines="50" w:after="120"/>
        <w:ind w:firstLineChars="0"/>
        <w:rPr>
          <w:rFonts w:eastAsia="SimSun"/>
          <w:color w:val="0070C0"/>
          <w:lang w:eastAsia="zh-CN"/>
        </w:rPr>
      </w:pPr>
      <w:r w:rsidRPr="005F211D">
        <w:rPr>
          <w:rFonts w:eastAsia="SimSun"/>
          <w:color w:val="0070C0"/>
          <w:lang w:eastAsia="zh-CN"/>
        </w:rPr>
        <w:t>For RedCap with 1RX without FH, new accuracy requirements are defined based on the agreed Es/Iot side condition and related simulation results</w:t>
      </w:r>
      <w:r>
        <w:rPr>
          <w:rFonts w:eastAsia="SimSun"/>
          <w:color w:val="0070C0"/>
          <w:lang w:eastAsia="zh-CN"/>
        </w:rPr>
        <w:t>.</w:t>
      </w:r>
      <w:r w:rsidRPr="001D61F3">
        <w:rPr>
          <w:rFonts w:eastAsia="SimSun"/>
          <w:color w:val="0070C0"/>
          <w:lang w:eastAsia="zh-CN"/>
        </w:rPr>
        <w:t xml:space="preserve"> </w:t>
      </w:r>
    </w:p>
    <w:p w14:paraId="6AE569C9" w14:textId="77777777" w:rsidR="0033050E" w:rsidRDefault="0033050E" w:rsidP="0033050E">
      <w:pPr>
        <w:pStyle w:val="ListParagraph"/>
        <w:numPr>
          <w:ilvl w:val="3"/>
          <w:numId w:val="5"/>
        </w:numPr>
        <w:spacing w:beforeLines="50" w:before="120" w:afterLines="50" w:after="120"/>
        <w:ind w:firstLineChars="0"/>
        <w:rPr>
          <w:rFonts w:eastAsia="SimSun"/>
          <w:color w:val="0070C0"/>
          <w:lang w:eastAsia="zh-CN"/>
        </w:rPr>
      </w:pPr>
      <w:r w:rsidRPr="00261A62">
        <w:rPr>
          <w:rFonts w:eastAsia="SimSun"/>
          <w:color w:val="0070C0"/>
          <w:lang w:eastAsia="zh-CN"/>
        </w:rPr>
        <w:t>RAN4 to define new accuracy requirements for FH instead of re-using the requirements for non-FH</w:t>
      </w:r>
      <w:r>
        <w:rPr>
          <w:rFonts w:eastAsia="SimSun"/>
          <w:color w:val="0070C0"/>
          <w:lang w:eastAsia="zh-CN"/>
        </w:rPr>
        <w:t>.</w:t>
      </w:r>
      <w:r>
        <w:rPr>
          <w:rFonts w:eastAsia="SimSun"/>
          <w:color w:val="0070C0"/>
          <w:lang w:eastAsia="zh-CN"/>
        </w:rPr>
        <w:br/>
      </w:r>
    </w:p>
    <w:p w14:paraId="7E184365" w14:textId="77777777" w:rsidR="0033050E" w:rsidRDefault="0033050E" w:rsidP="0033050E">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3</w:t>
      </w:r>
      <w:r w:rsidRPr="00045592">
        <w:rPr>
          <w:rFonts w:eastAsia="SimSun"/>
          <w:color w:val="0070C0"/>
          <w:lang w:eastAsia="zh-CN"/>
        </w:rPr>
        <w:t xml:space="preserve">: </w:t>
      </w:r>
      <w:r>
        <w:rPr>
          <w:rFonts w:eastAsia="SimSun"/>
          <w:color w:val="0070C0"/>
          <w:lang w:eastAsia="zh-CN"/>
        </w:rPr>
        <w:t>E///</w:t>
      </w:r>
    </w:p>
    <w:p w14:paraId="03DE71CE" w14:textId="77777777" w:rsidR="0033050E" w:rsidRPr="00C0705B" w:rsidRDefault="0033050E" w:rsidP="0033050E">
      <w:pPr>
        <w:pStyle w:val="ListParagraph"/>
        <w:numPr>
          <w:ilvl w:val="3"/>
          <w:numId w:val="5"/>
        </w:numPr>
        <w:spacing w:beforeLines="50" w:before="120" w:afterLines="50" w:after="120"/>
        <w:ind w:firstLineChars="0"/>
        <w:rPr>
          <w:rFonts w:eastAsia="SimSun"/>
          <w:color w:val="0070C0"/>
          <w:lang w:eastAsia="zh-CN"/>
        </w:rPr>
      </w:pPr>
      <w:r w:rsidRPr="00C0705B">
        <w:rPr>
          <w:rFonts w:eastAsia="SimSun"/>
          <w:color w:val="0070C0"/>
          <w:lang w:eastAsia="zh-CN"/>
        </w:rPr>
        <w:t>Accuracy requirements are different for the cases with and without Rx FH for the scenario where the total PRS BW after all hops is larger than the PRS BW without Rx FH.</w:t>
      </w:r>
    </w:p>
    <w:p w14:paraId="07C0A5E9" w14:textId="77777777" w:rsidR="0033050E" w:rsidRDefault="0033050E" w:rsidP="0033050E">
      <w:pPr>
        <w:pStyle w:val="ListParagraph"/>
        <w:numPr>
          <w:ilvl w:val="3"/>
          <w:numId w:val="5"/>
        </w:numPr>
        <w:spacing w:beforeLines="50" w:before="120" w:afterLines="50" w:after="120"/>
        <w:ind w:firstLineChars="0"/>
        <w:rPr>
          <w:rFonts w:eastAsia="SimSun"/>
          <w:color w:val="0070C0"/>
          <w:lang w:eastAsia="zh-CN"/>
        </w:rPr>
      </w:pPr>
      <w:r w:rsidRPr="0078773C">
        <w:rPr>
          <w:rFonts w:eastAsia="SimSun"/>
          <w:color w:val="0070C0"/>
          <w:lang w:eastAsia="zh-CN"/>
        </w:rPr>
        <w:t>Accuracy requirements can be same for the cases with and without Rx FH for the scenario where the total PRS BW after all hops is equal to the PRS BW without Rx FH.</w:t>
      </w:r>
      <w:r>
        <w:rPr>
          <w:rFonts w:eastAsia="SimSun"/>
          <w:color w:val="0070C0"/>
          <w:lang w:eastAsia="zh-CN"/>
        </w:rPr>
        <w:br/>
      </w:r>
    </w:p>
    <w:p w14:paraId="04A9865C" w14:textId="77777777" w:rsidR="0033050E" w:rsidRDefault="0033050E" w:rsidP="0033050E">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w:t>
      </w:r>
      <w:r>
        <w:rPr>
          <w:rFonts w:eastAsia="SimSun"/>
          <w:color w:val="0070C0"/>
          <w:lang w:eastAsia="zh-CN"/>
        </w:rPr>
        <w:t>4</w:t>
      </w:r>
      <w:r w:rsidRPr="00045592">
        <w:rPr>
          <w:rFonts w:eastAsia="SimSun"/>
          <w:color w:val="0070C0"/>
          <w:lang w:eastAsia="zh-CN"/>
        </w:rPr>
        <w:t xml:space="preserve">: </w:t>
      </w:r>
      <w:r>
        <w:rPr>
          <w:rFonts w:eastAsia="SimSun"/>
          <w:color w:val="0070C0"/>
          <w:lang w:eastAsia="zh-CN"/>
        </w:rPr>
        <w:t>Nokia</w:t>
      </w:r>
    </w:p>
    <w:p w14:paraId="76941910" w14:textId="77777777" w:rsidR="0033050E" w:rsidRPr="0078773C" w:rsidRDefault="0033050E" w:rsidP="0033050E">
      <w:pPr>
        <w:pStyle w:val="ListParagraph"/>
        <w:numPr>
          <w:ilvl w:val="3"/>
          <w:numId w:val="5"/>
        </w:numPr>
        <w:spacing w:beforeLines="50" w:before="120" w:afterLines="50" w:after="120"/>
        <w:ind w:firstLineChars="0"/>
        <w:rPr>
          <w:rFonts w:eastAsia="SimSun"/>
          <w:color w:val="0070C0"/>
          <w:lang w:eastAsia="zh-CN"/>
        </w:rPr>
      </w:pPr>
      <w:r w:rsidRPr="001C543F">
        <w:rPr>
          <w:rFonts w:eastAsia="SimSun"/>
          <w:color w:val="0070C0"/>
          <w:lang w:eastAsia="zh-CN"/>
        </w:rPr>
        <w:t>The accuracy requirements with FH and without FH should be different</w:t>
      </w:r>
      <w:r w:rsidRPr="0078773C">
        <w:rPr>
          <w:rFonts w:eastAsia="SimSun"/>
          <w:color w:val="0070C0"/>
          <w:lang w:eastAsia="zh-CN"/>
        </w:rPr>
        <w:t>.</w:t>
      </w:r>
    </w:p>
    <w:p w14:paraId="2A926A02" w14:textId="77777777" w:rsidR="0033050E" w:rsidRPr="006D4332" w:rsidRDefault="0033050E" w:rsidP="0033050E">
      <w:pPr>
        <w:spacing w:after="120"/>
        <w:rPr>
          <w:color w:val="0070C0"/>
          <w:lang w:eastAsia="zh-CN"/>
        </w:rPr>
      </w:pPr>
    </w:p>
    <w:p w14:paraId="4DF9977B" w14:textId="77777777" w:rsidR="0033050E" w:rsidRPr="00260669" w:rsidRDefault="0033050E" w:rsidP="0033050E">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7B3531D5" w14:textId="77777777" w:rsidR="0033050E" w:rsidRPr="00260669" w:rsidRDefault="0033050E" w:rsidP="0033050E">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3C085277" w14:textId="77777777" w:rsidR="0033050E" w:rsidRDefault="0033050E" w:rsidP="0033050E">
      <w:pPr>
        <w:rPr>
          <w:lang w:eastAsia="zh-CN"/>
        </w:rPr>
      </w:pPr>
      <w:r w:rsidRPr="00242E65">
        <w:rPr>
          <w:highlight w:val="yellow"/>
          <w:lang w:eastAsia="zh-CN"/>
        </w:rPr>
        <w:t>Discussion:</w:t>
      </w:r>
    </w:p>
    <w:p w14:paraId="5827A628" w14:textId="77777777" w:rsidR="00676F92" w:rsidRPr="00676F92" w:rsidRDefault="00676F92" w:rsidP="00676F92">
      <w:pPr>
        <w:spacing w:beforeLines="50" w:before="120" w:afterLines="50" w:after="120"/>
        <w:rPr>
          <w:lang w:eastAsia="zh-CN"/>
        </w:rPr>
      </w:pPr>
      <w:r w:rsidRPr="00676F92">
        <w:rPr>
          <w:lang w:eastAsia="zh-CN"/>
        </w:rPr>
        <w:t>Accuracy requirements can be same for the cases with and without Rx FH when the total PRS BW after all hops is equal to the PRS BW without Rx FH.</w:t>
      </w:r>
    </w:p>
    <w:p w14:paraId="041E301D" w14:textId="77777777" w:rsidR="00676F92" w:rsidRPr="001A4877" w:rsidRDefault="00676F92" w:rsidP="00676F92">
      <w:pPr>
        <w:spacing w:beforeLines="50" w:before="120" w:afterLines="50" w:after="120"/>
        <w:rPr>
          <w:lang w:eastAsia="zh-CN"/>
        </w:rPr>
      </w:pPr>
      <w:r w:rsidRPr="00676F92">
        <w:rPr>
          <w:lang w:eastAsia="zh-CN"/>
        </w:rPr>
        <w:t xml:space="preserve">Accuracy requirements are different for the cases with and without Rx FH when the total PRS BW after all hops is </w:t>
      </w:r>
      <w:r w:rsidRPr="00676F92">
        <w:rPr>
          <w:b/>
          <w:bCs/>
          <w:lang w:eastAsia="zh-CN"/>
        </w:rPr>
        <w:t xml:space="preserve">larger </w:t>
      </w:r>
      <w:r w:rsidRPr="00676F92">
        <w:rPr>
          <w:lang w:eastAsia="zh-CN"/>
        </w:rPr>
        <w:t>than the PRS BW without Rx FH.</w:t>
      </w:r>
    </w:p>
    <w:p w14:paraId="26507B65" w14:textId="0D522A27" w:rsidR="0033050E" w:rsidRDefault="00D35E66" w:rsidP="0033050E">
      <w:pPr>
        <w:rPr>
          <w:lang w:eastAsia="zh-CN"/>
        </w:rPr>
      </w:pPr>
      <w:r w:rsidRPr="00D35E66">
        <w:rPr>
          <w:highlight w:val="yellow"/>
          <w:lang w:eastAsia="zh-CN"/>
        </w:rPr>
        <w:t>Conclusion: no agreement</w:t>
      </w:r>
    </w:p>
    <w:p w14:paraId="5D5AB89E" w14:textId="77777777" w:rsidR="0033050E" w:rsidRDefault="0033050E" w:rsidP="0033050E">
      <w:pPr>
        <w:rPr>
          <w:lang w:eastAsia="zh-CN"/>
        </w:rPr>
      </w:pPr>
    </w:p>
    <w:p w14:paraId="7C695F3C" w14:textId="77777777" w:rsidR="0033050E" w:rsidRPr="000F33CF" w:rsidRDefault="0033050E" w:rsidP="0033050E">
      <w:pPr>
        <w:pStyle w:val="Heading4"/>
        <w:rPr>
          <w:lang w:val="en-US"/>
        </w:rPr>
      </w:pPr>
      <w:r w:rsidRPr="000F33CF">
        <w:rPr>
          <w:lang w:val="en-US"/>
        </w:rPr>
        <w:t>Issue 4-1-1-3: Accuracy requirement for RedCap positioning (reduced number of samples).</w:t>
      </w:r>
      <w:r w:rsidRPr="000F33CF">
        <w:rPr>
          <w:lang w:val="en-US"/>
        </w:rPr>
        <w:br/>
      </w:r>
    </w:p>
    <w:p w14:paraId="717778D4" w14:textId="77777777" w:rsidR="0033050E" w:rsidRPr="00045592" w:rsidRDefault="0033050E" w:rsidP="0033050E">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0F635CEC" w14:textId="77777777" w:rsidR="0033050E" w:rsidRDefault="0033050E" w:rsidP="0033050E">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E///</w:t>
      </w:r>
    </w:p>
    <w:p w14:paraId="71F07F9B" w14:textId="77777777" w:rsidR="0033050E" w:rsidRDefault="0033050E" w:rsidP="0033050E">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Reduced sample RSTD accuracy requirement for 1 Rx RedCap UE with and without Rx FH in FR1 is defined for the AWGN propagation condition only. The requirement is defined for the side condition -3 dB for reference cell and -6 dB for target cell.</w:t>
      </w:r>
    </w:p>
    <w:p w14:paraId="325C4E27" w14:textId="77777777" w:rsidR="0033050E" w:rsidRPr="005510C9" w:rsidRDefault="0033050E" w:rsidP="0033050E">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Reduced sample RSRP/UE Rx-Tx accuracy requirement for 1 Rx RedCap UE with and without Rx FH in FR1 is defined for the AWGN propagation condition only. The requirements are defined for 0 dB and -6 dB side conditions.</w:t>
      </w:r>
    </w:p>
    <w:p w14:paraId="1A2EF6ED" w14:textId="77777777" w:rsidR="0033050E" w:rsidRPr="005510C9" w:rsidRDefault="0033050E" w:rsidP="0033050E">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Reduced sample PRS-RSRPP accuracy requirement for 1 Rx RedCap UE with and without Rx FH in FR1 is defined for the Two-Tap channel model only. The requirements are defined for 0 dB and -6 dB side conditions.</w:t>
      </w:r>
    </w:p>
    <w:p w14:paraId="16C3A3E3" w14:textId="77777777" w:rsidR="0033050E" w:rsidRPr="005510C9" w:rsidRDefault="0033050E" w:rsidP="0033050E">
      <w:pPr>
        <w:pStyle w:val="ListParagraph"/>
        <w:numPr>
          <w:ilvl w:val="2"/>
          <w:numId w:val="5"/>
        </w:numPr>
        <w:spacing w:after="120"/>
        <w:ind w:firstLineChars="0"/>
        <w:rPr>
          <w:rFonts w:eastAsia="SimSun"/>
          <w:color w:val="0070C0"/>
          <w:lang w:eastAsia="zh-CN"/>
        </w:rPr>
      </w:pPr>
      <w:r w:rsidRPr="005510C9">
        <w:rPr>
          <w:rFonts w:eastAsia="SimSun"/>
          <w:color w:val="0070C0"/>
          <w:lang w:eastAsia="zh-CN"/>
        </w:rPr>
        <w:t>Reduced sample RSTD/RSRP/UE Rx-Tx accuracy requirement for 2 Rx RedCap UE with and without Rx FH is only defined for the AWGN propagation condition. The requirement is defined for Rel. 17 side conditions.</w:t>
      </w:r>
    </w:p>
    <w:p w14:paraId="6A73015F" w14:textId="77777777" w:rsidR="0033050E" w:rsidRDefault="0033050E" w:rsidP="0033050E">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5510C9">
        <w:rPr>
          <w:rFonts w:eastAsia="SimSun"/>
          <w:color w:val="0070C0"/>
          <w:lang w:eastAsia="zh-CN"/>
        </w:rPr>
        <w:lastRenderedPageBreak/>
        <w:t>Reduced sample PRS-RSRPP accuracy requirement for 2 Rx RedCap UE with and without Rx FH is only defined for the Two-Tap channel model only. The requirement is defined for Rel. 17 side conditions.</w:t>
      </w:r>
    </w:p>
    <w:p w14:paraId="59088568" w14:textId="77777777" w:rsidR="0033050E" w:rsidRPr="006D4332" w:rsidRDefault="0033050E" w:rsidP="0033050E">
      <w:pPr>
        <w:spacing w:after="120"/>
        <w:rPr>
          <w:color w:val="0070C0"/>
          <w:lang w:eastAsia="zh-CN"/>
        </w:rPr>
      </w:pPr>
    </w:p>
    <w:p w14:paraId="36F2D633" w14:textId="77777777" w:rsidR="0033050E" w:rsidRPr="00794FFA" w:rsidRDefault="0033050E" w:rsidP="0033050E">
      <w:pPr>
        <w:pStyle w:val="ListParagraph"/>
        <w:numPr>
          <w:ilvl w:val="0"/>
          <w:numId w:val="5"/>
        </w:numPr>
        <w:overflowPunct/>
        <w:autoSpaceDE/>
        <w:autoSpaceDN/>
        <w:adjustRightInd/>
        <w:spacing w:after="120"/>
        <w:ind w:left="720" w:firstLineChars="0"/>
        <w:textAlignment w:val="auto"/>
        <w:rPr>
          <w:lang w:eastAsia="zh-CN"/>
        </w:rPr>
      </w:pPr>
      <w:r w:rsidRPr="00794FFA">
        <w:rPr>
          <w:b/>
          <w:bCs/>
          <w:i/>
          <w:iCs/>
          <w:color w:val="0070C0"/>
          <w:lang w:eastAsia="zh-CN"/>
        </w:rPr>
        <w:t>Tentative agreement</w:t>
      </w:r>
      <w:r w:rsidRPr="00794FFA">
        <w:rPr>
          <w:lang w:eastAsia="zh-CN"/>
        </w:rPr>
        <w:t>:</w:t>
      </w:r>
    </w:p>
    <w:p w14:paraId="1D104031" w14:textId="77777777" w:rsidR="0033050E" w:rsidRPr="00646BC1" w:rsidRDefault="0033050E" w:rsidP="0033050E">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Reduced sample RSTD accuracy requirement for 1 Rx RedCap UE with and without Rx FH in FR1 is defined for the AWGN propagation condition only. The requirement is defined for the side condition -3 dB for reference cell and -6 dB for target cell.</w:t>
      </w:r>
    </w:p>
    <w:p w14:paraId="137B4D3A" w14:textId="77777777" w:rsidR="0033050E" w:rsidRPr="00646BC1" w:rsidRDefault="0033050E" w:rsidP="0033050E">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Reduced sample RSRP/UE Rx-Tx accuracy requirement for 1 Rx RedCap UE with and without Rx FH in FR1 is defined for the AWGN propagation condition only. The requirements are defined for 0 dB and -6 dB side conditions.</w:t>
      </w:r>
    </w:p>
    <w:p w14:paraId="7C4E7119" w14:textId="77777777" w:rsidR="0033050E" w:rsidRPr="00646BC1" w:rsidRDefault="0033050E" w:rsidP="0033050E">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Reduced sample PRS-RSRPP accuracy requirement for 1 Rx RedCap UE with and without Rx FH in FR1 is defined for the Two-Tap channel model only. The requirements are defined for 0 dB and -6 dB side conditions.</w:t>
      </w:r>
    </w:p>
    <w:p w14:paraId="6855D3C6" w14:textId="77777777" w:rsidR="0033050E" w:rsidRPr="00646BC1" w:rsidRDefault="0033050E" w:rsidP="0033050E">
      <w:pPr>
        <w:pStyle w:val="ListParagraph"/>
        <w:numPr>
          <w:ilvl w:val="1"/>
          <w:numId w:val="5"/>
        </w:numPr>
        <w:spacing w:after="120"/>
        <w:ind w:firstLineChars="0"/>
        <w:rPr>
          <w:rFonts w:eastAsia="SimSun"/>
          <w:i/>
          <w:iCs/>
          <w:color w:val="0070C0"/>
          <w:lang w:eastAsia="zh-CN"/>
        </w:rPr>
      </w:pPr>
      <w:r w:rsidRPr="00646BC1">
        <w:rPr>
          <w:rFonts w:eastAsia="SimSun"/>
          <w:i/>
          <w:iCs/>
          <w:color w:val="0070C0"/>
          <w:lang w:eastAsia="zh-CN"/>
        </w:rPr>
        <w:t>Reduced sample RSTD/RSRP/UE Rx-Tx accuracy requirement for 2 Rx RedCap UE with and without Rx FH is only defined for the AWGN propagation condition. The requirement is defined for Rel. 17 side conditions.</w:t>
      </w:r>
    </w:p>
    <w:p w14:paraId="3FAA5156" w14:textId="77777777" w:rsidR="0033050E" w:rsidRPr="009B3648" w:rsidRDefault="0033050E" w:rsidP="0033050E">
      <w:pPr>
        <w:pStyle w:val="ListParagraph"/>
        <w:numPr>
          <w:ilvl w:val="1"/>
          <w:numId w:val="5"/>
        </w:numPr>
        <w:overflowPunct/>
        <w:autoSpaceDE/>
        <w:autoSpaceDN/>
        <w:adjustRightInd/>
        <w:spacing w:after="120"/>
        <w:ind w:firstLineChars="0"/>
        <w:textAlignment w:val="auto"/>
        <w:rPr>
          <w:lang w:eastAsia="zh-CN"/>
        </w:rPr>
      </w:pPr>
      <w:r w:rsidRPr="00646BC1">
        <w:rPr>
          <w:rFonts w:eastAsia="SimSun"/>
          <w:i/>
          <w:iCs/>
          <w:color w:val="0070C0"/>
          <w:lang w:eastAsia="zh-CN"/>
        </w:rPr>
        <w:t>Reduced sample PRS-RSRPP accuracy requirement for 2 Rx RedCap UE with and without Rx FH is only defined for the Two-Tap channel model only. The requirement is defined for Rel. 17 side conditions.</w:t>
      </w:r>
      <w:r>
        <w:rPr>
          <w:rFonts w:eastAsia="SimSun"/>
          <w:color w:val="0070C0"/>
          <w:lang w:eastAsia="zh-CN"/>
        </w:rPr>
        <w:br/>
      </w:r>
    </w:p>
    <w:p w14:paraId="03FF1422" w14:textId="77777777" w:rsidR="0033050E" w:rsidRPr="00260669" w:rsidRDefault="0033050E" w:rsidP="0033050E">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6BB3FF31" w14:textId="77777777" w:rsidR="0033050E" w:rsidRPr="00E660EB" w:rsidRDefault="0033050E" w:rsidP="0033050E">
      <w:pPr>
        <w:pStyle w:val="ListParagraph"/>
        <w:numPr>
          <w:ilvl w:val="1"/>
          <w:numId w:val="5"/>
        </w:numPr>
        <w:overflowPunct/>
        <w:autoSpaceDE/>
        <w:autoSpaceDN/>
        <w:adjustRightInd/>
        <w:spacing w:after="120"/>
        <w:ind w:left="1440" w:firstLineChars="0"/>
        <w:textAlignment w:val="auto"/>
        <w:rPr>
          <w:lang w:eastAsia="zh-CN"/>
        </w:rPr>
      </w:pPr>
      <w:r w:rsidRPr="00E660EB">
        <w:rPr>
          <w:rFonts w:eastAsia="SimSun"/>
          <w:i/>
          <w:iCs/>
          <w:color w:val="0070C0"/>
          <w:lang w:eastAsia="zh-CN"/>
        </w:rPr>
        <w:t>Agree on tentative agreement</w:t>
      </w:r>
      <w:r w:rsidRPr="00E660EB">
        <w:rPr>
          <w:rFonts w:eastAsia="SimSun"/>
          <w:color w:val="0070C0"/>
          <w:lang w:eastAsia="zh-CN"/>
        </w:rPr>
        <w:t>.</w:t>
      </w:r>
    </w:p>
    <w:p w14:paraId="3916B8C5" w14:textId="77777777" w:rsidR="0033050E" w:rsidRDefault="0033050E" w:rsidP="0033050E">
      <w:pPr>
        <w:rPr>
          <w:lang w:eastAsia="zh-CN"/>
        </w:rPr>
      </w:pPr>
      <w:r w:rsidRPr="00242E65">
        <w:rPr>
          <w:highlight w:val="yellow"/>
          <w:lang w:eastAsia="zh-CN"/>
        </w:rPr>
        <w:t>Discussion:</w:t>
      </w:r>
    </w:p>
    <w:p w14:paraId="0B18F5F4" w14:textId="77777777" w:rsidR="00236CC0" w:rsidRDefault="00236CC0" w:rsidP="00D35E66">
      <w:pPr>
        <w:rPr>
          <w:highlight w:val="green"/>
          <w:lang w:eastAsia="zh-CN"/>
        </w:rPr>
      </w:pPr>
      <w:r>
        <w:rPr>
          <w:highlight w:val="green"/>
          <w:lang w:eastAsia="zh-CN"/>
        </w:rPr>
        <w:t>Agreements:</w:t>
      </w:r>
    </w:p>
    <w:p w14:paraId="42365400" w14:textId="05363196" w:rsidR="00D35E66" w:rsidRPr="003E03A1" w:rsidRDefault="00D35E66" w:rsidP="00D35E66">
      <w:pPr>
        <w:rPr>
          <w:highlight w:val="green"/>
          <w:lang w:eastAsia="zh-CN"/>
        </w:rPr>
      </w:pPr>
      <w:r w:rsidRPr="003E03A1">
        <w:rPr>
          <w:highlight w:val="green"/>
          <w:lang w:eastAsia="zh-CN"/>
        </w:rPr>
        <w:t>Define reduced-samples accuracy requirements for 1 Rx RedCap UE with and without Rx FH in FR1:</w:t>
      </w:r>
    </w:p>
    <w:p w14:paraId="39415F57" w14:textId="77777777" w:rsidR="00D35E66" w:rsidRPr="003E03A1" w:rsidRDefault="00D35E66" w:rsidP="00D35E66">
      <w:pPr>
        <w:pStyle w:val="ListParagraph"/>
        <w:numPr>
          <w:ilvl w:val="0"/>
          <w:numId w:val="5"/>
        </w:numPr>
        <w:spacing w:after="120"/>
        <w:ind w:firstLineChars="0"/>
        <w:rPr>
          <w:rFonts w:eastAsia="SimSun"/>
          <w:highlight w:val="green"/>
          <w:lang w:eastAsia="zh-CN"/>
        </w:rPr>
      </w:pPr>
      <w:r w:rsidRPr="003E03A1">
        <w:rPr>
          <w:rFonts w:eastAsia="SimSun"/>
          <w:highlight w:val="green"/>
          <w:lang w:eastAsia="zh-CN"/>
        </w:rPr>
        <w:t>RSTD:</w:t>
      </w:r>
    </w:p>
    <w:p w14:paraId="1BF35031" w14:textId="77777777" w:rsidR="00D35E66" w:rsidRPr="003E03A1" w:rsidRDefault="00D35E66" w:rsidP="00D35E66">
      <w:pPr>
        <w:pStyle w:val="ListParagraph"/>
        <w:numPr>
          <w:ilvl w:val="1"/>
          <w:numId w:val="5"/>
        </w:numPr>
        <w:spacing w:after="120"/>
        <w:ind w:firstLineChars="0"/>
        <w:rPr>
          <w:rFonts w:eastAsia="SimSun"/>
          <w:highlight w:val="green"/>
          <w:lang w:eastAsia="zh-CN"/>
        </w:rPr>
      </w:pPr>
      <w:r w:rsidRPr="003E03A1">
        <w:rPr>
          <w:rFonts w:eastAsia="SimSun"/>
          <w:highlight w:val="green"/>
          <w:lang w:eastAsia="zh-CN"/>
        </w:rPr>
        <w:t>AWGN only</w:t>
      </w:r>
    </w:p>
    <w:p w14:paraId="60583B7E" w14:textId="77777777" w:rsidR="00D35E66" w:rsidRPr="003E03A1" w:rsidRDefault="00D35E66" w:rsidP="00D35E66">
      <w:pPr>
        <w:pStyle w:val="ListParagraph"/>
        <w:numPr>
          <w:ilvl w:val="1"/>
          <w:numId w:val="5"/>
        </w:numPr>
        <w:spacing w:after="120"/>
        <w:ind w:firstLineChars="0"/>
        <w:rPr>
          <w:rFonts w:eastAsia="SimSun"/>
          <w:highlight w:val="green"/>
          <w:lang w:eastAsia="zh-CN"/>
        </w:rPr>
      </w:pPr>
      <w:r w:rsidRPr="003E03A1">
        <w:rPr>
          <w:rFonts w:eastAsia="SimSun"/>
          <w:highlight w:val="green"/>
          <w:lang w:eastAsia="zh-CN"/>
        </w:rPr>
        <w:t>(-3 dB for reference cell, -6 dB for target cell)</w:t>
      </w:r>
    </w:p>
    <w:p w14:paraId="33EF4CDB" w14:textId="77777777" w:rsidR="00D35E66" w:rsidRPr="003E03A1" w:rsidRDefault="00D35E66" w:rsidP="00D35E66">
      <w:pPr>
        <w:pStyle w:val="ListParagraph"/>
        <w:numPr>
          <w:ilvl w:val="0"/>
          <w:numId w:val="5"/>
        </w:numPr>
        <w:spacing w:after="120"/>
        <w:ind w:firstLineChars="0"/>
        <w:rPr>
          <w:rFonts w:eastAsia="SimSun"/>
          <w:highlight w:val="green"/>
          <w:lang w:eastAsia="zh-CN"/>
        </w:rPr>
      </w:pPr>
      <w:r w:rsidRPr="003E03A1">
        <w:rPr>
          <w:rFonts w:eastAsia="SimSun"/>
          <w:highlight w:val="green"/>
          <w:lang w:eastAsia="zh-CN"/>
        </w:rPr>
        <w:t>RSRP and UE Rx-Tx:</w:t>
      </w:r>
    </w:p>
    <w:p w14:paraId="7E643F9A" w14:textId="77777777" w:rsidR="00D35E66" w:rsidRPr="003E03A1" w:rsidRDefault="00D35E66" w:rsidP="00D35E66">
      <w:pPr>
        <w:pStyle w:val="ListParagraph"/>
        <w:numPr>
          <w:ilvl w:val="1"/>
          <w:numId w:val="5"/>
        </w:numPr>
        <w:spacing w:after="120"/>
        <w:ind w:firstLineChars="0"/>
        <w:rPr>
          <w:rFonts w:eastAsia="SimSun"/>
          <w:highlight w:val="green"/>
          <w:lang w:eastAsia="zh-CN"/>
        </w:rPr>
      </w:pPr>
      <w:r w:rsidRPr="003E03A1">
        <w:rPr>
          <w:rFonts w:eastAsia="SimSun"/>
          <w:highlight w:val="green"/>
          <w:lang w:eastAsia="zh-CN"/>
        </w:rPr>
        <w:t>AWGN only</w:t>
      </w:r>
    </w:p>
    <w:p w14:paraId="66E8F32D" w14:textId="77777777" w:rsidR="00D35E66" w:rsidRPr="003E03A1" w:rsidRDefault="00D35E66" w:rsidP="00D35E66">
      <w:pPr>
        <w:pStyle w:val="ListParagraph"/>
        <w:numPr>
          <w:ilvl w:val="1"/>
          <w:numId w:val="5"/>
        </w:numPr>
        <w:spacing w:after="120"/>
        <w:ind w:firstLineChars="0"/>
        <w:rPr>
          <w:rFonts w:eastAsia="SimSun"/>
          <w:highlight w:val="green"/>
          <w:lang w:eastAsia="zh-CN"/>
        </w:rPr>
      </w:pPr>
      <w:r w:rsidRPr="003E03A1">
        <w:rPr>
          <w:rFonts w:eastAsia="SimSun"/>
          <w:highlight w:val="green"/>
          <w:lang w:eastAsia="zh-CN"/>
        </w:rPr>
        <w:t>0 dB, -6 dB.</w:t>
      </w:r>
    </w:p>
    <w:p w14:paraId="11C5E57C" w14:textId="77777777" w:rsidR="00D35E66" w:rsidRPr="003E03A1" w:rsidRDefault="00D35E66" w:rsidP="00D35E66">
      <w:pPr>
        <w:pStyle w:val="ListParagraph"/>
        <w:numPr>
          <w:ilvl w:val="0"/>
          <w:numId w:val="5"/>
        </w:numPr>
        <w:spacing w:after="120"/>
        <w:ind w:firstLineChars="0"/>
        <w:rPr>
          <w:rFonts w:eastAsia="SimSun"/>
          <w:highlight w:val="green"/>
          <w:lang w:eastAsia="zh-CN"/>
        </w:rPr>
      </w:pPr>
      <w:r w:rsidRPr="003E03A1">
        <w:rPr>
          <w:rFonts w:eastAsia="SimSun"/>
          <w:highlight w:val="green"/>
          <w:lang w:eastAsia="zh-CN"/>
        </w:rPr>
        <w:t>PRS-RSRPP:</w:t>
      </w:r>
    </w:p>
    <w:p w14:paraId="70017B3E" w14:textId="77777777" w:rsidR="00D35E66" w:rsidRPr="003E03A1" w:rsidRDefault="00D35E66" w:rsidP="00D35E66">
      <w:pPr>
        <w:pStyle w:val="ListParagraph"/>
        <w:numPr>
          <w:ilvl w:val="1"/>
          <w:numId w:val="5"/>
        </w:numPr>
        <w:spacing w:after="120"/>
        <w:ind w:firstLineChars="0"/>
        <w:rPr>
          <w:rFonts w:eastAsia="SimSun"/>
          <w:highlight w:val="green"/>
          <w:lang w:eastAsia="zh-CN"/>
        </w:rPr>
      </w:pPr>
      <w:r w:rsidRPr="003E03A1">
        <w:rPr>
          <w:rFonts w:eastAsia="SimSun"/>
          <w:highlight w:val="green"/>
          <w:lang w:eastAsia="zh-CN"/>
        </w:rPr>
        <w:t>Two-Tap channel model only</w:t>
      </w:r>
    </w:p>
    <w:p w14:paraId="03E1F862" w14:textId="77777777" w:rsidR="00D35E66" w:rsidRPr="003E03A1" w:rsidRDefault="00D35E66" w:rsidP="00D35E66">
      <w:pPr>
        <w:pStyle w:val="ListParagraph"/>
        <w:numPr>
          <w:ilvl w:val="1"/>
          <w:numId w:val="5"/>
        </w:numPr>
        <w:spacing w:after="120"/>
        <w:ind w:firstLineChars="0"/>
        <w:rPr>
          <w:rFonts w:eastAsia="SimSun"/>
          <w:highlight w:val="green"/>
          <w:lang w:eastAsia="zh-CN"/>
        </w:rPr>
      </w:pPr>
      <w:r w:rsidRPr="003E03A1">
        <w:rPr>
          <w:rFonts w:eastAsia="SimSun"/>
          <w:highlight w:val="green"/>
          <w:lang w:eastAsia="zh-CN"/>
        </w:rPr>
        <w:t>0 dB, -6 dB.</w:t>
      </w:r>
    </w:p>
    <w:p w14:paraId="0F0268A6" w14:textId="77777777" w:rsidR="00D35E66" w:rsidRPr="00011507" w:rsidRDefault="00D35E66" w:rsidP="00D35E66">
      <w:pPr>
        <w:rPr>
          <w:highlight w:val="green"/>
          <w:lang w:eastAsia="zh-CN"/>
        </w:rPr>
      </w:pPr>
      <w:r w:rsidRPr="00011507">
        <w:rPr>
          <w:highlight w:val="green"/>
          <w:lang w:eastAsia="zh-CN"/>
        </w:rPr>
        <w:t>Define reduced-samples accuracy requirements for 2 Rx RedCap UE with and without Rx FH in FR2:</w:t>
      </w:r>
    </w:p>
    <w:p w14:paraId="6A755FC0" w14:textId="77777777" w:rsidR="00D35E66" w:rsidRPr="00011507" w:rsidRDefault="00D35E66" w:rsidP="00D35E66">
      <w:pPr>
        <w:pStyle w:val="ListParagraph"/>
        <w:numPr>
          <w:ilvl w:val="0"/>
          <w:numId w:val="5"/>
        </w:numPr>
        <w:spacing w:after="120"/>
        <w:ind w:firstLineChars="0"/>
        <w:rPr>
          <w:rFonts w:eastAsia="SimSun"/>
          <w:highlight w:val="green"/>
          <w:lang w:eastAsia="zh-CN"/>
        </w:rPr>
      </w:pPr>
      <w:r w:rsidRPr="00011507">
        <w:rPr>
          <w:rFonts w:eastAsia="SimSun"/>
          <w:highlight w:val="green"/>
          <w:lang w:eastAsia="zh-CN"/>
        </w:rPr>
        <w:t>RSTD/RSRP/UE Rx-Tx:</w:t>
      </w:r>
    </w:p>
    <w:p w14:paraId="33E7327A" w14:textId="77777777" w:rsidR="00D35E66" w:rsidRPr="00011507" w:rsidRDefault="00D35E66" w:rsidP="00D35E66">
      <w:pPr>
        <w:pStyle w:val="ListParagraph"/>
        <w:numPr>
          <w:ilvl w:val="1"/>
          <w:numId w:val="5"/>
        </w:numPr>
        <w:spacing w:after="120"/>
        <w:ind w:firstLineChars="0"/>
        <w:rPr>
          <w:rFonts w:eastAsia="SimSun"/>
          <w:highlight w:val="green"/>
          <w:lang w:eastAsia="zh-CN"/>
        </w:rPr>
      </w:pPr>
      <w:r w:rsidRPr="00011507">
        <w:rPr>
          <w:rFonts w:eastAsia="SimSun"/>
          <w:highlight w:val="green"/>
          <w:lang w:eastAsia="zh-CN"/>
        </w:rPr>
        <w:t>AWGN only</w:t>
      </w:r>
    </w:p>
    <w:p w14:paraId="4788311C" w14:textId="77777777" w:rsidR="00D35E66" w:rsidRPr="00011507" w:rsidRDefault="00D35E66" w:rsidP="00D35E66">
      <w:pPr>
        <w:pStyle w:val="ListParagraph"/>
        <w:numPr>
          <w:ilvl w:val="1"/>
          <w:numId w:val="5"/>
        </w:numPr>
        <w:spacing w:after="120"/>
        <w:ind w:firstLineChars="0"/>
        <w:rPr>
          <w:rFonts w:eastAsia="SimSun"/>
          <w:highlight w:val="green"/>
          <w:lang w:eastAsia="zh-CN"/>
        </w:rPr>
      </w:pPr>
      <w:r w:rsidRPr="00011507">
        <w:rPr>
          <w:rFonts w:eastAsia="SimSun"/>
          <w:highlight w:val="green"/>
          <w:lang w:eastAsia="zh-CN"/>
        </w:rPr>
        <w:t>Rel. 17 side conditions</w:t>
      </w:r>
    </w:p>
    <w:p w14:paraId="4ED0E141" w14:textId="77777777" w:rsidR="00D35E66" w:rsidRPr="00011507" w:rsidRDefault="00D35E66" w:rsidP="00D35E66">
      <w:pPr>
        <w:pStyle w:val="ListParagraph"/>
        <w:numPr>
          <w:ilvl w:val="0"/>
          <w:numId w:val="5"/>
        </w:numPr>
        <w:spacing w:after="120"/>
        <w:ind w:firstLineChars="0"/>
        <w:rPr>
          <w:rFonts w:eastAsia="SimSun"/>
          <w:i/>
          <w:iCs/>
          <w:color w:val="0070C0"/>
          <w:highlight w:val="green"/>
          <w:lang w:eastAsia="zh-CN"/>
        </w:rPr>
      </w:pPr>
      <w:r w:rsidRPr="00011507">
        <w:rPr>
          <w:rFonts w:eastAsia="SimSun"/>
          <w:highlight w:val="green"/>
          <w:lang w:eastAsia="zh-CN"/>
        </w:rPr>
        <w:t>PRS-RSRPP:</w:t>
      </w:r>
    </w:p>
    <w:p w14:paraId="377383BE" w14:textId="77777777" w:rsidR="00011507" w:rsidRPr="00011507" w:rsidRDefault="00D35E66" w:rsidP="008A0008">
      <w:pPr>
        <w:pStyle w:val="ListParagraph"/>
        <w:numPr>
          <w:ilvl w:val="1"/>
          <w:numId w:val="5"/>
        </w:numPr>
        <w:spacing w:after="120"/>
        <w:ind w:firstLineChars="0"/>
        <w:rPr>
          <w:lang w:eastAsia="zh-CN"/>
        </w:rPr>
      </w:pPr>
      <w:r w:rsidRPr="00011507">
        <w:rPr>
          <w:rFonts w:eastAsia="SimSun"/>
          <w:highlight w:val="green"/>
          <w:lang w:eastAsia="zh-CN"/>
        </w:rPr>
        <w:t>Two-Tap channel model only</w:t>
      </w:r>
    </w:p>
    <w:p w14:paraId="37BB3DA0" w14:textId="00FE50EF" w:rsidR="0033050E" w:rsidRPr="00011507" w:rsidRDefault="00D35E66" w:rsidP="008A0008">
      <w:pPr>
        <w:pStyle w:val="ListParagraph"/>
        <w:numPr>
          <w:ilvl w:val="1"/>
          <w:numId w:val="5"/>
        </w:numPr>
        <w:spacing w:after="120"/>
        <w:ind w:firstLineChars="0"/>
        <w:rPr>
          <w:highlight w:val="green"/>
          <w:lang w:eastAsia="zh-CN"/>
        </w:rPr>
      </w:pPr>
      <w:r w:rsidRPr="00011507">
        <w:rPr>
          <w:rFonts w:eastAsia="SimSun"/>
          <w:highlight w:val="green"/>
          <w:lang w:eastAsia="zh-CN"/>
        </w:rPr>
        <w:t>Rel. 17 side conditions.</w:t>
      </w:r>
    </w:p>
    <w:p w14:paraId="6F272A74" w14:textId="77777777" w:rsidR="0033050E" w:rsidRDefault="0033050E" w:rsidP="0033050E">
      <w:pPr>
        <w:rPr>
          <w:lang w:eastAsia="zh-CN"/>
        </w:rPr>
      </w:pPr>
    </w:p>
    <w:p w14:paraId="4C949176" w14:textId="77777777" w:rsidR="0033050E" w:rsidRPr="000F33CF" w:rsidRDefault="0033050E" w:rsidP="0033050E">
      <w:pPr>
        <w:pStyle w:val="Heading4"/>
        <w:rPr>
          <w:lang w:val="en-US"/>
        </w:rPr>
      </w:pPr>
      <w:r w:rsidRPr="000F33CF">
        <w:rPr>
          <w:lang w:val="en-US"/>
        </w:rPr>
        <w:lastRenderedPageBreak/>
        <w:t>Issue 4-1-1-4: Accuracy requirement for PRS-RSRP and PRS-RSRPP with Rx FH.</w:t>
      </w:r>
      <w:r w:rsidRPr="000F33CF">
        <w:rPr>
          <w:lang w:val="en-US"/>
        </w:rPr>
        <w:br/>
      </w:r>
    </w:p>
    <w:p w14:paraId="7A9D364D" w14:textId="77777777" w:rsidR="0033050E" w:rsidRPr="00045592" w:rsidRDefault="0033050E" w:rsidP="0033050E">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7C393163" w14:textId="77777777" w:rsidR="0033050E" w:rsidRDefault="0033050E" w:rsidP="0033050E">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QC</w:t>
      </w:r>
    </w:p>
    <w:p w14:paraId="3928A843" w14:textId="77777777" w:rsidR="0033050E" w:rsidRDefault="0033050E" w:rsidP="0033050E">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F7112F">
        <w:rPr>
          <w:rFonts w:eastAsia="SimSun"/>
          <w:color w:val="0070C0"/>
          <w:lang w:eastAsia="zh-CN"/>
        </w:rPr>
        <w:t>For PRS-RSRP and PRS-RSRPP measurements with FH, apply the measurement accuracy requirements without FH defined for the corresponding PRS BW per hop</w:t>
      </w:r>
      <w:r w:rsidRPr="005510C9">
        <w:rPr>
          <w:rFonts w:eastAsia="SimSun"/>
          <w:color w:val="0070C0"/>
          <w:lang w:eastAsia="zh-CN"/>
        </w:rPr>
        <w:t>.</w:t>
      </w:r>
    </w:p>
    <w:p w14:paraId="67CBF192" w14:textId="77777777" w:rsidR="0033050E" w:rsidRPr="006D4332" w:rsidRDefault="0033050E" w:rsidP="0033050E">
      <w:pPr>
        <w:spacing w:after="120"/>
        <w:rPr>
          <w:color w:val="0070C0"/>
          <w:lang w:eastAsia="zh-CN"/>
        </w:rPr>
      </w:pPr>
    </w:p>
    <w:p w14:paraId="15FF6913" w14:textId="77777777" w:rsidR="0033050E" w:rsidRPr="00260669" w:rsidRDefault="0033050E" w:rsidP="0033050E">
      <w:pPr>
        <w:pStyle w:val="ListParagraph"/>
        <w:numPr>
          <w:ilvl w:val="0"/>
          <w:numId w:val="5"/>
        </w:numPr>
        <w:overflowPunct/>
        <w:autoSpaceDE/>
        <w:autoSpaceDN/>
        <w:adjustRightInd/>
        <w:spacing w:after="120"/>
        <w:ind w:left="720" w:firstLineChars="0"/>
        <w:textAlignment w:val="auto"/>
        <w:rPr>
          <w:lang w:eastAsia="zh-CN"/>
        </w:rPr>
      </w:pPr>
      <w:r w:rsidRPr="00260669">
        <w:rPr>
          <w:rFonts w:eastAsia="SimSun"/>
          <w:color w:val="0070C0"/>
          <w:lang w:eastAsia="zh-CN"/>
        </w:rPr>
        <w:t>Recommended WF</w:t>
      </w:r>
    </w:p>
    <w:p w14:paraId="026EBB1F" w14:textId="77777777" w:rsidR="0033050E" w:rsidRPr="00260669" w:rsidRDefault="0033050E" w:rsidP="0033050E">
      <w:pPr>
        <w:pStyle w:val="ListParagraph"/>
        <w:numPr>
          <w:ilvl w:val="1"/>
          <w:numId w:val="5"/>
        </w:numPr>
        <w:overflowPunct/>
        <w:autoSpaceDE/>
        <w:autoSpaceDN/>
        <w:adjustRightInd/>
        <w:spacing w:after="120"/>
        <w:ind w:left="1440" w:firstLineChars="0"/>
        <w:textAlignment w:val="auto"/>
        <w:rPr>
          <w:lang w:eastAsia="zh-CN"/>
        </w:rPr>
      </w:pPr>
      <w:r w:rsidRPr="00260669">
        <w:rPr>
          <w:rFonts w:eastAsia="SimSun"/>
          <w:color w:val="0070C0"/>
          <w:lang w:eastAsia="zh-CN"/>
        </w:rPr>
        <w:t>Discuss th</w:t>
      </w:r>
      <w:r>
        <w:rPr>
          <w:rFonts w:eastAsia="SimSun"/>
          <w:color w:val="0070C0"/>
          <w:lang w:eastAsia="zh-CN"/>
        </w:rPr>
        <w:t>e option(s)</w:t>
      </w:r>
      <w:r w:rsidRPr="00260669">
        <w:rPr>
          <w:rFonts w:eastAsia="SimSun"/>
          <w:color w:val="0070C0"/>
          <w:lang w:eastAsia="zh-CN"/>
        </w:rPr>
        <w:t>.</w:t>
      </w:r>
    </w:p>
    <w:p w14:paraId="489E4BDB" w14:textId="77777777" w:rsidR="0033050E" w:rsidRDefault="0033050E" w:rsidP="0033050E">
      <w:pPr>
        <w:rPr>
          <w:lang w:eastAsia="zh-CN"/>
        </w:rPr>
      </w:pPr>
      <w:r w:rsidRPr="00242E65">
        <w:rPr>
          <w:highlight w:val="yellow"/>
          <w:lang w:eastAsia="zh-CN"/>
        </w:rPr>
        <w:t>Discussion:</w:t>
      </w:r>
    </w:p>
    <w:p w14:paraId="2E80E4B9" w14:textId="77777777" w:rsidR="002A1B9A" w:rsidRDefault="002A1B9A" w:rsidP="00EE1BD2">
      <w:pPr>
        <w:spacing w:after="120"/>
        <w:rPr>
          <w:highlight w:val="green"/>
          <w:lang w:eastAsia="zh-CN"/>
        </w:rPr>
      </w:pPr>
      <w:r>
        <w:rPr>
          <w:highlight w:val="green"/>
          <w:lang w:eastAsia="zh-CN"/>
        </w:rPr>
        <w:t>Agreement:</w:t>
      </w:r>
    </w:p>
    <w:p w14:paraId="6B4D99CC" w14:textId="7EC76650" w:rsidR="00EE1BD2" w:rsidRPr="00AF2C68" w:rsidRDefault="00EE1BD2" w:rsidP="002A1B9A">
      <w:pPr>
        <w:pStyle w:val="ListParagraph"/>
        <w:numPr>
          <w:ilvl w:val="0"/>
          <w:numId w:val="5"/>
        </w:numPr>
        <w:spacing w:after="120"/>
        <w:ind w:firstLineChars="0"/>
        <w:rPr>
          <w:lang w:eastAsia="zh-CN"/>
        </w:rPr>
      </w:pPr>
      <w:r w:rsidRPr="002A1B9A">
        <w:rPr>
          <w:highlight w:val="green"/>
          <w:lang w:eastAsia="zh-CN"/>
        </w:rPr>
        <w:t>For PRS-RSRP and PRS-RSRPP measurements with FH, apply the measurement accuracy requirements without FH defined for the corresponding PRS BW per hop.</w:t>
      </w:r>
    </w:p>
    <w:p w14:paraId="1B665E14" w14:textId="77777777" w:rsidR="0033050E" w:rsidRDefault="0033050E" w:rsidP="0033050E">
      <w:pPr>
        <w:rPr>
          <w:lang w:eastAsia="zh-CN"/>
        </w:rPr>
      </w:pPr>
    </w:p>
    <w:p w14:paraId="4133ED1F" w14:textId="77777777" w:rsidR="0033050E" w:rsidRPr="000F33CF" w:rsidRDefault="0033050E" w:rsidP="0033050E">
      <w:pPr>
        <w:pStyle w:val="Heading4"/>
        <w:rPr>
          <w:lang w:val="en-US"/>
        </w:rPr>
      </w:pPr>
      <w:r w:rsidRPr="000F33CF">
        <w:rPr>
          <w:lang w:val="en-US"/>
        </w:rPr>
        <w:t>Issue 4-1-1-5: Baseline for performance requirement for RedCap positioning.</w:t>
      </w:r>
      <w:r w:rsidRPr="000F33CF">
        <w:rPr>
          <w:lang w:val="en-US"/>
        </w:rPr>
        <w:br/>
      </w:r>
    </w:p>
    <w:p w14:paraId="001C9F86" w14:textId="77777777" w:rsidR="0033050E" w:rsidRPr="00045592" w:rsidRDefault="0033050E" w:rsidP="0033050E">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65208250" w14:textId="77777777" w:rsidR="0033050E" w:rsidRDefault="0033050E" w:rsidP="0033050E">
      <w:pPr>
        <w:pStyle w:val="ListParagraph"/>
        <w:numPr>
          <w:ilvl w:val="1"/>
          <w:numId w:val="5"/>
        </w:numPr>
        <w:overflowPunct/>
        <w:autoSpaceDE/>
        <w:autoSpaceDN/>
        <w:adjustRightInd/>
        <w:spacing w:after="120"/>
        <w:ind w:left="1440" w:firstLineChars="0"/>
        <w:textAlignment w:val="auto"/>
        <w:rPr>
          <w:rFonts w:eastAsia="SimSun"/>
          <w:color w:val="0070C0"/>
          <w:lang w:eastAsia="zh-CN"/>
        </w:rPr>
      </w:pPr>
      <w:r w:rsidRPr="00045592">
        <w:rPr>
          <w:rFonts w:eastAsia="SimSun"/>
          <w:color w:val="0070C0"/>
          <w:lang w:eastAsia="zh-CN"/>
        </w:rPr>
        <w:t xml:space="preserve">Option 1: </w:t>
      </w:r>
      <w:r>
        <w:rPr>
          <w:rFonts w:eastAsia="SimSun"/>
          <w:color w:val="0070C0"/>
          <w:lang w:eastAsia="zh-CN"/>
        </w:rPr>
        <w:t>Nokia</w:t>
      </w:r>
    </w:p>
    <w:p w14:paraId="2B341E77" w14:textId="77777777" w:rsidR="0033050E" w:rsidRPr="0090796B" w:rsidRDefault="0033050E" w:rsidP="0033050E">
      <w:pPr>
        <w:pStyle w:val="ListParagraph"/>
        <w:numPr>
          <w:ilvl w:val="2"/>
          <w:numId w:val="5"/>
        </w:numPr>
        <w:spacing w:after="120"/>
        <w:ind w:firstLineChars="0"/>
        <w:rPr>
          <w:rFonts w:eastAsia="SimSun"/>
          <w:color w:val="0070C0"/>
          <w:lang w:eastAsia="zh-CN"/>
        </w:rPr>
      </w:pPr>
      <w:r w:rsidRPr="0090796B">
        <w:rPr>
          <w:rFonts w:eastAsia="SimSun"/>
          <w:color w:val="0070C0"/>
          <w:lang w:eastAsia="zh-CN"/>
        </w:rPr>
        <w:t>Using 4 measurement samples should be the baseline to define the performance requirements.</w:t>
      </w:r>
    </w:p>
    <w:p w14:paraId="09819692" w14:textId="77777777" w:rsidR="0033050E" w:rsidRDefault="0033050E" w:rsidP="0033050E">
      <w:pPr>
        <w:pStyle w:val="ListParagraph"/>
        <w:numPr>
          <w:ilvl w:val="2"/>
          <w:numId w:val="5"/>
        </w:numPr>
        <w:overflowPunct/>
        <w:autoSpaceDE/>
        <w:autoSpaceDN/>
        <w:adjustRightInd/>
        <w:spacing w:after="120"/>
        <w:ind w:firstLineChars="0"/>
        <w:textAlignment w:val="auto"/>
        <w:rPr>
          <w:rFonts w:eastAsia="SimSun"/>
          <w:color w:val="0070C0"/>
          <w:lang w:eastAsia="zh-CN"/>
        </w:rPr>
      </w:pPr>
      <w:r w:rsidRPr="0090796B">
        <w:rPr>
          <w:rFonts w:eastAsia="SimSun"/>
          <w:color w:val="0070C0"/>
          <w:lang w:eastAsia="zh-CN"/>
        </w:rPr>
        <w:t>Using 1 UE Rx antenna for FR1 and 2 UE Rx antennas for FR2 should be the baseline to define the performance requirements</w:t>
      </w:r>
      <w:r w:rsidRPr="005510C9">
        <w:rPr>
          <w:rFonts w:eastAsia="SimSun"/>
          <w:color w:val="0070C0"/>
          <w:lang w:eastAsia="zh-CN"/>
        </w:rPr>
        <w:t>.</w:t>
      </w:r>
    </w:p>
    <w:p w14:paraId="4B7A22A0" w14:textId="77777777" w:rsidR="0033050E" w:rsidRPr="006D4332" w:rsidRDefault="0033050E" w:rsidP="0033050E">
      <w:pPr>
        <w:spacing w:after="120"/>
        <w:rPr>
          <w:color w:val="0070C0"/>
          <w:lang w:eastAsia="zh-CN"/>
        </w:rPr>
      </w:pPr>
    </w:p>
    <w:p w14:paraId="278F27D2" w14:textId="77777777" w:rsidR="0033050E" w:rsidRPr="009F73B4" w:rsidRDefault="0033050E" w:rsidP="0033050E">
      <w:pPr>
        <w:pStyle w:val="ListParagraph"/>
        <w:numPr>
          <w:ilvl w:val="0"/>
          <w:numId w:val="5"/>
        </w:numPr>
        <w:overflowPunct/>
        <w:autoSpaceDE/>
        <w:autoSpaceDN/>
        <w:adjustRightInd/>
        <w:spacing w:after="120"/>
        <w:ind w:left="720" w:firstLineChars="0"/>
        <w:textAlignment w:val="auto"/>
        <w:rPr>
          <w:lang w:eastAsia="zh-CN"/>
        </w:rPr>
      </w:pPr>
      <w:r w:rsidRPr="009F73B4">
        <w:rPr>
          <w:rFonts w:eastAsia="SimSun"/>
          <w:color w:val="0070C0"/>
          <w:lang w:eastAsia="zh-CN"/>
        </w:rPr>
        <w:t>Recommended WF</w:t>
      </w:r>
    </w:p>
    <w:p w14:paraId="39F77902" w14:textId="77777777" w:rsidR="0033050E" w:rsidRDefault="0033050E" w:rsidP="0033050E">
      <w:pPr>
        <w:pStyle w:val="ListParagraph"/>
        <w:numPr>
          <w:ilvl w:val="1"/>
          <w:numId w:val="5"/>
        </w:numPr>
        <w:overflowPunct/>
        <w:autoSpaceDE/>
        <w:autoSpaceDN/>
        <w:adjustRightInd/>
        <w:spacing w:after="120"/>
        <w:ind w:firstLineChars="0"/>
        <w:textAlignment w:val="auto"/>
        <w:rPr>
          <w:lang w:eastAsia="zh-CN"/>
        </w:rPr>
      </w:pPr>
      <w:r w:rsidRPr="009F73B4">
        <w:rPr>
          <w:rFonts w:eastAsia="SimSun"/>
          <w:color w:val="0070C0"/>
          <w:lang w:eastAsia="zh-CN"/>
        </w:rPr>
        <w:t>Discuss the option(s).</w:t>
      </w:r>
    </w:p>
    <w:p w14:paraId="26D4A8B4" w14:textId="77777777" w:rsidR="0033050E" w:rsidRDefault="0033050E" w:rsidP="0033050E">
      <w:pPr>
        <w:rPr>
          <w:lang w:eastAsia="zh-CN"/>
        </w:rPr>
      </w:pPr>
      <w:r w:rsidRPr="00242E65">
        <w:rPr>
          <w:highlight w:val="yellow"/>
          <w:lang w:eastAsia="zh-CN"/>
        </w:rPr>
        <w:t>Discussion:</w:t>
      </w:r>
    </w:p>
    <w:p w14:paraId="3B9754A8" w14:textId="77777777" w:rsidR="00FF7A14" w:rsidRPr="00383839" w:rsidRDefault="00FF7A14" w:rsidP="00FF7A14">
      <w:pPr>
        <w:rPr>
          <w:lang w:eastAsia="zh-CN"/>
        </w:rPr>
      </w:pPr>
      <w:r w:rsidRPr="00383839">
        <w:rPr>
          <w:lang w:eastAsia="zh-CN"/>
        </w:rPr>
        <w:t>RedCap accuracy requirements are based on:</w:t>
      </w:r>
    </w:p>
    <w:p w14:paraId="37978C12" w14:textId="77777777" w:rsidR="00FF7A14" w:rsidRPr="00383839" w:rsidRDefault="00FF7A14" w:rsidP="00FF7A14">
      <w:pPr>
        <w:pStyle w:val="ListParagraph"/>
        <w:numPr>
          <w:ilvl w:val="0"/>
          <w:numId w:val="5"/>
        </w:numPr>
        <w:ind w:firstLineChars="0"/>
        <w:rPr>
          <w:lang w:eastAsia="zh-CN"/>
        </w:rPr>
      </w:pPr>
      <w:r w:rsidRPr="00383839">
        <w:rPr>
          <w:lang w:eastAsia="zh-CN"/>
        </w:rPr>
        <w:t>4 samples</w:t>
      </w:r>
    </w:p>
    <w:p w14:paraId="4BE55C9D" w14:textId="5311D7FE" w:rsidR="00FF7A14" w:rsidRPr="00383839" w:rsidRDefault="00FF7A14" w:rsidP="00FF7A14">
      <w:pPr>
        <w:pStyle w:val="ListParagraph"/>
        <w:numPr>
          <w:ilvl w:val="0"/>
          <w:numId w:val="5"/>
        </w:numPr>
        <w:ind w:firstLineChars="0"/>
        <w:rPr>
          <w:lang w:eastAsia="zh-CN"/>
        </w:rPr>
      </w:pPr>
      <w:r w:rsidRPr="00383839">
        <w:rPr>
          <w:lang w:eastAsia="zh-CN"/>
        </w:rPr>
        <w:t>1 rx for FR1 and 2 rx for FR2</w:t>
      </w:r>
    </w:p>
    <w:p w14:paraId="33FC7958" w14:textId="2790FA9D" w:rsidR="0033050E" w:rsidRDefault="00383839" w:rsidP="0033050E">
      <w:pPr>
        <w:rPr>
          <w:lang w:eastAsia="zh-CN"/>
        </w:rPr>
      </w:pPr>
      <w:r w:rsidRPr="00383839">
        <w:rPr>
          <w:highlight w:val="yellow"/>
          <w:lang w:eastAsia="zh-CN"/>
        </w:rPr>
        <w:t>The issue has been resolved with other agreements in this meeting.</w:t>
      </w:r>
    </w:p>
    <w:p w14:paraId="77C7EF4B" w14:textId="77777777" w:rsidR="0033050E" w:rsidRPr="000F33CF" w:rsidRDefault="0033050E" w:rsidP="0033050E">
      <w:pPr>
        <w:pStyle w:val="Heading4"/>
        <w:rPr>
          <w:lang w:val="en-US"/>
        </w:rPr>
      </w:pPr>
      <w:r w:rsidRPr="000F33CF">
        <w:rPr>
          <w:lang w:val="en-US"/>
        </w:rPr>
        <w:t>Issue 4-1-2-2: Same test case for 1Rx and 2Rx RedCap UEs.</w:t>
      </w:r>
      <w:r w:rsidRPr="000F33CF">
        <w:rPr>
          <w:lang w:val="en-US"/>
        </w:rPr>
        <w:br/>
      </w:r>
    </w:p>
    <w:p w14:paraId="4C3417A4" w14:textId="77777777" w:rsidR="0033050E" w:rsidRPr="00045592" w:rsidRDefault="0033050E" w:rsidP="0033050E">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057BD11D" w14:textId="77777777" w:rsidR="0033050E" w:rsidRPr="00E93A34" w:rsidRDefault="0033050E" w:rsidP="0033050E">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1: </w:t>
      </w:r>
      <w:r>
        <w:rPr>
          <w:rFonts w:eastAsia="SimSun"/>
          <w:color w:val="0070C0"/>
          <w:lang w:eastAsia="zh-CN"/>
        </w:rPr>
        <w:t>HW</w:t>
      </w:r>
    </w:p>
    <w:p w14:paraId="7A11F38A" w14:textId="77777777" w:rsidR="0033050E" w:rsidRPr="00B57E39" w:rsidRDefault="0033050E" w:rsidP="0033050E">
      <w:pPr>
        <w:pStyle w:val="ListParagraph"/>
        <w:numPr>
          <w:ilvl w:val="2"/>
          <w:numId w:val="5"/>
        </w:numPr>
        <w:overflowPunct/>
        <w:autoSpaceDE/>
        <w:autoSpaceDN/>
        <w:adjustRightInd/>
        <w:spacing w:after="120"/>
        <w:ind w:firstLineChars="0"/>
        <w:textAlignment w:val="auto"/>
        <w:rPr>
          <w:lang w:eastAsia="zh-CN"/>
        </w:rPr>
      </w:pPr>
      <w:r w:rsidRPr="0017629D">
        <w:rPr>
          <w:rFonts w:eastAsia="SimSun"/>
          <w:color w:val="0070C0"/>
          <w:lang w:eastAsia="zh-CN"/>
        </w:rPr>
        <w:t>Define a single set of TCs for 1RX and 2RX RedCap UEs</w:t>
      </w:r>
      <w:r>
        <w:rPr>
          <w:rFonts w:eastAsia="SimSun"/>
          <w:color w:val="0070C0"/>
          <w:lang w:eastAsia="zh-CN"/>
        </w:rPr>
        <w:t>.</w:t>
      </w:r>
      <w:r>
        <w:rPr>
          <w:rFonts w:eastAsia="SimSun"/>
          <w:color w:val="0070C0"/>
          <w:lang w:eastAsia="zh-CN"/>
        </w:rPr>
        <w:br/>
      </w:r>
    </w:p>
    <w:p w14:paraId="1DB8E334" w14:textId="77777777" w:rsidR="0033050E" w:rsidRPr="00B57E39" w:rsidRDefault="0033050E" w:rsidP="0033050E">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2</w:t>
      </w:r>
      <w:r w:rsidRPr="00E93A34">
        <w:rPr>
          <w:rFonts w:eastAsia="SimSun"/>
          <w:color w:val="0070C0"/>
          <w:lang w:eastAsia="zh-CN"/>
        </w:rPr>
        <w:t xml:space="preserve">: </w:t>
      </w:r>
      <w:r>
        <w:rPr>
          <w:rFonts w:eastAsia="SimSun"/>
          <w:color w:val="0070C0"/>
          <w:lang w:eastAsia="zh-CN"/>
        </w:rPr>
        <w:t>QC</w:t>
      </w:r>
    </w:p>
    <w:p w14:paraId="58F11549" w14:textId="77777777" w:rsidR="0033050E" w:rsidRPr="00A622DE" w:rsidRDefault="0033050E" w:rsidP="0033050E">
      <w:pPr>
        <w:pStyle w:val="ListParagraph"/>
        <w:numPr>
          <w:ilvl w:val="2"/>
          <w:numId w:val="5"/>
        </w:numPr>
        <w:overflowPunct/>
        <w:autoSpaceDE/>
        <w:autoSpaceDN/>
        <w:adjustRightInd/>
        <w:spacing w:after="120"/>
        <w:ind w:firstLineChars="0"/>
        <w:textAlignment w:val="auto"/>
        <w:rPr>
          <w:lang w:eastAsia="zh-CN"/>
        </w:rPr>
      </w:pPr>
      <w:r w:rsidRPr="00B57E39">
        <w:rPr>
          <w:rFonts w:eastAsia="SimSun"/>
          <w:color w:val="0070C0"/>
          <w:lang w:eastAsia="zh-CN"/>
        </w:rPr>
        <w:t>For RedCap positioning measurement delay test cases in FR1, define common test cases for 1Rx and 2Rx, setting the side condition so that it applies to both types of devices</w:t>
      </w:r>
      <w:r>
        <w:rPr>
          <w:rFonts w:eastAsia="SimSun"/>
          <w:color w:val="0070C0"/>
          <w:lang w:eastAsia="zh-CN"/>
        </w:rPr>
        <w:t>.</w:t>
      </w:r>
      <w:r>
        <w:rPr>
          <w:rFonts w:eastAsia="SimSun"/>
          <w:color w:val="0070C0"/>
          <w:lang w:eastAsia="zh-CN"/>
        </w:rPr>
        <w:br/>
      </w:r>
    </w:p>
    <w:p w14:paraId="33CA71BB" w14:textId="77777777" w:rsidR="0033050E" w:rsidRPr="00E93A34" w:rsidRDefault="0033050E" w:rsidP="0033050E">
      <w:pPr>
        <w:pStyle w:val="ListParagraph"/>
        <w:numPr>
          <w:ilvl w:val="0"/>
          <w:numId w:val="5"/>
        </w:numPr>
        <w:overflowPunct/>
        <w:autoSpaceDE/>
        <w:autoSpaceDN/>
        <w:adjustRightInd/>
        <w:spacing w:after="120"/>
        <w:ind w:left="720" w:firstLineChars="0"/>
        <w:textAlignment w:val="auto"/>
        <w:rPr>
          <w:lang w:eastAsia="zh-CN"/>
        </w:rPr>
      </w:pPr>
      <w:r w:rsidRPr="00E93A34">
        <w:rPr>
          <w:rFonts w:eastAsia="SimSun"/>
          <w:color w:val="0070C0"/>
          <w:lang w:eastAsia="zh-CN"/>
        </w:rPr>
        <w:t>Recommended WF</w:t>
      </w:r>
    </w:p>
    <w:p w14:paraId="7879CF19" w14:textId="77777777" w:rsidR="0033050E" w:rsidRPr="00A27337" w:rsidRDefault="0033050E" w:rsidP="0033050E">
      <w:pPr>
        <w:pStyle w:val="ListParagraph"/>
        <w:numPr>
          <w:ilvl w:val="1"/>
          <w:numId w:val="5"/>
        </w:numPr>
        <w:overflowPunct/>
        <w:autoSpaceDE/>
        <w:autoSpaceDN/>
        <w:adjustRightInd/>
        <w:spacing w:after="120"/>
        <w:ind w:firstLineChars="0"/>
        <w:textAlignment w:val="auto"/>
        <w:rPr>
          <w:lang w:eastAsia="zh-CN"/>
        </w:rPr>
      </w:pPr>
      <w:r w:rsidRPr="00E93A34">
        <w:rPr>
          <w:rFonts w:eastAsia="SimSun"/>
          <w:color w:val="0070C0"/>
          <w:lang w:eastAsia="zh-CN"/>
        </w:rPr>
        <w:lastRenderedPageBreak/>
        <w:t>Discuss the option(s).</w:t>
      </w:r>
    </w:p>
    <w:p w14:paraId="31A4D3E1" w14:textId="77777777" w:rsidR="0033050E" w:rsidRDefault="0033050E" w:rsidP="0033050E">
      <w:pPr>
        <w:rPr>
          <w:lang w:eastAsia="zh-CN"/>
        </w:rPr>
      </w:pPr>
      <w:r w:rsidRPr="009B117B">
        <w:rPr>
          <w:highlight w:val="yellow"/>
          <w:lang w:eastAsia="zh-CN"/>
        </w:rPr>
        <w:t>Discussion:</w:t>
      </w:r>
    </w:p>
    <w:p w14:paraId="18604F98" w14:textId="77777777" w:rsidR="007D2CB1" w:rsidRPr="007D2CB1" w:rsidRDefault="007D2CB1" w:rsidP="007D2CB1">
      <w:pPr>
        <w:rPr>
          <w:lang w:eastAsia="zh-CN"/>
        </w:rPr>
      </w:pPr>
      <w:r w:rsidRPr="007D2CB1">
        <w:rPr>
          <w:lang w:eastAsia="zh-CN"/>
        </w:rPr>
        <w:t>For measurement delay, test cases for the same requirements for 1 rx and 2 rx RedCap are specified in the same section/table.</w:t>
      </w:r>
    </w:p>
    <w:p w14:paraId="41DA2CCC" w14:textId="77777777" w:rsidR="007D2CB1" w:rsidRPr="007D2CB1" w:rsidRDefault="007D2CB1" w:rsidP="007D2CB1">
      <w:pPr>
        <w:rPr>
          <w:lang w:eastAsia="zh-CN"/>
        </w:rPr>
      </w:pPr>
      <w:r w:rsidRPr="007D2CB1">
        <w:rPr>
          <w:lang w:eastAsia="zh-CN"/>
        </w:rPr>
        <w:t>For accuracy, different test cases will be in different sections.</w:t>
      </w:r>
    </w:p>
    <w:p w14:paraId="1B611BA8" w14:textId="1097970E" w:rsidR="0033050E" w:rsidRDefault="007D2CB1" w:rsidP="0033050E">
      <w:pPr>
        <w:rPr>
          <w:lang w:eastAsia="zh-CN"/>
        </w:rPr>
      </w:pPr>
      <w:r w:rsidRPr="007D2CB1">
        <w:rPr>
          <w:highlight w:val="yellow"/>
          <w:lang w:eastAsia="zh-CN"/>
        </w:rPr>
        <w:t>Resolved off-line on Wednesday, the agreement is reflected in the work split</w:t>
      </w:r>
      <w:r w:rsidR="001A2F4A">
        <w:rPr>
          <w:highlight w:val="yellow"/>
          <w:lang w:eastAsia="zh-CN"/>
        </w:rPr>
        <w:t xml:space="preserve"> document</w:t>
      </w:r>
      <w:r w:rsidRPr="007D2CB1">
        <w:rPr>
          <w:highlight w:val="yellow"/>
          <w:lang w:eastAsia="zh-CN"/>
        </w:rPr>
        <w:t>.</w:t>
      </w:r>
    </w:p>
    <w:p w14:paraId="776EC95B" w14:textId="77777777" w:rsidR="0033050E" w:rsidRPr="002A4CBD" w:rsidRDefault="0033050E" w:rsidP="0033050E">
      <w:pPr>
        <w:pStyle w:val="Heading4"/>
        <w:rPr>
          <w:lang w:val="en-US"/>
        </w:rPr>
      </w:pPr>
      <w:r w:rsidRPr="002A4CBD">
        <w:rPr>
          <w:lang w:val="en-US"/>
        </w:rPr>
        <w:t>Issue 4-1-2-4: Separate test cases for measurement delay and accuracy requirements for RedCap positioning.</w:t>
      </w:r>
      <w:r w:rsidRPr="002A4CBD">
        <w:rPr>
          <w:lang w:val="en-US"/>
        </w:rPr>
        <w:br/>
      </w:r>
    </w:p>
    <w:p w14:paraId="702F9347" w14:textId="77777777" w:rsidR="0033050E" w:rsidRPr="00045592" w:rsidRDefault="0033050E" w:rsidP="0033050E">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6C32084C" w14:textId="77777777" w:rsidR="0033050E" w:rsidRPr="00E93A34" w:rsidRDefault="0033050E" w:rsidP="0033050E">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1: </w:t>
      </w:r>
      <w:r>
        <w:rPr>
          <w:rFonts w:eastAsia="SimSun"/>
          <w:color w:val="0070C0"/>
          <w:lang w:eastAsia="zh-CN"/>
        </w:rPr>
        <w:t>HW</w:t>
      </w:r>
    </w:p>
    <w:p w14:paraId="56752F0A" w14:textId="77777777" w:rsidR="0033050E" w:rsidRPr="008315AF" w:rsidRDefault="0033050E" w:rsidP="0033050E">
      <w:pPr>
        <w:pStyle w:val="ListParagraph"/>
        <w:numPr>
          <w:ilvl w:val="2"/>
          <w:numId w:val="5"/>
        </w:numPr>
        <w:overflowPunct/>
        <w:autoSpaceDE/>
        <w:autoSpaceDN/>
        <w:adjustRightInd/>
        <w:spacing w:after="120"/>
        <w:ind w:firstLineChars="0"/>
        <w:textAlignment w:val="auto"/>
        <w:rPr>
          <w:lang w:eastAsia="zh-CN"/>
        </w:rPr>
      </w:pPr>
      <w:r w:rsidRPr="00A622DE">
        <w:rPr>
          <w:rFonts w:eastAsia="SimSun"/>
          <w:color w:val="0070C0"/>
          <w:lang w:eastAsia="zh-CN"/>
        </w:rPr>
        <w:t>Use a single set of TCs to verify both delay and accuracy for RedCap UE with FH</w:t>
      </w:r>
      <w:r>
        <w:rPr>
          <w:rFonts w:eastAsia="SimSun"/>
          <w:color w:val="0070C0"/>
          <w:lang w:eastAsia="zh-CN"/>
        </w:rPr>
        <w:t>.</w:t>
      </w:r>
      <w:r>
        <w:rPr>
          <w:rFonts w:eastAsia="SimSun"/>
          <w:color w:val="0070C0"/>
          <w:lang w:eastAsia="zh-CN"/>
        </w:rPr>
        <w:br/>
      </w:r>
    </w:p>
    <w:p w14:paraId="689A6DF8" w14:textId="77777777" w:rsidR="0033050E" w:rsidRPr="00E93A34" w:rsidRDefault="0033050E" w:rsidP="0033050E">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2</w:t>
      </w:r>
      <w:r w:rsidRPr="00E93A34">
        <w:rPr>
          <w:rFonts w:eastAsia="SimSun"/>
          <w:color w:val="0070C0"/>
          <w:lang w:eastAsia="zh-CN"/>
        </w:rPr>
        <w:t xml:space="preserve">: </w:t>
      </w:r>
      <w:r>
        <w:rPr>
          <w:rFonts w:eastAsia="SimSun"/>
          <w:color w:val="0070C0"/>
          <w:lang w:eastAsia="zh-CN"/>
        </w:rPr>
        <w:t>E///</w:t>
      </w:r>
    </w:p>
    <w:p w14:paraId="0779AD0C" w14:textId="77777777" w:rsidR="0033050E" w:rsidRPr="00521064" w:rsidRDefault="0033050E" w:rsidP="0033050E">
      <w:pPr>
        <w:pStyle w:val="ListParagraph"/>
        <w:numPr>
          <w:ilvl w:val="2"/>
          <w:numId w:val="5"/>
        </w:numPr>
        <w:spacing w:after="120"/>
        <w:ind w:firstLineChars="0"/>
        <w:rPr>
          <w:rFonts w:eastAsia="SimSun"/>
          <w:color w:val="0070C0"/>
          <w:lang w:eastAsia="zh-CN"/>
        </w:rPr>
      </w:pPr>
      <w:r w:rsidRPr="00521064">
        <w:rPr>
          <w:rFonts w:eastAsia="SimSun"/>
          <w:color w:val="0070C0"/>
          <w:lang w:eastAsia="zh-CN"/>
        </w:rPr>
        <w:t>Test cases for measurement delay requirements needs to be defined for both without FH and with FH cases. Rel. 17 test cases are reused to define measurement delay test cases for without FH case.</w:t>
      </w:r>
    </w:p>
    <w:p w14:paraId="61F052B0" w14:textId="77777777" w:rsidR="0033050E" w:rsidRPr="0014760E" w:rsidRDefault="0033050E" w:rsidP="0033050E">
      <w:pPr>
        <w:pStyle w:val="ListParagraph"/>
        <w:numPr>
          <w:ilvl w:val="2"/>
          <w:numId w:val="5"/>
        </w:numPr>
        <w:overflowPunct/>
        <w:autoSpaceDE/>
        <w:autoSpaceDN/>
        <w:adjustRightInd/>
        <w:spacing w:after="120"/>
        <w:ind w:firstLineChars="0"/>
        <w:textAlignment w:val="auto"/>
        <w:rPr>
          <w:lang w:eastAsia="zh-CN"/>
        </w:rPr>
      </w:pPr>
      <w:r w:rsidRPr="00521064">
        <w:rPr>
          <w:rFonts w:eastAsia="SimSun"/>
          <w:color w:val="0070C0"/>
          <w:lang w:eastAsia="zh-CN"/>
        </w:rPr>
        <w:t>Test cases for measurement accuracy requirements need to be defined for both without FH and with FH cases. Rel. 17 accuracy test cases are reused to define accuracy test case for 2Rx RedCap UE for the without FH case</w:t>
      </w:r>
      <w:r>
        <w:rPr>
          <w:rFonts w:eastAsia="SimSun"/>
          <w:color w:val="0070C0"/>
          <w:lang w:eastAsia="zh-CN"/>
        </w:rPr>
        <w:t>.</w:t>
      </w:r>
      <w:r>
        <w:rPr>
          <w:rFonts w:eastAsia="SimSun"/>
          <w:color w:val="0070C0"/>
          <w:lang w:eastAsia="zh-CN"/>
        </w:rPr>
        <w:br/>
      </w:r>
    </w:p>
    <w:p w14:paraId="5BA12604" w14:textId="77777777" w:rsidR="0033050E" w:rsidRPr="00E93A34" w:rsidRDefault="0033050E" w:rsidP="0033050E">
      <w:pPr>
        <w:pStyle w:val="ListParagraph"/>
        <w:numPr>
          <w:ilvl w:val="1"/>
          <w:numId w:val="5"/>
        </w:numPr>
        <w:overflowPunct/>
        <w:autoSpaceDE/>
        <w:autoSpaceDN/>
        <w:adjustRightInd/>
        <w:spacing w:after="120"/>
        <w:ind w:left="1440" w:firstLineChars="0"/>
        <w:textAlignment w:val="auto"/>
        <w:rPr>
          <w:lang w:eastAsia="zh-CN"/>
        </w:rPr>
      </w:pPr>
      <w:r w:rsidRPr="00E93A34">
        <w:rPr>
          <w:rFonts w:eastAsia="SimSun"/>
          <w:color w:val="0070C0"/>
          <w:lang w:eastAsia="zh-CN"/>
        </w:rPr>
        <w:t xml:space="preserve">Option </w:t>
      </w:r>
      <w:r>
        <w:rPr>
          <w:rFonts w:eastAsia="SimSun"/>
          <w:color w:val="0070C0"/>
          <w:lang w:eastAsia="zh-CN"/>
        </w:rPr>
        <w:t>3</w:t>
      </w:r>
      <w:r w:rsidRPr="00E93A34">
        <w:rPr>
          <w:rFonts w:eastAsia="SimSun"/>
          <w:color w:val="0070C0"/>
          <w:lang w:eastAsia="zh-CN"/>
        </w:rPr>
        <w:t xml:space="preserve">: </w:t>
      </w:r>
      <w:r>
        <w:rPr>
          <w:rFonts w:eastAsia="SimSun"/>
          <w:color w:val="0070C0"/>
          <w:lang w:eastAsia="zh-CN"/>
        </w:rPr>
        <w:t>CMCC</w:t>
      </w:r>
    </w:p>
    <w:p w14:paraId="503C5FDD" w14:textId="77777777" w:rsidR="0033050E" w:rsidRPr="00FF4AB7" w:rsidRDefault="0033050E" w:rsidP="0033050E">
      <w:pPr>
        <w:pStyle w:val="ListParagraph"/>
        <w:numPr>
          <w:ilvl w:val="2"/>
          <w:numId w:val="5"/>
        </w:numPr>
        <w:overflowPunct/>
        <w:autoSpaceDE/>
        <w:autoSpaceDN/>
        <w:adjustRightInd/>
        <w:spacing w:after="120"/>
        <w:ind w:firstLineChars="0"/>
        <w:textAlignment w:val="auto"/>
        <w:rPr>
          <w:lang w:eastAsia="zh-CN"/>
        </w:rPr>
      </w:pPr>
      <w:r w:rsidRPr="00C74A63">
        <w:rPr>
          <w:rFonts w:eastAsia="SimSun"/>
          <w:color w:val="0070C0"/>
          <w:lang w:eastAsia="zh-CN"/>
        </w:rPr>
        <w:t>For RedCap positioning, it is proposed to define delay and accuracy tests for RSTD, PRS-RSRP, UE Rx-Tx time difference and PRS-RSRPP</w:t>
      </w:r>
      <w:r>
        <w:rPr>
          <w:rFonts w:eastAsia="SimSun"/>
          <w:color w:val="0070C0"/>
          <w:lang w:eastAsia="zh-CN"/>
        </w:rPr>
        <w:t>.</w:t>
      </w:r>
      <w:r w:rsidRPr="00FF4AB7">
        <w:rPr>
          <w:rFonts w:eastAsia="SimSun"/>
          <w:color w:val="0070C0"/>
          <w:lang w:eastAsia="zh-CN"/>
        </w:rPr>
        <w:br/>
      </w:r>
    </w:p>
    <w:p w14:paraId="37367727" w14:textId="77777777" w:rsidR="0033050E" w:rsidRPr="008014D6" w:rsidRDefault="0033050E" w:rsidP="0033050E">
      <w:pPr>
        <w:pStyle w:val="ListParagraph"/>
        <w:numPr>
          <w:ilvl w:val="0"/>
          <w:numId w:val="5"/>
        </w:numPr>
        <w:overflowPunct/>
        <w:autoSpaceDE/>
        <w:autoSpaceDN/>
        <w:adjustRightInd/>
        <w:spacing w:after="120"/>
        <w:ind w:left="720" w:firstLineChars="0"/>
        <w:textAlignment w:val="auto"/>
        <w:rPr>
          <w:lang w:eastAsia="zh-CN"/>
        </w:rPr>
      </w:pPr>
      <w:r w:rsidRPr="008014D6">
        <w:rPr>
          <w:rFonts w:eastAsia="SimSun"/>
          <w:color w:val="0070C0"/>
          <w:lang w:eastAsia="zh-CN"/>
        </w:rPr>
        <w:t>Recommended WF</w:t>
      </w:r>
    </w:p>
    <w:p w14:paraId="3F85F327" w14:textId="77777777" w:rsidR="0033050E" w:rsidRPr="00ED35DC" w:rsidRDefault="0033050E" w:rsidP="0033050E">
      <w:pPr>
        <w:pStyle w:val="ListParagraph"/>
        <w:numPr>
          <w:ilvl w:val="1"/>
          <w:numId w:val="5"/>
        </w:numPr>
        <w:overflowPunct/>
        <w:autoSpaceDE/>
        <w:autoSpaceDN/>
        <w:adjustRightInd/>
        <w:spacing w:after="120"/>
        <w:ind w:firstLineChars="0"/>
        <w:textAlignment w:val="auto"/>
        <w:rPr>
          <w:lang w:eastAsia="zh-CN"/>
        </w:rPr>
      </w:pPr>
      <w:r w:rsidRPr="008014D6">
        <w:rPr>
          <w:rFonts w:eastAsia="SimSun"/>
          <w:color w:val="0070C0"/>
          <w:lang w:eastAsia="zh-CN"/>
        </w:rPr>
        <w:t>Discuss the option(s).</w:t>
      </w:r>
    </w:p>
    <w:p w14:paraId="10CDECCC" w14:textId="77777777" w:rsidR="0033050E" w:rsidRDefault="0033050E" w:rsidP="0033050E">
      <w:pPr>
        <w:rPr>
          <w:lang w:eastAsia="zh-CN"/>
        </w:rPr>
      </w:pPr>
      <w:r w:rsidRPr="009A7E44">
        <w:rPr>
          <w:highlight w:val="yellow"/>
          <w:lang w:eastAsia="zh-CN"/>
        </w:rPr>
        <w:t>Discussion:</w:t>
      </w:r>
    </w:p>
    <w:p w14:paraId="4702087A" w14:textId="77777777" w:rsidR="0033050E" w:rsidRDefault="0033050E" w:rsidP="0033050E">
      <w:pPr>
        <w:spacing w:after="120"/>
        <w:rPr>
          <w:lang w:eastAsia="zh-CN"/>
        </w:rPr>
      </w:pPr>
      <w:r>
        <w:rPr>
          <w:highlight w:val="green"/>
          <w:lang w:eastAsia="zh-CN"/>
        </w:rPr>
        <w:t xml:space="preserve">Agreement in ad hoc#4: </w:t>
      </w:r>
      <w:r w:rsidRPr="001E3491">
        <w:rPr>
          <w:highlight w:val="green"/>
          <w:lang w:eastAsia="zh-CN"/>
        </w:rPr>
        <w:t>Separate delay and accuracy TCs.</w:t>
      </w:r>
    </w:p>
    <w:p w14:paraId="340C1D44" w14:textId="5129F7B5" w:rsidR="0033050E" w:rsidRPr="004C06D7" w:rsidRDefault="0033050E" w:rsidP="0033050E">
      <w:pPr>
        <w:rPr>
          <w:lang w:val="en-US" w:eastAsia="zh-CN"/>
        </w:rPr>
      </w:pPr>
      <w:r w:rsidRPr="00DF7751">
        <w:rPr>
          <w:highlight w:val="yellow"/>
          <w:lang w:val="en-US" w:eastAsia="zh-CN"/>
        </w:rPr>
        <w:t xml:space="preserve">Other issues </w:t>
      </w:r>
      <w:r w:rsidR="00EE15FA" w:rsidRPr="00DF7751">
        <w:rPr>
          <w:highlight w:val="yellow"/>
          <w:lang w:val="en-US" w:eastAsia="zh-CN"/>
        </w:rPr>
        <w:t xml:space="preserve">are resolved too </w:t>
      </w:r>
      <w:r w:rsidR="00AC1318">
        <w:rPr>
          <w:highlight w:val="yellow"/>
          <w:lang w:val="en-US" w:eastAsia="zh-CN"/>
        </w:rPr>
        <w:t xml:space="preserve">now </w:t>
      </w:r>
      <w:r w:rsidR="00EE15FA" w:rsidRPr="00DF7751">
        <w:rPr>
          <w:highlight w:val="yellow"/>
          <w:lang w:val="en-US" w:eastAsia="zh-CN"/>
        </w:rPr>
        <w:t xml:space="preserve">by other agreements </w:t>
      </w:r>
      <w:r w:rsidR="00546E8D">
        <w:rPr>
          <w:highlight w:val="yellow"/>
          <w:lang w:val="en-US" w:eastAsia="zh-CN"/>
        </w:rPr>
        <w:t xml:space="preserve">in this ad hoc </w:t>
      </w:r>
      <w:r w:rsidR="00466571" w:rsidRPr="00DF7751">
        <w:rPr>
          <w:highlight w:val="yellow"/>
          <w:lang w:val="en-US" w:eastAsia="zh-CN"/>
        </w:rPr>
        <w:t>on Topic #9</w:t>
      </w:r>
      <w:r w:rsidR="00DF7751" w:rsidRPr="00DF7751">
        <w:rPr>
          <w:highlight w:val="yellow"/>
          <w:lang w:val="en-US" w:eastAsia="zh-CN"/>
        </w:rPr>
        <w:t xml:space="preserve"> (related to FFS test cases)</w:t>
      </w:r>
      <w:r w:rsidR="00466571" w:rsidRPr="00DF7751">
        <w:rPr>
          <w:highlight w:val="yellow"/>
          <w:lang w:val="en-US" w:eastAsia="zh-CN"/>
        </w:rPr>
        <w:t>.</w:t>
      </w:r>
    </w:p>
    <w:p w14:paraId="30DB20C6" w14:textId="779F41DB" w:rsidR="0029712E" w:rsidRDefault="0029712E" w:rsidP="0029712E">
      <w:pPr>
        <w:pStyle w:val="Heading2"/>
        <w:rPr>
          <w:highlight w:val="cyan"/>
        </w:rPr>
      </w:pPr>
      <w:r>
        <w:rPr>
          <w:highlight w:val="cyan"/>
        </w:rPr>
        <w:t>PRS/SRS bandwidth aggregation</w:t>
      </w:r>
      <w:r w:rsidRPr="00377047">
        <w:rPr>
          <w:highlight w:val="cyan"/>
        </w:rPr>
        <w:t xml:space="preserve"> (Agenda </w:t>
      </w:r>
      <w:r>
        <w:rPr>
          <w:highlight w:val="cyan"/>
        </w:rPr>
        <w:t>6.12.</w:t>
      </w:r>
      <w:r w:rsidR="00DF1C5A">
        <w:rPr>
          <w:highlight w:val="cyan"/>
        </w:rPr>
        <w:t>3</w:t>
      </w:r>
      <w:r>
        <w:rPr>
          <w:highlight w:val="cyan"/>
        </w:rPr>
        <w:t>.4</w:t>
      </w:r>
      <w:r w:rsidRPr="00377047">
        <w:rPr>
          <w:highlight w:val="cyan"/>
        </w:rPr>
        <w:t>)</w:t>
      </w:r>
    </w:p>
    <w:p w14:paraId="33A48928" w14:textId="77777777" w:rsidR="005F3C72" w:rsidRPr="00CA033F" w:rsidRDefault="005F3C72" w:rsidP="005F3C72">
      <w:pPr>
        <w:spacing w:after="0"/>
        <w:rPr>
          <w:b/>
          <w:u w:val="single"/>
          <w:lang w:eastAsia="zh-CN"/>
        </w:rPr>
      </w:pPr>
      <w:r w:rsidRPr="00CA033F">
        <w:rPr>
          <w:bCs/>
          <w:u w:val="single"/>
          <w:lang w:eastAsia="zh-CN"/>
        </w:rPr>
        <w:t xml:space="preserve">For performance requirements </w:t>
      </w:r>
      <w:r w:rsidRPr="00CA033F">
        <w:rPr>
          <w:b/>
          <w:u w:val="single"/>
          <w:lang w:eastAsia="zh-CN"/>
        </w:rPr>
        <w:t>performance requirements:</w:t>
      </w:r>
    </w:p>
    <w:p w14:paraId="4A2E919B" w14:textId="77777777" w:rsidR="005F3C72" w:rsidRPr="00CA033F" w:rsidRDefault="005F3C72" w:rsidP="005F3C72">
      <w:pPr>
        <w:pStyle w:val="ListParagraph"/>
        <w:numPr>
          <w:ilvl w:val="0"/>
          <w:numId w:val="10"/>
        </w:numPr>
        <w:spacing w:after="0"/>
        <w:ind w:firstLineChars="0"/>
        <w:rPr>
          <w:b/>
          <w:lang w:eastAsia="zh-CN"/>
        </w:rPr>
      </w:pPr>
      <w:r w:rsidRPr="00CA033F">
        <w:rPr>
          <w:b/>
          <w:lang w:eastAsia="zh-CN"/>
        </w:rPr>
        <w:t>PRS/SRS bandwidth aggregation</w:t>
      </w:r>
    </w:p>
    <w:p w14:paraId="7794CB7C"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5-1-1-1: Side condition for PRS aggregation accuracy requirements [Treated in ad hoc #1]</w:t>
      </w:r>
    </w:p>
    <w:p w14:paraId="224F4EA2"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5-1-1-2: Bandwidth for PRS aggregation accuracy requirements [Treated in ad hoc #1]</w:t>
      </w:r>
    </w:p>
    <w:p w14:paraId="5788569F"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5-1-1-7: Update to simulation assumption for PRS aggregation [Treated in ad hoc #1]</w:t>
      </w:r>
    </w:p>
    <w:p w14:paraId="246FED53"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5-1-1-3: Accuracy requirements for PRS-RSRP and PRS-RSRPP measurements based on aggregated</w:t>
      </w:r>
      <w:r w:rsidRPr="00CA033F">
        <w:rPr>
          <w:bCs/>
          <w:lang w:eastAsia="zh-CN"/>
        </w:rPr>
        <w:t xml:space="preserve"> </w:t>
      </w:r>
      <w:r w:rsidRPr="00CA033F">
        <w:rPr>
          <w:bCs/>
          <w:highlight w:val="yellow"/>
          <w:lang w:eastAsia="zh-CN"/>
        </w:rPr>
        <w:t>PRS resources [Treated in ad hoc #1]</w:t>
      </w:r>
    </w:p>
    <w:p w14:paraId="74F061A4"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5-1-1-(3): Accuracy requirements for 2 PFL and 3 PFL cases [Treated in ad hoc #1]</w:t>
      </w:r>
    </w:p>
    <w:p w14:paraId="44DEBE46" w14:textId="77777777" w:rsidR="005F3C72" w:rsidRPr="00CA033F" w:rsidRDefault="005F3C72" w:rsidP="005F3C72">
      <w:pPr>
        <w:pStyle w:val="ListParagraph"/>
        <w:numPr>
          <w:ilvl w:val="1"/>
          <w:numId w:val="10"/>
        </w:numPr>
        <w:spacing w:after="0"/>
        <w:ind w:firstLineChars="0"/>
        <w:rPr>
          <w:bCs/>
          <w:highlight w:val="yellow"/>
          <w:lang w:eastAsia="zh-CN"/>
        </w:rPr>
      </w:pPr>
      <w:r w:rsidRPr="00CA033F">
        <w:rPr>
          <w:bCs/>
          <w:highlight w:val="yellow"/>
          <w:lang w:eastAsia="zh-CN"/>
        </w:rPr>
        <w:t>Issue 5-1-1-8: Considerations for performance requirements for PRS aggregation.</w:t>
      </w:r>
    </w:p>
    <w:p w14:paraId="30365A46" w14:textId="77777777" w:rsidR="005F3C72" w:rsidRPr="00CA033F" w:rsidRDefault="005F3C72" w:rsidP="005F3C72">
      <w:pPr>
        <w:pStyle w:val="ListParagraph"/>
        <w:spacing w:after="0"/>
        <w:ind w:left="1080" w:firstLineChars="0" w:firstLine="0"/>
        <w:rPr>
          <w:bCs/>
          <w:lang w:eastAsia="zh-CN"/>
        </w:rPr>
      </w:pPr>
    </w:p>
    <w:p w14:paraId="3031F6EA" w14:textId="77777777" w:rsidR="005F3C72" w:rsidRPr="00CA033F" w:rsidRDefault="005F3C72" w:rsidP="005F3C72">
      <w:pPr>
        <w:spacing w:after="0"/>
        <w:rPr>
          <w:bCs/>
          <w:lang w:eastAsia="zh-CN"/>
        </w:rPr>
      </w:pPr>
      <w:r w:rsidRPr="00CA033F">
        <w:rPr>
          <w:lang w:eastAsia="zh-CN"/>
        </w:rPr>
        <w:t xml:space="preserve">Recommended issues related to </w:t>
      </w:r>
      <w:r w:rsidRPr="00CA033F">
        <w:rPr>
          <w:b/>
          <w:bCs/>
          <w:u w:val="single"/>
          <w:lang w:eastAsia="zh-CN"/>
        </w:rPr>
        <w:t>test cases</w:t>
      </w:r>
      <w:r w:rsidRPr="00CA033F">
        <w:rPr>
          <w:lang w:eastAsia="zh-CN"/>
        </w:rPr>
        <w:t xml:space="preserve"> for the online discussion in order of decreasing priority.</w:t>
      </w:r>
    </w:p>
    <w:p w14:paraId="07DA2D6D" w14:textId="77777777" w:rsidR="005F3C72" w:rsidRPr="00CA033F" w:rsidRDefault="005F3C72" w:rsidP="005F3C72">
      <w:pPr>
        <w:pStyle w:val="ListParagraph"/>
        <w:numPr>
          <w:ilvl w:val="0"/>
          <w:numId w:val="10"/>
        </w:numPr>
        <w:spacing w:after="0"/>
        <w:ind w:firstLineChars="0"/>
        <w:rPr>
          <w:b/>
          <w:lang w:eastAsia="zh-CN"/>
        </w:rPr>
      </w:pPr>
      <w:r w:rsidRPr="00CA033F">
        <w:rPr>
          <w:b/>
          <w:lang w:eastAsia="zh-CN"/>
        </w:rPr>
        <w:t>PRS/SRS bandwidth aggregation</w:t>
      </w:r>
    </w:p>
    <w:p w14:paraId="580D6DD6" w14:textId="77777777" w:rsidR="005F3C72" w:rsidRPr="00CA033F" w:rsidRDefault="005F3C72" w:rsidP="005F3C72">
      <w:pPr>
        <w:pStyle w:val="ListParagraph"/>
        <w:numPr>
          <w:ilvl w:val="1"/>
          <w:numId w:val="10"/>
        </w:numPr>
        <w:spacing w:after="0"/>
        <w:ind w:firstLineChars="0"/>
        <w:rPr>
          <w:bCs/>
          <w:lang w:eastAsia="zh-CN"/>
        </w:rPr>
      </w:pPr>
      <w:r w:rsidRPr="00CA033F">
        <w:rPr>
          <w:bCs/>
          <w:lang w:eastAsia="zh-CN"/>
        </w:rPr>
        <w:t>Issue 5-1-2-1: Considerations for test cases for PRS aggregation.</w:t>
      </w:r>
    </w:p>
    <w:p w14:paraId="163B9046" w14:textId="77777777" w:rsidR="005F3C72" w:rsidRPr="00F97131" w:rsidRDefault="005F3C72" w:rsidP="005F3C72">
      <w:pPr>
        <w:spacing w:after="0"/>
        <w:ind w:left="720"/>
        <w:rPr>
          <w:bCs/>
          <w:color w:val="FF0000"/>
          <w:lang w:eastAsia="zh-CN"/>
        </w:rPr>
      </w:pPr>
    </w:p>
    <w:p w14:paraId="61850EC4" w14:textId="2BFCEA4D" w:rsidR="0029712E" w:rsidRDefault="0029712E" w:rsidP="0029712E">
      <w:pPr>
        <w:rPr>
          <w:lang w:val="en-US" w:eastAsia="zh-CN"/>
        </w:rPr>
      </w:pPr>
      <w:r w:rsidRPr="00730C93">
        <w:rPr>
          <w:highlight w:val="yellow"/>
          <w:lang w:val="en-US" w:eastAsia="zh-CN"/>
        </w:rPr>
        <w:t xml:space="preserve">Issues prioritized during the AH: </w:t>
      </w:r>
      <w:r w:rsidR="00DE4533">
        <w:rPr>
          <w:lang w:val="en-US" w:eastAsia="zh-CN"/>
        </w:rPr>
        <w:t>-</w:t>
      </w:r>
      <w:r w:rsidR="00CA5836">
        <w:rPr>
          <w:lang w:val="en-US" w:eastAsia="zh-CN"/>
        </w:rPr>
        <w:t xml:space="preserve"> </w:t>
      </w:r>
    </w:p>
    <w:p w14:paraId="48944FF1" w14:textId="2FB3C541" w:rsidR="0029712E" w:rsidRPr="00377047" w:rsidRDefault="0029712E" w:rsidP="0029712E">
      <w:pPr>
        <w:pStyle w:val="Heading1"/>
        <w:rPr>
          <w:highlight w:val="cyan"/>
          <w:lang w:val="en-US" w:eastAsia="ja-JP"/>
        </w:rPr>
      </w:pPr>
      <w:r w:rsidRPr="00377047">
        <w:rPr>
          <w:highlight w:val="cyan"/>
          <w:lang w:val="en-US" w:eastAsia="ja-JP"/>
        </w:rPr>
        <w:lastRenderedPageBreak/>
        <w:t>Topic #</w:t>
      </w:r>
      <w:r w:rsidR="000F1F4C">
        <w:rPr>
          <w:highlight w:val="cyan"/>
          <w:lang w:val="en-US" w:eastAsia="ja-JP"/>
        </w:rPr>
        <w:t>5</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5</w:t>
      </w:r>
      <w:r w:rsidRPr="00377047">
        <w:rPr>
          <w:highlight w:val="cyan"/>
          <w:lang w:val="en-US" w:eastAsia="ja-JP"/>
        </w:rPr>
        <w:t>] NR_pos_enh2_part</w:t>
      </w:r>
      <w:r>
        <w:rPr>
          <w:highlight w:val="cyan"/>
          <w:lang w:val="en-US" w:eastAsia="ja-JP"/>
        </w:rPr>
        <w:t>2</w:t>
      </w:r>
    </w:p>
    <w:p w14:paraId="7CCBA91D" w14:textId="0BD70393" w:rsidR="0029712E" w:rsidRPr="00377047" w:rsidRDefault="0029712E" w:rsidP="0029712E">
      <w:pPr>
        <w:pStyle w:val="Heading2"/>
        <w:rPr>
          <w:highlight w:val="cyan"/>
        </w:rPr>
      </w:pPr>
      <w:r>
        <w:rPr>
          <w:highlight w:val="cyan"/>
        </w:rPr>
        <w:t>SL positioning</w:t>
      </w:r>
      <w:r w:rsidRPr="00377047">
        <w:rPr>
          <w:highlight w:val="cyan"/>
        </w:rPr>
        <w:t xml:space="preserve"> (Agenda </w:t>
      </w:r>
      <w:r>
        <w:rPr>
          <w:highlight w:val="cyan"/>
        </w:rPr>
        <w:t>6.12.</w:t>
      </w:r>
      <w:r w:rsidR="00741D0C">
        <w:rPr>
          <w:highlight w:val="cyan"/>
        </w:rPr>
        <w:t>3</w:t>
      </w:r>
      <w:r>
        <w:rPr>
          <w:highlight w:val="cyan"/>
        </w:rPr>
        <w:t>.</w:t>
      </w:r>
      <w:r w:rsidR="00741D0C">
        <w:rPr>
          <w:highlight w:val="cyan"/>
        </w:rPr>
        <w:t>1</w:t>
      </w:r>
      <w:r w:rsidRPr="00377047">
        <w:rPr>
          <w:highlight w:val="cyan"/>
        </w:rPr>
        <w:t>)</w:t>
      </w:r>
    </w:p>
    <w:p w14:paraId="58D87AF9" w14:textId="64AA051A" w:rsidR="002544F8" w:rsidRPr="00934347" w:rsidRDefault="002544F8" w:rsidP="0029712E">
      <w:pPr>
        <w:rPr>
          <w:highlight w:val="yellow"/>
          <w:lang w:val="en-US" w:eastAsia="zh-CN"/>
        </w:rPr>
      </w:pPr>
      <w:r w:rsidRPr="00934347">
        <w:rPr>
          <w:highlight w:val="yellow"/>
          <w:lang w:val="en-US" w:eastAsia="zh-CN"/>
        </w:rPr>
        <w:t xml:space="preserve">Issues recommended for discussion by moderator: </w:t>
      </w:r>
      <w:r w:rsidR="002B37DD" w:rsidRPr="00934347">
        <w:rPr>
          <w:highlight w:val="yellow"/>
          <w:lang w:val="en-US" w:eastAsia="zh-CN"/>
        </w:rPr>
        <w:t>Sub topic 3-1: issue 3-1-1/3/4/6/7</w:t>
      </w:r>
    </w:p>
    <w:p w14:paraId="2C23B233" w14:textId="0FEF71E1" w:rsidR="0029712E" w:rsidRDefault="0029712E" w:rsidP="0029712E">
      <w:pPr>
        <w:rPr>
          <w:lang w:val="en-US" w:eastAsia="zh-CN"/>
        </w:rPr>
      </w:pPr>
      <w:r w:rsidRPr="00B643FA">
        <w:rPr>
          <w:highlight w:val="yellow"/>
          <w:lang w:val="en-US" w:eastAsia="zh-CN"/>
        </w:rPr>
        <w:t xml:space="preserve">Issues prioritized during the AH: </w:t>
      </w:r>
      <w:r w:rsidR="00CF341D" w:rsidRPr="00934347">
        <w:rPr>
          <w:highlight w:val="yellow"/>
          <w:lang w:val="en-US" w:eastAsia="zh-CN"/>
        </w:rPr>
        <w:t>issue 3-1-1/3/4/7</w:t>
      </w:r>
    </w:p>
    <w:p w14:paraId="1AEFF442" w14:textId="77777777" w:rsidR="00283B27" w:rsidRPr="00941CE7" w:rsidRDefault="00283B27" w:rsidP="00283B27">
      <w:pPr>
        <w:pStyle w:val="Heading4"/>
      </w:pPr>
      <w:r w:rsidRPr="00941CE7">
        <w:t xml:space="preserve">Issue </w:t>
      </w:r>
      <w:r w:rsidRPr="00941CE7">
        <w:rPr>
          <w:rFonts w:eastAsiaTheme="minorEastAsia" w:hint="eastAsia"/>
        </w:rPr>
        <w:t>3</w:t>
      </w:r>
      <w:r w:rsidRPr="00941CE7">
        <w:t>-1</w:t>
      </w:r>
      <w:r w:rsidRPr="00941CE7">
        <w:rPr>
          <w:rFonts w:hint="eastAsia"/>
        </w:rPr>
        <w:t>-1</w:t>
      </w:r>
      <w:r w:rsidRPr="00941CE7">
        <w:t>:</w:t>
      </w:r>
      <w:r w:rsidRPr="00941CE7">
        <w:rPr>
          <w:rFonts w:hint="eastAsia"/>
        </w:rPr>
        <w:t xml:space="preserve"> SINR side conditions</w:t>
      </w:r>
    </w:p>
    <w:p w14:paraId="027A4B57" w14:textId="77777777" w:rsidR="00283B27" w:rsidRPr="00941CE7" w:rsidRDefault="00283B27" w:rsidP="00283B2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41CE7">
        <w:rPr>
          <w:rFonts w:eastAsia="SimSun"/>
          <w:szCs w:val="24"/>
          <w:lang w:eastAsia="zh-CN"/>
        </w:rPr>
        <w:t>Proposals</w:t>
      </w:r>
    </w:p>
    <w:p w14:paraId="28A90766" w14:textId="77777777" w:rsidR="00283B27" w:rsidRPr="009830CE" w:rsidRDefault="00283B27" w:rsidP="00283B27">
      <w:pPr>
        <w:pStyle w:val="ListParagraph"/>
        <w:overflowPunct/>
        <w:autoSpaceDE/>
        <w:autoSpaceDN/>
        <w:adjustRightInd/>
        <w:spacing w:after="120"/>
        <w:ind w:left="720" w:firstLineChars="0" w:firstLine="0"/>
        <w:textAlignment w:val="auto"/>
        <w:rPr>
          <w:rFonts w:eastAsia="SimSun"/>
          <w:color w:val="FF0000"/>
          <w:szCs w:val="24"/>
          <w:lang w:eastAsia="zh-CN"/>
        </w:rPr>
      </w:pPr>
      <w:r w:rsidRPr="009830CE">
        <w:rPr>
          <w:rFonts w:eastAsia="SimSun" w:hint="eastAsia"/>
          <w:color w:val="FF0000"/>
          <w:szCs w:val="24"/>
          <w:lang w:eastAsia="zh-CN"/>
        </w:rPr>
        <w:t xml:space="preserve">For SL RSTD, </w:t>
      </w:r>
    </w:p>
    <w:p w14:paraId="778D8FC6" w14:textId="77777777" w:rsidR="00283B27" w:rsidRPr="00941CE7"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1: </w:t>
      </w:r>
      <w:r w:rsidRPr="00941CE7">
        <w:rPr>
          <w:rFonts w:eastAsia="SimSun" w:hint="eastAsia"/>
          <w:szCs w:val="24"/>
          <w:lang w:eastAsia="zh-CN"/>
        </w:rPr>
        <w:t>(CATT, CMCC, vivo)</w:t>
      </w:r>
    </w:p>
    <w:p w14:paraId="0CD186DC" w14:textId="77777777" w:rsidR="00283B27" w:rsidRPr="00941CE7"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[-3, -6]</w:t>
      </w:r>
      <w:r w:rsidRPr="00941CE7">
        <w:rPr>
          <w:rFonts w:eastAsia="SimSun" w:hint="eastAsia"/>
          <w:szCs w:val="24"/>
          <w:lang w:eastAsia="zh-CN"/>
        </w:rPr>
        <w:t xml:space="preserve"> </w:t>
      </w:r>
      <w:r w:rsidRPr="00941CE7">
        <w:rPr>
          <w:rFonts w:eastAsia="SimSun"/>
          <w:szCs w:val="24"/>
          <w:lang w:eastAsia="zh-CN"/>
        </w:rPr>
        <w:t>dB for reference and target UE.</w:t>
      </w:r>
      <w:r w:rsidRPr="00941CE7">
        <w:rPr>
          <w:rFonts w:eastAsia="SimSun" w:hint="eastAsia"/>
          <w:szCs w:val="24"/>
          <w:lang w:eastAsia="zh-CN"/>
        </w:rPr>
        <w:t xml:space="preserve"> </w:t>
      </w:r>
    </w:p>
    <w:p w14:paraId="5D2F5700" w14:textId="77777777" w:rsidR="00283B27" w:rsidRPr="00941CE7"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2</w:t>
      </w:r>
      <w:r w:rsidRPr="00941CE7">
        <w:rPr>
          <w:rFonts w:eastAsia="SimSun"/>
          <w:szCs w:val="24"/>
          <w:lang w:eastAsia="zh-CN"/>
        </w:rPr>
        <w:t xml:space="preserve">: </w:t>
      </w:r>
      <w:r w:rsidRPr="00941CE7">
        <w:rPr>
          <w:rFonts w:eastAsia="SimSun" w:hint="eastAsia"/>
          <w:szCs w:val="24"/>
          <w:lang w:eastAsia="zh-CN"/>
        </w:rPr>
        <w:t>(OPPO, Ericsson, Nokia)</w:t>
      </w:r>
    </w:p>
    <w:p w14:paraId="7C2973DD" w14:textId="77777777" w:rsidR="00283B27" w:rsidRPr="00941CE7"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[0, -6]</w:t>
      </w:r>
      <w:r w:rsidRPr="00941CE7">
        <w:rPr>
          <w:rFonts w:eastAsia="SimSun" w:hint="eastAsia"/>
          <w:szCs w:val="24"/>
          <w:lang w:eastAsia="zh-CN"/>
        </w:rPr>
        <w:t xml:space="preserve"> </w:t>
      </w:r>
      <w:r w:rsidRPr="00941CE7">
        <w:rPr>
          <w:rFonts w:eastAsia="SimSun"/>
          <w:szCs w:val="24"/>
          <w:lang w:eastAsia="zh-CN"/>
        </w:rPr>
        <w:t>dB</w:t>
      </w:r>
      <w:r w:rsidRPr="00941CE7">
        <w:rPr>
          <w:rFonts w:eastAsia="SimSun" w:hint="eastAsia"/>
          <w:szCs w:val="24"/>
          <w:lang w:eastAsia="zh-CN"/>
        </w:rPr>
        <w:t xml:space="preserve"> </w:t>
      </w:r>
      <w:r w:rsidRPr="00941CE7">
        <w:rPr>
          <w:rFonts w:eastAsia="SimSun"/>
          <w:szCs w:val="24"/>
          <w:lang w:eastAsia="zh-CN"/>
        </w:rPr>
        <w:t>for reference and target UE</w:t>
      </w:r>
      <w:r w:rsidRPr="00941CE7">
        <w:rPr>
          <w:rFonts w:eastAsia="SimSun" w:hint="eastAsia"/>
          <w:szCs w:val="24"/>
          <w:lang w:eastAsia="zh-CN"/>
        </w:rPr>
        <w:t>.</w:t>
      </w:r>
    </w:p>
    <w:p w14:paraId="5D4ECF75" w14:textId="77777777" w:rsidR="00283B27" w:rsidRPr="00941CE7"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3</w:t>
      </w:r>
      <w:r w:rsidRPr="00941CE7">
        <w:rPr>
          <w:rFonts w:eastAsia="SimSun"/>
          <w:szCs w:val="24"/>
          <w:lang w:eastAsia="zh-CN"/>
        </w:rPr>
        <w:t xml:space="preserve">: </w:t>
      </w:r>
      <w:r w:rsidRPr="00941CE7">
        <w:rPr>
          <w:rFonts w:eastAsia="SimSun" w:hint="eastAsia"/>
          <w:szCs w:val="24"/>
          <w:lang w:eastAsia="zh-CN"/>
        </w:rPr>
        <w:t>(Huawei, Qualcomm)</w:t>
      </w:r>
    </w:p>
    <w:p w14:paraId="3379A42E" w14:textId="77777777" w:rsidR="00283B27" w:rsidRPr="00941CE7"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(0, -3)</w:t>
      </w:r>
      <w:r w:rsidRPr="00941CE7">
        <w:rPr>
          <w:rFonts w:eastAsia="SimSun" w:hint="eastAsia"/>
          <w:szCs w:val="24"/>
          <w:lang w:eastAsia="zh-CN"/>
        </w:rPr>
        <w:t xml:space="preserve"> </w:t>
      </w:r>
      <w:r w:rsidRPr="00941CE7">
        <w:rPr>
          <w:rFonts w:eastAsia="SimSun"/>
          <w:szCs w:val="24"/>
          <w:lang w:eastAsia="zh-CN"/>
        </w:rPr>
        <w:t>dB for reference and target UE</w:t>
      </w:r>
      <w:r w:rsidRPr="00941CE7">
        <w:rPr>
          <w:rFonts w:eastAsia="SimSun" w:hint="eastAsia"/>
          <w:szCs w:val="24"/>
          <w:lang w:eastAsia="zh-CN"/>
        </w:rPr>
        <w:t>.</w:t>
      </w:r>
    </w:p>
    <w:p w14:paraId="5C9C4908" w14:textId="77777777" w:rsidR="00283B27" w:rsidRPr="009830CE" w:rsidRDefault="00283B27" w:rsidP="00283B27">
      <w:pPr>
        <w:pStyle w:val="ListParagraph"/>
        <w:overflowPunct/>
        <w:autoSpaceDE/>
        <w:autoSpaceDN/>
        <w:adjustRightInd/>
        <w:spacing w:after="120"/>
        <w:ind w:left="720" w:firstLineChars="0" w:firstLine="0"/>
        <w:textAlignment w:val="auto"/>
        <w:rPr>
          <w:rFonts w:eastAsia="SimSun"/>
          <w:color w:val="FF0000"/>
          <w:szCs w:val="24"/>
          <w:lang w:eastAsia="zh-CN"/>
        </w:rPr>
      </w:pPr>
      <w:r w:rsidRPr="009830CE">
        <w:rPr>
          <w:rFonts w:eastAsia="SimSun" w:hint="eastAsia"/>
          <w:color w:val="FF0000"/>
          <w:szCs w:val="24"/>
          <w:lang w:eastAsia="zh-CN"/>
        </w:rPr>
        <w:t xml:space="preserve">For SL UE Rx-Tx and SL RSRP(P), </w:t>
      </w:r>
    </w:p>
    <w:p w14:paraId="72AAAD51" w14:textId="77777777" w:rsidR="00283B27" w:rsidRPr="00941CE7"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1: </w:t>
      </w:r>
      <w:r w:rsidRPr="00941CE7">
        <w:rPr>
          <w:rFonts w:eastAsia="SimSun" w:hint="eastAsia"/>
          <w:szCs w:val="24"/>
          <w:lang w:eastAsia="zh-CN"/>
        </w:rPr>
        <w:t>(CATT, CMCC, vivo, OPPO, Ericsson)</w:t>
      </w:r>
    </w:p>
    <w:p w14:paraId="18C7EE78" w14:textId="77777777" w:rsidR="00283B27" w:rsidRPr="00941CE7"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-6</w:t>
      </w:r>
      <w:r w:rsidRPr="00941CE7">
        <w:rPr>
          <w:rFonts w:eastAsia="SimSun" w:hint="eastAsia"/>
          <w:szCs w:val="24"/>
          <w:lang w:eastAsia="zh-CN"/>
        </w:rPr>
        <w:t xml:space="preserve"> </w:t>
      </w:r>
      <w:r w:rsidRPr="00941CE7">
        <w:rPr>
          <w:rFonts w:eastAsia="SimSun"/>
          <w:szCs w:val="24"/>
          <w:lang w:eastAsia="zh-CN"/>
        </w:rPr>
        <w:t>dB for SL PRS RSRP/RSRPP and SL UE Rx-Tx.</w:t>
      </w:r>
      <w:r w:rsidRPr="00941CE7">
        <w:rPr>
          <w:rFonts w:eastAsia="SimSun" w:hint="eastAsia"/>
          <w:szCs w:val="24"/>
          <w:lang w:eastAsia="zh-CN"/>
        </w:rPr>
        <w:t xml:space="preserve"> </w:t>
      </w:r>
    </w:p>
    <w:p w14:paraId="491436C1" w14:textId="77777777" w:rsidR="00283B27" w:rsidRPr="00941CE7"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2</w:t>
      </w:r>
      <w:r w:rsidRPr="00941CE7">
        <w:rPr>
          <w:rFonts w:eastAsia="SimSun"/>
          <w:szCs w:val="24"/>
          <w:lang w:eastAsia="zh-CN"/>
        </w:rPr>
        <w:t xml:space="preserve">: </w:t>
      </w:r>
      <w:r w:rsidRPr="00941CE7">
        <w:rPr>
          <w:rFonts w:eastAsia="SimSun" w:hint="eastAsia"/>
          <w:szCs w:val="24"/>
          <w:lang w:eastAsia="zh-CN"/>
        </w:rPr>
        <w:t>(Huawei)</w:t>
      </w:r>
    </w:p>
    <w:p w14:paraId="278556B1" w14:textId="77777777" w:rsidR="00283B27" w:rsidRPr="00941CE7"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hint="eastAsia"/>
          <w:szCs w:val="24"/>
          <w:lang w:eastAsia="zh-CN"/>
        </w:rPr>
        <w:t xml:space="preserve">-3 </w:t>
      </w:r>
      <w:r w:rsidRPr="00941CE7">
        <w:rPr>
          <w:rFonts w:eastAsia="SimSun"/>
          <w:szCs w:val="24"/>
          <w:lang w:eastAsia="zh-CN"/>
        </w:rPr>
        <w:t>dB</w:t>
      </w:r>
      <w:r w:rsidRPr="00941CE7">
        <w:rPr>
          <w:rFonts w:eastAsia="SimSun" w:hint="eastAsia"/>
          <w:szCs w:val="24"/>
          <w:lang w:eastAsia="zh-CN"/>
        </w:rPr>
        <w:t xml:space="preserve"> </w:t>
      </w:r>
      <w:r w:rsidRPr="00941CE7">
        <w:rPr>
          <w:rFonts w:eastAsia="SimSun"/>
          <w:szCs w:val="24"/>
          <w:lang w:eastAsia="zh-CN"/>
        </w:rPr>
        <w:t>for SL PRS RSRP/RSRPP and SL UE Rx-Tx</w:t>
      </w:r>
      <w:r w:rsidRPr="00941CE7">
        <w:rPr>
          <w:rFonts w:eastAsia="SimSun" w:hint="eastAsia"/>
          <w:szCs w:val="24"/>
          <w:lang w:eastAsia="zh-CN"/>
        </w:rPr>
        <w:t xml:space="preserve"> for</w:t>
      </w:r>
      <w:r w:rsidRPr="00941CE7">
        <w:rPr>
          <w:rFonts w:eastAsia="SimSun"/>
          <w:szCs w:val="24"/>
          <w:lang w:eastAsia="zh-CN"/>
        </w:rPr>
        <w:t xml:space="preserve"> the target UE</w:t>
      </w:r>
      <w:r w:rsidRPr="00941CE7">
        <w:rPr>
          <w:rFonts w:eastAsia="SimSun" w:hint="eastAsia"/>
          <w:szCs w:val="24"/>
          <w:lang w:eastAsia="zh-CN"/>
        </w:rPr>
        <w:t xml:space="preserve">. </w:t>
      </w:r>
    </w:p>
    <w:p w14:paraId="415B9034" w14:textId="77777777" w:rsidR="00283B27" w:rsidRPr="00941CE7"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3</w:t>
      </w:r>
      <w:r w:rsidRPr="00941CE7">
        <w:rPr>
          <w:rFonts w:eastAsia="SimSun"/>
          <w:szCs w:val="24"/>
          <w:lang w:eastAsia="zh-CN"/>
        </w:rPr>
        <w:t xml:space="preserve">: </w:t>
      </w:r>
      <w:r w:rsidRPr="00941CE7">
        <w:rPr>
          <w:rFonts w:eastAsia="SimSun" w:hint="eastAsia"/>
          <w:szCs w:val="24"/>
          <w:lang w:eastAsia="zh-CN"/>
        </w:rPr>
        <w:t>(Qualcomm)</w:t>
      </w:r>
    </w:p>
    <w:p w14:paraId="70B7F4CD" w14:textId="77777777" w:rsidR="00283B27" w:rsidRPr="00941CE7"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szCs w:val="24"/>
          <w:lang w:eastAsia="zh-CN"/>
        </w:rPr>
        <w:t>Define two side conditions for SL Rx-Tx, SL PRS-RSRP and SL PRS-RSRPP:  0 dB and -3 dB.</w:t>
      </w:r>
    </w:p>
    <w:p w14:paraId="5C375B7A" w14:textId="77777777" w:rsidR="00283B27" w:rsidRPr="00941CE7"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sidRPr="00941CE7">
        <w:rPr>
          <w:rFonts w:eastAsia="SimSun" w:hint="eastAsia"/>
          <w:szCs w:val="24"/>
          <w:lang w:eastAsia="zh-CN"/>
        </w:rPr>
        <w:t>4</w:t>
      </w:r>
      <w:r w:rsidRPr="00941CE7">
        <w:rPr>
          <w:rFonts w:eastAsia="SimSun"/>
          <w:szCs w:val="24"/>
          <w:lang w:eastAsia="zh-CN"/>
        </w:rPr>
        <w:t xml:space="preserve">: </w:t>
      </w:r>
      <w:r w:rsidRPr="00941CE7">
        <w:rPr>
          <w:rFonts w:eastAsia="SimSun" w:hint="eastAsia"/>
          <w:szCs w:val="24"/>
          <w:lang w:eastAsia="zh-CN"/>
        </w:rPr>
        <w:t>(Nokia)</w:t>
      </w:r>
    </w:p>
    <w:p w14:paraId="52BD2CAA" w14:textId="77777777" w:rsidR="00283B27"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Define SINR condition for SL Rx-Tx, SL-PRS RSRP and SL-PRS RSRPP: - 6 dB and 0 dB.</w:t>
      </w:r>
      <w:r w:rsidRPr="00941CE7">
        <w:rPr>
          <w:rFonts w:eastAsia="SimSun" w:hint="eastAsia"/>
          <w:szCs w:val="24"/>
          <w:lang w:eastAsia="zh-CN"/>
        </w:rPr>
        <w:t xml:space="preserve"> </w:t>
      </w:r>
    </w:p>
    <w:p w14:paraId="3E674B54" w14:textId="77777777" w:rsidR="00283B27" w:rsidRPr="005604E3" w:rsidRDefault="00283B27" w:rsidP="00283B27">
      <w:pPr>
        <w:pStyle w:val="ListParagraph"/>
        <w:overflowPunct/>
        <w:autoSpaceDE/>
        <w:autoSpaceDN/>
        <w:adjustRightInd/>
        <w:spacing w:after="120"/>
        <w:ind w:left="720" w:firstLineChars="0" w:firstLine="0"/>
        <w:textAlignment w:val="auto"/>
        <w:rPr>
          <w:rFonts w:eastAsia="SimSun"/>
          <w:color w:val="FF0000"/>
          <w:szCs w:val="24"/>
          <w:lang w:eastAsia="zh-CN"/>
        </w:rPr>
      </w:pPr>
      <w:r w:rsidRPr="005604E3">
        <w:rPr>
          <w:rFonts w:eastAsia="SimSun" w:hint="eastAsia"/>
          <w:color w:val="FF0000"/>
          <w:szCs w:val="24"/>
          <w:lang w:eastAsia="zh-CN"/>
        </w:rPr>
        <w:t>For SL AoA</w:t>
      </w:r>
      <w:r>
        <w:rPr>
          <w:rFonts w:eastAsia="SimSun" w:hint="eastAsia"/>
          <w:color w:val="FF0000"/>
          <w:szCs w:val="24"/>
          <w:lang w:eastAsia="zh-CN"/>
        </w:rPr>
        <w:t xml:space="preserve"> and</w:t>
      </w:r>
      <w:r w:rsidRPr="005604E3">
        <w:rPr>
          <w:rFonts w:eastAsia="SimSun" w:hint="eastAsia"/>
          <w:color w:val="FF0000"/>
          <w:szCs w:val="24"/>
          <w:lang w:eastAsia="zh-CN"/>
        </w:rPr>
        <w:t xml:space="preserve"> SL RTOA, </w:t>
      </w:r>
    </w:p>
    <w:p w14:paraId="1BC199A1" w14:textId="77777777" w:rsidR="00283B27" w:rsidRPr="00941CE7"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41CE7">
        <w:rPr>
          <w:rFonts w:eastAsia="SimSun"/>
          <w:szCs w:val="24"/>
          <w:lang w:eastAsia="zh-CN"/>
        </w:rPr>
        <w:t xml:space="preserve">Option </w:t>
      </w:r>
      <w:r>
        <w:rPr>
          <w:rFonts w:eastAsia="SimSun" w:hint="eastAsia"/>
          <w:szCs w:val="24"/>
          <w:lang w:eastAsia="zh-CN"/>
        </w:rPr>
        <w:t>1</w:t>
      </w:r>
      <w:r w:rsidRPr="00941CE7">
        <w:rPr>
          <w:rFonts w:eastAsia="SimSun"/>
          <w:szCs w:val="24"/>
          <w:lang w:eastAsia="zh-CN"/>
        </w:rPr>
        <w:t xml:space="preserve">: </w:t>
      </w:r>
      <w:r w:rsidRPr="00941CE7">
        <w:rPr>
          <w:rFonts w:eastAsia="SimSun" w:hint="eastAsia"/>
          <w:szCs w:val="24"/>
          <w:lang w:eastAsia="zh-CN"/>
        </w:rPr>
        <w:t xml:space="preserve">(OPPO, Ericsson) </w:t>
      </w:r>
    </w:p>
    <w:p w14:paraId="6D2F6D3C" w14:textId="77777777" w:rsidR="00283B27" w:rsidRPr="00F14A89"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41CE7">
        <w:rPr>
          <w:rFonts w:eastAsia="SimSun"/>
          <w:szCs w:val="24"/>
          <w:lang w:eastAsia="zh-CN"/>
        </w:rPr>
        <w:t>[-6]</w:t>
      </w:r>
      <w:r w:rsidRPr="00941CE7">
        <w:rPr>
          <w:rFonts w:eastAsia="SimSun" w:hint="eastAsia"/>
          <w:szCs w:val="24"/>
          <w:lang w:eastAsia="zh-CN"/>
        </w:rPr>
        <w:t xml:space="preserve"> </w:t>
      </w:r>
      <w:r w:rsidRPr="00941CE7">
        <w:rPr>
          <w:rFonts w:eastAsia="SimSun"/>
          <w:szCs w:val="24"/>
          <w:lang w:eastAsia="zh-CN"/>
        </w:rPr>
        <w:t xml:space="preserve">dB for </w:t>
      </w:r>
      <w:r w:rsidRPr="00941CE7">
        <w:rPr>
          <w:rFonts w:eastAsia="SimSun" w:hint="eastAsia"/>
          <w:szCs w:val="24"/>
          <w:lang w:eastAsia="zh-CN"/>
        </w:rPr>
        <w:t>SL AoA, SL RTOA</w:t>
      </w:r>
      <w:r w:rsidRPr="00941CE7">
        <w:rPr>
          <w:rFonts w:eastAsia="SimSun"/>
          <w:szCs w:val="24"/>
          <w:lang w:eastAsia="zh-CN"/>
        </w:rPr>
        <w:t xml:space="preserve"> measurements.</w:t>
      </w:r>
      <w:r w:rsidRPr="00941CE7">
        <w:rPr>
          <w:rFonts w:eastAsia="SimSun" w:hint="eastAsia"/>
          <w:szCs w:val="24"/>
          <w:lang w:eastAsia="zh-CN"/>
        </w:rPr>
        <w:t xml:space="preserve"> </w:t>
      </w:r>
    </w:p>
    <w:p w14:paraId="4F7E7608" w14:textId="77777777" w:rsidR="00283B27" w:rsidRPr="00D664D4" w:rsidRDefault="00283B27" w:rsidP="00283B2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D664D4">
        <w:rPr>
          <w:rFonts w:eastAsia="SimSun"/>
          <w:szCs w:val="24"/>
          <w:lang w:eastAsia="zh-CN"/>
        </w:rPr>
        <w:t>Recommended WF</w:t>
      </w:r>
    </w:p>
    <w:p w14:paraId="4182E5A6" w14:textId="77777777" w:rsidR="00283B27" w:rsidRPr="00D664D4"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D664D4">
        <w:rPr>
          <w:rFonts w:eastAsia="SimSun"/>
          <w:szCs w:val="24"/>
          <w:lang w:eastAsia="zh-CN"/>
        </w:rPr>
        <w:t>Discuss the option(s).</w:t>
      </w:r>
    </w:p>
    <w:p w14:paraId="7F6431C2" w14:textId="77777777" w:rsidR="00283B27" w:rsidRDefault="00283B27" w:rsidP="00283B27">
      <w:pPr>
        <w:rPr>
          <w:lang w:val="en-US" w:eastAsia="zh-CN"/>
        </w:rPr>
      </w:pPr>
      <w:r w:rsidRPr="00D7051A">
        <w:rPr>
          <w:highlight w:val="yellow"/>
          <w:lang w:val="en-US" w:eastAsia="zh-CN"/>
        </w:rPr>
        <w:t>Discussion:</w:t>
      </w:r>
    </w:p>
    <w:p w14:paraId="72F316F5" w14:textId="77777777" w:rsidR="00616971" w:rsidRPr="00616971" w:rsidRDefault="00616971" w:rsidP="00616971">
      <w:pPr>
        <w:spacing w:after="120"/>
        <w:rPr>
          <w:szCs w:val="24"/>
          <w:highlight w:val="green"/>
          <w:lang w:eastAsia="zh-CN"/>
        </w:rPr>
      </w:pPr>
      <w:r w:rsidRPr="00616971">
        <w:rPr>
          <w:szCs w:val="24"/>
          <w:highlight w:val="green"/>
          <w:lang w:eastAsia="zh-CN"/>
        </w:rPr>
        <w:t>Agreements:</w:t>
      </w:r>
    </w:p>
    <w:p w14:paraId="6A9DE365" w14:textId="0859AA9E" w:rsidR="00D664D4" w:rsidRPr="008B0F21" w:rsidRDefault="00D664D4" w:rsidP="00D664D4">
      <w:pPr>
        <w:pStyle w:val="ListParagraph"/>
        <w:overflowPunct/>
        <w:autoSpaceDE/>
        <w:autoSpaceDN/>
        <w:adjustRightInd/>
        <w:spacing w:after="120"/>
        <w:ind w:left="720" w:firstLineChars="0" w:firstLine="0"/>
        <w:textAlignment w:val="auto"/>
        <w:rPr>
          <w:rFonts w:eastAsia="SimSun"/>
          <w:szCs w:val="24"/>
          <w:highlight w:val="green"/>
          <w:lang w:eastAsia="zh-CN"/>
        </w:rPr>
      </w:pPr>
      <w:r w:rsidRPr="008B0F21">
        <w:rPr>
          <w:rFonts w:eastAsia="SimSun" w:hint="eastAsia"/>
          <w:szCs w:val="24"/>
          <w:highlight w:val="green"/>
          <w:lang w:eastAsia="zh-CN"/>
        </w:rPr>
        <w:t>SL RSTD</w:t>
      </w:r>
      <w:r w:rsidRPr="008B0F21">
        <w:rPr>
          <w:rFonts w:eastAsia="SimSun"/>
          <w:szCs w:val="24"/>
          <w:highlight w:val="green"/>
          <w:lang w:eastAsia="zh-CN"/>
        </w:rPr>
        <w:t xml:space="preserve">: </w:t>
      </w:r>
    </w:p>
    <w:p w14:paraId="50A9EAB2" w14:textId="77713B6A" w:rsidR="00BA0F1F" w:rsidRPr="008B0F21" w:rsidRDefault="00BA0F1F" w:rsidP="00BA0F1F">
      <w:pPr>
        <w:spacing w:after="120"/>
        <w:ind w:left="720" w:firstLine="284"/>
        <w:rPr>
          <w:szCs w:val="24"/>
          <w:highlight w:val="green"/>
          <w:lang w:eastAsia="zh-CN"/>
        </w:rPr>
      </w:pPr>
      <w:r w:rsidRPr="008B0F21">
        <w:rPr>
          <w:szCs w:val="24"/>
          <w:highlight w:val="green"/>
          <w:lang w:eastAsia="zh-CN"/>
        </w:rPr>
        <w:t>Option 1: (0, -6)</w:t>
      </w:r>
      <w:r w:rsidRPr="008B0F21">
        <w:rPr>
          <w:rFonts w:hint="eastAsia"/>
          <w:szCs w:val="24"/>
          <w:highlight w:val="green"/>
          <w:lang w:eastAsia="zh-CN"/>
        </w:rPr>
        <w:t xml:space="preserve"> </w:t>
      </w:r>
      <w:r w:rsidRPr="008B0F21">
        <w:rPr>
          <w:szCs w:val="24"/>
          <w:highlight w:val="green"/>
          <w:lang w:eastAsia="zh-CN"/>
        </w:rPr>
        <w:t>dB</w:t>
      </w:r>
      <w:r w:rsidRPr="008B0F21">
        <w:rPr>
          <w:rFonts w:hint="eastAsia"/>
          <w:szCs w:val="24"/>
          <w:highlight w:val="green"/>
          <w:lang w:eastAsia="zh-CN"/>
        </w:rPr>
        <w:t xml:space="preserve"> </w:t>
      </w:r>
      <w:r w:rsidRPr="008B0F21">
        <w:rPr>
          <w:szCs w:val="24"/>
          <w:highlight w:val="green"/>
          <w:lang w:eastAsia="zh-CN"/>
        </w:rPr>
        <w:t>for reference and another anchor UE (</w:t>
      </w:r>
      <w:r w:rsidRPr="008B0F21">
        <w:rPr>
          <w:rFonts w:hint="eastAsia"/>
          <w:szCs w:val="24"/>
          <w:highlight w:val="green"/>
          <w:lang w:eastAsia="zh-CN"/>
        </w:rPr>
        <w:t>OPPO, Ericsson, Nokia</w:t>
      </w:r>
      <w:r w:rsidR="00D26CFE" w:rsidRPr="008B0F21">
        <w:rPr>
          <w:szCs w:val="24"/>
          <w:highlight w:val="green"/>
          <w:lang w:eastAsia="zh-CN"/>
        </w:rPr>
        <w:t>, …</w:t>
      </w:r>
      <w:r w:rsidRPr="008B0F21">
        <w:rPr>
          <w:szCs w:val="24"/>
          <w:highlight w:val="green"/>
          <w:lang w:eastAsia="zh-CN"/>
        </w:rPr>
        <w:t>)</w:t>
      </w:r>
    </w:p>
    <w:p w14:paraId="5F9C5600" w14:textId="6F64D83E" w:rsidR="00E45214" w:rsidRPr="00BA0F1F" w:rsidRDefault="00BA0F1F" w:rsidP="00BA0F1F">
      <w:pPr>
        <w:spacing w:after="120"/>
        <w:ind w:left="720" w:firstLine="284"/>
        <w:rPr>
          <w:szCs w:val="24"/>
          <w:lang w:eastAsia="zh-CN"/>
        </w:rPr>
      </w:pPr>
      <w:r w:rsidRPr="008B0F21">
        <w:rPr>
          <w:szCs w:val="24"/>
          <w:highlight w:val="green"/>
          <w:lang w:eastAsia="zh-CN"/>
        </w:rPr>
        <w:t xml:space="preserve">Option 2: </w:t>
      </w:r>
      <w:r w:rsidR="00E45214" w:rsidRPr="008B0F21">
        <w:rPr>
          <w:szCs w:val="24"/>
          <w:highlight w:val="green"/>
          <w:lang w:eastAsia="zh-CN"/>
        </w:rPr>
        <w:t>(-</w:t>
      </w:r>
      <w:r w:rsidR="00362DFD" w:rsidRPr="008B0F21">
        <w:rPr>
          <w:szCs w:val="24"/>
          <w:highlight w:val="green"/>
          <w:lang w:eastAsia="zh-CN"/>
        </w:rPr>
        <w:t>3</w:t>
      </w:r>
      <w:r w:rsidR="00E45214" w:rsidRPr="008B0F21">
        <w:rPr>
          <w:szCs w:val="24"/>
          <w:highlight w:val="green"/>
          <w:lang w:eastAsia="zh-CN"/>
        </w:rPr>
        <w:t>, -6)</w:t>
      </w:r>
      <w:r w:rsidR="00E45214" w:rsidRPr="008B0F21">
        <w:rPr>
          <w:rFonts w:hint="eastAsia"/>
          <w:szCs w:val="24"/>
          <w:highlight w:val="green"/>
          <w:lang w:eastAsia="zh-CN"/>
        </w:rPr>
        <w:t xml:space="preserve"> </w:t>
      </w:r>
      <w:r w:rsidR="00E45214" w:rsidRPr="008B0F21">
        <w:rPr>
          <w:szCs w:val="24"/>
          <w:highlight w:val="green"/>
          <w:lang w:eastAsia="zh-CN"/>
        </w:rPr>
        <w:t>dB</w:t>
      </w:r>
      <w:r w:rsidR="00E45214" w:rsidRPr="008B0F21">
        <w:rPr>
          <w:rFonts w:hint="eastAsia"/>
          <w:szCs w:val="24"/>
          <w:highlight w:val="green"/>
          <w:lang w:eastAsia="zh-CN"/>
        </w:rPr>
        <w:t xml:space="preserve"> </w:t>
      </w:r>
      <w:r w:rsidR="00E45214" w:rsidRPr="008B0F21">
        <w:rPr>
          <w:szCs w:val="24"/>
          <w:highlight w:val="green"/>
          <w:lang w:eastAsia="zh-CN"/>
        </w:rPr>
        <w:t>for reference and another anchor UE</w:t>
      </w:r>
      <w:r w:rsidR="00362DFD" w:rsidRPr="008B0F21">
        <w:rPr>
          <w:szCs w:val="24"/>
          <w:highlight w:val="green"/>
          <w:lang w:eastAsia="zh-CN"/>
        </w:rPr>
        <w:t xml:space="preserve"> </w:t>
      </w:r>
      <w:r w:rsidRPr="008B0F21">
        <w:rPr>
          <w:szCs w:val="24"/>
          <w:highlight w:val="green"/>
          <w:lang w:eastAsia="zh-CN"/>
        </w:rPr>
        <w:t>(</w:t>
      </w:r>
      <w:r w:rsidR="00362DFD" w:rsidRPr="008B0F21">
        <w:rPr>
          <w:szCs w:val="24"/>
          <w:highlight w:val="green"/>
          <w:lang w:eastAsia="zh-CN"/>
        </w:rPr>
        <w:t>CATT, vivo</w:t>
      </w:r>
      <w:r w:rsidR="00D26CFE" w:rsidRPr="008B0F21">
        <w:rPr>
          <w:szCs w:val="24"/>
          <w:highlight w:val="green"/>
          <w:lang w:eastAsia="zh-CN"/>
        </w:rPr>
        <w:t>, …</w:t>
      </w:r>
      <w:r w:rsidRPr="008B0F21">
        <w:rPr>
          <w:szCs w:val="24"/>
          <w:highlight w:val="green"/>
          <w:lang w:eastAsia="zh-CN"/>
        </w:rPr>
        <w:t>)</w:t>
      </w:r>
    </w:p>
    <w:p w14:paraId="44695EB8" w14:textId="77777777" w:rsidR="00D664D4" w:rsidRPr="00250CFF" w:rsidRDefault="00D664D4" w:rsidP="00D664D4">
      <w:pPr>
        <w:pStyle w:val="ListParagraph"/>
        <w:overflowPunct/>
        <w:autoSpaceDE/>
        <w:autoSpaceDN/>
        <w:adjustRightInd/>
        <w:spacing w:after="120"/>
        <w:ind w:left="720" w:firstLineChars="0" w:firstLine="0"/>
        <w:textAlignment w:val="auto"/>
        <w:rPr>
          <w:rFonts w:eastAsia="SimSun"/>
          <w:szCs w:val="24"/>
          <w:highlight w:val="green"/>
          <w:lang w:eastAsia="zh-CN"/>
        </w:rPr>
      </w:pPr>
      <w:r w:rsidRPr="00250CFF">
        <w:rPr>
          <w:rFonts w:eastAsia="SimSun" w:hint="eastAsia"/>
          <w:szCs w:val="24"/>
          <w:highlight w:val="green"/>
          <w:lang w:eastAsia="zh-CN"/>
        </w:rPr>
        <w:t>SL UE Rx-Tx and SL RSRP(P)</w:t>
      </w:r>
      <w:r w:rsidRPr="00250CFF">
        <w:rPr>
          <w:rFonts w:eastAsia="SimSun"/>
          <w:szCs w:val="24"/>
          <w:highlight w:val="green"/>
          <w:lang w:eastAsia="zh-CN"/>
        </w:rPr>
        <w:t xml:space="preserve">: </w:t>
      </w:r>
    </w:p>
    <w:p w14:paraId="19638679" w14:textId="59AF55CC" w:rsidR="00D664D4" w:rsidRPr="00250CFF" w:rsidRDefault="00C6701A" w:rsidP="00D664D4">
      <w:pPr>
        <w:pStyle w:val="ListParagraph"/>
        <w:overflowPunct/>
        <w:autoSpaceDE/>
        <w:autoSpaceDN/>
        <w:adjustRightInd/>
        <w:spacing w:after="120"/>
        <w:ind w:left="1004" w:firstLineChars="0" w:firstLine="132"/>
        <w:textAlignment w:val="auto"/>
        <w:rPr>
          <w:rFonts w:eastAsia="SimSun"/>
          <w:szCs w:val="24"/>
          <w:highlight w:val="green"/>
          <w:lang w:eastAsia="zh-CN"/>
        </w:rPr>
      </w:pPr>
      <w:r>
        <w:rPr>
          <w:rFonts w:eastAsia="SimSun"/>
          <w:szCs w:val="24"/>
          <w:highlight w:val="green"/>
          <w:lang w:eastAsia="zh-CN"/>
        </w:rPr>
        <w:t xml:space="preserve">FFS </w:t>
      </w:r>
      <w:r w:rsidR="00D664D4" w:rsidRPr="00250CFF">
        <w:rPr>
          <w:rFonts w:eastAsia="SimSun"/>
          <w:szCs w:val="24"/>
          <w:highlight w:val="green"/>
          <w:lang w:eastAsia="zh-CN"/>
        </w:rPr>
        <w:t xml:space="preserve">-6 dB, </w:t>
      </w:r>
    </w:p>
    <w:p w14:paraId="1A2A8A54" w14:textId="77777777" w:rsidR="00D664D4" w:rsidRPr="007520CA" w:rsidRDefault="00D664D4" w:rsidP="00D664D4">
      <w:pPr>
        <w:pStyle w:val="ListParagraph"/>
        <w:overflowPunct/>
        <w:autoSpaceDE/>
        <w:autoSpaceDN/>
        <w:adjustRightInd/>
        <w:spacing w:after="120"/>
        <w:ind w:left="1004" w:firstLineChars="0" w:firstLine="132"/>
        <w:textAlignment w:val="auto"/>
        <w:rPr>
          <w:rFonts w:eastAsia="SimSun"/>
          <w:szCs w:val="24"/>
          <w:lang w:eastAsia="zh-CN"/>
        </w:rPr>
      </w:pPr>
      <w:r w:rsidRPr="00250CFF">
        <w:rPr>
          <w:rFonts w:eastAsia="SimSun"/>
          <w:szCs w:val="24"/>
          <w:highlight w:val="green"/>
          <w:lang w:eastAsia="zh-CN"/>
        </w:rPr>
        <w:t>FFS -3 dB</w:t>
      </w:r>
      <w:r w:rsidRPr="007520CA">
        <w:rPr>
          <w:rFonts w:eastAsia="SimSun" w:hint="eastAsia"/>
          <w:szCs w:val="24"/>
          <w:lang w:eastAsia="zh-CN"/>
        </w:rPr>
        <w:t xml:space="preserve"> </w:t>
      </w:r>
    </w:p>
    <w:p w14:paraId="6D097F18" w14:textId="27624887" w:rsidR="00D664D4" w:rsidRPr="003614FC" w:rsidRDefault="00D664D4" w:rsidP="00D664D4">
      <w:pPr>
        <w:pStyle w:val="ListParagraph"/>
        <w:overflowPunct/>
        <w:autoSpaceDE/>
        <w:autoSpaceDN/>
        <w:adjustRightInd/>
        <w:spacing w:after="120"/>
        <w:ind w:left="720" w:firstLineChars="0" w:firstLine="0"/>
        <w:textAlignment w:val="auto"/>
        <w:rPr>
          <w:rFonts w:eastAsia="SimSun"/>
          <w:szCs w:val="24"/>
          <w:highlight w:val="green"/>
          <w:lang w:eastAsia="zh-CN"/>
        </w:rPr>
      </w:pPr>
      <w:r w:rsidRPr="003614FC">
        <w:rPr>
          <w:rFonts w:eastAsia="SimSun" w:hint="eastAsia"/>
          <w:szCs w:val="24"/>
          <w:highlight w:val="green"/>
          <w:lang w:eastAsia="zh-CN"/>
        </w:rPr>
        <w:t>SL AoA and SL RTOA</w:t>
      </w:r>
      <w:r w:rsidR="00043DD2">
        <w:rPr>
          <w:rFonts w:eastAsia="SimSun"/>
          <w:szCs w:val="24"/>
          <w:highlight w:val="green"/>
          <w:lang w:eastAsia="zh-CN"/>
        </w:rPr>
        <w:t xml:space="preserve"> (for core requirements only)</w:t>
      </w:r>
      <w:r w:rsidRPr="003614FC">
        <w:rPr>
          <w:rFonts w:eastAsia="SimSun"/>
          <w:szCs w:val="24"/>
          <w:highlight w:val="green"/>
          <w:lang w:eastAsia="zh-CN"/>
        </w:rPr>
        <w:t>:</w:t>
      </w:r>
    </w:p>
    <w:p w14:paraId="205DBFF8" w14:textId="77777777" w:rsidR="00D664D4" w:rsidRPr="003C7373" w:rsidRDefault="00D664D4" w:rsidP="00D664D4">
      <w:pPr>
        <w:spacing w:after="120"/>
        <w:ind w:left="852" w:firstLine="284"/>
        <w:rPr>
          <w:szCs w:val="24"/>
          <w:lang w:eastAsia="zh-CN"/>
        </w:rPr>
      </w:pPr>
      <w:r w:rsidRPr="003614FC">
        <w:rPr>
          <w:szCs w:val="24"/>
          <w:highlight w:val="green"/>
          <w:lang w:eastAsia="zh-CN"/>
        </w:rPr>
        <w:lastRenderedPageBreak/>
        <w:t>-6</w:t>
      </w:r>
      <w:r w:rsidRPr="003614FC">
        <w:rPr>
          <w:rFonts w:hint="eastAsia"/>
          <w:szCs w:val="24"/>
          <w:highlight w:val="green"/>
          <w:lang w:eastAsia="zh-CN"/>
        </w:rPr>
        <w:t xml:space="preserve"> </w:t>
      </w:r>
      <w:r w:rsidRPr="003614FC">
        <w:rPr>
          <w:szCs w:val="24"/>
          <w:highlight w:val="green"/>
          <w:lang w:eastAsia="zh-CN"/>
        </w:rPr>
        <w:t>dB</w:t>
      </w:r>
    </w:p>
    <w:p w14:paraId="45492414" w14:textId="77777777" w:rsidR="00283B27" w:rsidRDefault="00283B27" w:rsidP="00283B27">
      <w:pPr>
        <w:rPr>
          <w:lang w:val="en-US" w:eastAsia="zh-CN"/>
        </w:rPr>
      </w:pPr>
    </w:p>
    <w:p w14:paraId="21F9EB15" w14:textId="77777777" w:rsidR="00283B27" w:rsidRPr="000F33CF" w:rsidRDefault="00283B27" w:rsidP="00283B27">
      <w:pPr>
        <w:pStyle w:val="Heading4"/>
        <w:rPr>
          <w:lang w:val="en-US"/>
        </w:rPr>
      </w:pPr>
      <w:r w:rsidRPr="000F33CF">
        <w:rPr>
          <w:lang w:val="en-US"/>
        </w:rPr>
        <w:t xml:space="preserve">Issue </w:t>
      </w:r>
      <w:r w:rsidRPr="000F33CF">
        <w:rPr>
          <w:rFonts w:eastAsiaTheme="minorEastAsia" w:hint="eastAsia"/>
          <w:lang w:val="en-US"/>
        </w:rPr>
        <w:t>3</w:t>
      </w:r>
      <w:r w:rsidRPr="000F33CF">
        <w:rPr>
          <w:lang w:val="en-US"/>
        </w:rPr>
        <w:t>-1</w:t>
      </w:r>
      <w:r w:rsidRPr="000F33CF">
        <w:rPr>
          <w:rFonts w:hint="eastAsia"/>
          <w:lang w:val="en-US"/>
        </w:rPr>
        <w:t>-</w:t>
      </w:r>
      <w:r w:rsidRPr="000F33CF">
        <w:rPr>
          <w:rFonts w:eastAsiaTheme="minorEastAsia" w:hint="eastAsia"/>
          <w:lang w:val="en-US"/>
        </w:rPr>
        <w:t>3</w:t>
      </w:r>
      <w:r w:rsidRPr="000F33CF">
        <w:rPr>
          <w:lang w:val="en-US"/>
        </w:rPr>
        <w:t>:</w:t>
      </w:r>
      <w:r w:rsidRPr="000F33CF">
        <w:rPr>
          <w:rFonts w:hint="eastAsia"/>
          <w:lang w:val="en-US"/>
        </w:rPr>
        <w:t xml:space="preserve"> Assumptions to define SL PRS measurement accuracy requirements</w:t>
      </w:r>
    </w:p>
    <w:p w14:paraId="0BBC59FA" w14:textId="77777777" w:rsidR="00283B27" w:rsidRPr="002C1ABD" w:rsidRDefault="00283B27" w:rsidP="00283B2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C1ABD">
        <w:rPr>
          <w:rFonts w:eastAsia="SimSun"/>
          <w:szCs w:val="24"/>
          <w:lang w:eastAsia="zh-CN"/>
        </w:rPr>
        <w:t>Proposals</w:t>
      </w:r>
    </w:p>
    <w:p w14:paraId="53D47B06" w14:textId="77777777" w:rsidR="00283B27" w:rsidRPr="002C1ABD"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 Qualcomm)</w:t>
      </w:r>
    </w:p>
    <w:p w14:paraId="19807FA8"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O</w:t>
      </w:r>
      <w:r w:rsidRPr="002C1ABD">
        <w:rPr>
          <w:rFonts w:eastAsia="SimSun"/>
          <w:szCs w:val="24"/>
          <w:lang w:eastAsia="zh-CN"/>
        </w:rPr>
        <w:t xml:space="preserve">ne set of requirements </w:t>
      </w:r>
      <w:r w:rsidRPr="002C1ABD">
        <w:rPr>
          <w:rFonts w:eastAsia="SimSun" w:hint="eastAsia"/>
          <w:szCs w:val="24"/>
          <w:lang w:eastAsia="zh-CN"/>
        </w:rPr>
        <w:t xml:space="preserve">is defined for </w:t>
      </w:r>
      <w:r w:rsidRPr="002C1ABD">
        <w:rPr>
          <w:rFonts w:eastAsia="SimSun"/>
          <w:szCs w:val="24"/>
          <w:lang w:eastAsia="zh-CN"/>
        </w:rPr>
        <w:t>all the comb configurations</w:t>
      </w:r>
      <w:r w:rsidRPr="002C1ABD">
        <w:rPr>
          <w:rFonts w:eastAsia="SimSun" w:hint="eastAsia"/>
          <w:szCs w:val="24"/>
          <w:lang w:eastAsia="zh-CN"/>
        </w:rPr>
        <w:t xml:space="preserve"> including both </w:t>
      </w:r>
      <w:r w:rsidRPr="002C1ABD">
        <w:rPr>
          <w:rFonts w:eastAsia="SimSun"/>
          <w:szCs w:val="24"/>
          <w:lang w:eastAsia="zh-CN"/>
        </w:rPr>
        <w:t>fully staggered and partially staggered (half comb)</w:t>
      </w:r>
      <w:r w:rsidRPr="002C1ABD">
        <w:rPr>
          <w:rFonts w:eastAsia="SimSun" w:hint="eastAsia"/>
          <w:szCs w:val="24"/>
          <w:lang w:eastAsia="zh-CN"/>
        </w:rPr>
        <w:t xml:space="preserve">. </w:t>
      </w:r>
    </w:p>
    <w:p w14:paraId="71AE07C6" w14:textId="77777777" w:rsidR="00283B27" w:rsidRPr="002C1ABD"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(OPPO, Huawei)</w:t>
      </w:r>
    </w:p>
    <w:p w14:paraId="3C6D3C87"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Reuse the channel of Uu counterparts for SL PRS measurement.</w:t>
      </w:r>
    </w:p>
    <w:p w14:paraId="45B7DBC9" w14:textId="77777777" w:rsidR="00283B27" w:rsidRPr="002C1ABD"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(Qualcomm)</w:t>
      </w:r>
    </w:p>
    <w:p w14:paraId="39779891"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For measurement accuracy requirements with multiple samples (Nsample = 4), do not assume coherent combining between samples.</w:t>
      </w:r>
      <w:r w:rsidRPr="002C1ABD">
        <w:rPr>
          <w:rFonts w:eastAsia="SimSun" w:hint="eastAsia"/>
          <w:szCs w:val="24"/>
          <w:lang w:eastAsia="zh-CN"/>
        </w:rPr>
        <w:t xml:space="preserve"> </w:t>
      </w:r>
    </w:p>
    <w:p w14:paraId="3C24D7C1" w14:textId="77777777" w:rsidR="00283B27" w:rsidRPr="002C1ABD"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(Nokia)</w:t>
      </w:r>
    </w:p>
    <w:p w14:paraId="6C75E239"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Define measurement accuracy requirements for SL-PRS based RSTD, SL-PRS based UE Rx-Tx time difference, SL-PRS based RSRP and SL-PRS based RSRPP</w:t>
      </w:r>
    </w:p>
    <w:p w14:paraId="0174A01E"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independent of SL-PRS comb size,</w:t>
      </w:r>
    </w:p>
    <w:p w14:paraId="722F58AA"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for measurements derived from SL-PRS transmissions/receptions on a single carrier and single numerology,</w:t>
      </w:r>
    </w:p>
    <w:p w14:paraId="1D6973B0"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without coherent combining between samples,</w:t>
      </w:r>
    </w:p>
    <w:p w14:paraId="7187E49A"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for same channel profiles as defined for Uu</w:t>
      </w:r>
    </w:p>
    <w:p w14:paraId="0559D498"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 xml:space="preserve">for measurement samples 1 or 4 depending on the RB number of PRS BW (lower/equal or higher than 48 RB) </w:t>
      </w:r>
    </w:p>
    <w:p w14:paraId="623D8D61" w14:textId="77777777" w:rsidR="00283B27" w:rsidRPr="00B250D2" w:rsidRDefault="00283B27" w:rsidP="00283B2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B250D2">
        <w:rPr>
          <w:rFonts w:eastAsia="SimSun"/>
          <w:szCs w:val="24"/>
          <w:lang w:eastAsia="zh-CN"/>
        </w:rPr>
        <w:t>Recommended WF</w:t>
      </w:r>
    </w:p>
    <w:p w14:paraId="6E65AAFC" w14:textId="77777777" w:rsidR="00283B27" w:rsidRPr="00B250D2"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B250D2">
        <w:rPr>
          <w:rFonts w:eastAsia="SimSun" w:hint="eastAsia"/>
          <w:szCs w:val="24"/>
          <w:lang w:eastAsia="zh-CN"/>
        </w:rPr>
        <w:t>Can option 4 be agreed?</w:t>
      </w:r>
    </w:p>
    <w:p w14:paraId="2305D5A7" w14:textId="77777777" w:rsidR="00283B27" w:rsidRPr="00E331C8" w:rsidRDefault="00283B27" w:rsidP="00283B27">
      <w:pPr>
        <w:rPr>
          <w:lang w:val="en-US" w:eastAsia="zh-CN"/>
        </w:rPr>
      </w:pPr>
      <w:r w:rsidRPr="00E331C8">
        <w:rPr>
          <w:highlight w:val="yellow"/>
          <w:lang w:val="en-US" w:eastAsia="zh-CN"/>
        </w:rPr>
        <w:t>Discussion:</w:t>
      </w:r>
    </w:p>
    <w:p w14:paraId="6EF95D09" w14:textId="77777777" w:rsidR="00F4431C" w:rsidRDefault="00F4431C" w:rsidP="00D81B23">
      <w:pPr>
        <w:spacing w:after="120"/>
        <w:rPr>
          <w:szCs w:val="24"/>
          <w:highlight w:val="green"/>
          <w:lang w:eastAsia="zh-CN"/>
        </w:rPr>
      </w:pPr>
      <w:r>
        <w:rPr>
          <w:szCs w:val="24"/>
          <w:highlight w:val="green"/>
          <w:lang w:eastAsia="zh-CN"/>
        </w:rPr>
        <w:t>Agreements:</w:t>
      </w:r>
    </w:p>
    <w:p w14:paraId="6A408E62" w14:textId="2E83F685" w:rsidR="00D81B23" w:rsidRPr="00F4431C" w:rsidRDefault="00D81B23" w:rsidP="00F4431C">
      <w:pPr>
        <w:pStyle w:val="ListParagraph"/>
        <w:numPr>
          <w:ilvl w:val="0"/>
          <w:numId w:val="5"/>
        </w:numPr>
        <w:spacing w:after="120"/>
        <w:ind w:firstLineChars="0"/>
        <w:rPr>
          <w:szCs w:val="24"/>
          <w:highlight w:val="green"/>
          <w:lang w:eastAsia="zh-CN"/>
        </w:rPr>
      </w:pPr>
      <w:r w:rsidRPr="00F4431C">
        <w:rPr>
          <w:szCs w:val="24"/>
          <w:highlight w:val="green"/>
          <w:lang w:eastAsia="zh-CN"/>
        </w:rPr>
        <w:t>Define measurement accuracy requirements for SL-PRS based RSTD, SL-PRS based UE Rx-Tx time difference, SL-PRS based RSRP and SL-PRS based RSRPP:</w:t>
      </w:r>
    </w:p>
    <w:p w14:paraId="49A32A74" w14:textId="77777777" w:rsidR="00D81B23" w:rsidRPr="00BE2EA8" w:rsidRDefault="00D81B23" w:rsidP="00F4431C">
      <w:pPr>
        <w:pStyle w:val="ListParagraph"/>
        <w:numPr>
          <w:ilvl w:val="1"/>
          <w:numId w:val="5"/>
        </w:numPr>
        <w:spacing w:after="120"/>
        <w:ind w:firstLineChars="0"/>
        <w:rPr>
          <w:rFonts w:eastAsia="SimSun"/>
          <w:szCs w:val="24"/>
          <w:highlight w:val="green"/>
          <w:lang w:eastAsia="zh-CN"/>
        </w:rPr>
      </w:pPr>
      <w:r w:rsidRPr="00BE2EA8">
        <w:rPr>
          <w:rFonts w:eastAsia="SimSun"/>
          <w:szCs w:val="24"/>
          <w:highlight w:val="green"/>
          <w:lang w:eastAsia="zh-CN"/>
        </w:rPr>
        <w:t>independent of SL-PRS comb size,</w:t>
      </w:r>
    </w:p>
    <w:p w14:paraId="11DC7787" w14:textId="590F5439" w:rsidR="00D81B23" w:rsidRPr="003447AE" w:rsidRDefault="00D81B23" w:rsidP="00F4431C">
      <w:pPr>
        <w:pStyle w:val="ListParagraph"/>
        <w:numPr>
          <w:ilvl w:val="1"/>
          <w:numId w:val="5"/>
        </w:numPr>
        <w:spacing w:after="120"/>
        <w:ind w:firstLineChars="0"/>
        <w:rPr>
          <w:rFonts w:eastAsia="SimSun"/>
          <w:szCs w:val="24"/>
          <w:highlight w:val="green"/>
          <w:lang w:eastAsia="zh-CN"/>
        </w:rPr>
      </w:pPr>
      <w:r w:rsidRPr="003447AE">
        <w:rPr>
          <w:rFonts w:eastAsia="SimSun"/>
          <w:szCs w:val="24"/>
          <w:highlight w:val="green"/>
          <w:lang w:eastAsia="zh-CN"/>
        </w:rPr>
        <w:t>for same channel profiles as defined for Uu</w:t>
      </w:r>
    </w:p>
    <w:p w14:paraId="51E22E9D" w14:textId="77777777" w:rsidR="00D81B23" w:rsidRPr="003447AE" w:rsidRDefault="00D81B23" w:rsidP="00F4431C">
      <w:pPr>
        <w:pStyle w:val="ListParagraph"/>
        <w:numPr>
          <w:ilvl w:val="1"/>
          <w:numId w:val="5"/>
        </w:numPr>
        <w:spacing w:after="120"/>
        <w:ind w:firstLineChars="0"/>
        <w:rPr>
          <w:rFonts w:eastAsia="SimSun"/>
          <w:szCs w:val="24"/>
          <w:highlight w:val="green"/>
          <w:lang w:eastAsia="zh-CN"/>
        </w:rPr>
      </w:pPr>
      <w:r w:rsidRPr="003447AE">
        <w:rPr>
          <w:rFonts w:eastAsia="SimSun"/>
          <w:szCs w:val="24"/>
          <w:highlight w:val="green"/>
          <w:lang w:eastAsia="zh-CN"/>
        </w:rPr>
        <w:t>for measurement samples 1 or 4 depending on the RB number of PRS BW</w:t>
      </w:r>
    </w:p>
    <w:p w14:paraId="31E22EED" w14:textId="5873B701" w:rsidR="00283B27" w:rsidRPr="00D81B23" w:rsidRDefault="00283B27" w:rsidP="00283B27">
      <w:pPr>
        <w:rPr>
          <w:lang w:eastAsia="zh-CN"/>
        </w:rPr>
      </w:pPr>
    </w:p>
    <w:p w14:paraId="4D2F09F9" w14:textId="77777777" w:rsidR="00283B27" w:rsidRPr="002C1ABD" w:rsidRDefault="00283B27" w:rsidP="00283B27">
      <w:pPr>
        <w:pStyle w:val="Heading4"/>
        <w:rPr>
          <w:rFonts w:eastAsiaTheme="minorEastAsia"/>
        </w:rPr>
      </w:pPr>
      <w:r w:rsidRPr="002C1ABD">
        <w:t xml:space="preserve">Issue </w:t>
      </w:r>
      <w:r w:rsidRPr="002C1ABD">
        <w:rPr>
          <w:rFonts w:eastAsiaTheme="minorEastAsia" w:hint="eastAsia"/>
        </w:rPr>
        <w:t>3</w:t>
      </w:r>
      <w:r w:rsidRPr="002C1ABD">
        <w:t>-1</w:t>
      </w:r>
      <w:r w:rsidRPr="002C1ABD">
        <w:rPr>
          <w:rFonts w:hint="eastAsia"/>
        </w:rPr>
        <w:t>-</w:t>
      </w:r>
      <w:r w:rsidRPr="002C1ABD">
        <w:rPr>
          <w:rFonts w:eastAsiaTheme="minorEastAsia" w:hint="eastAsia"/>
        </w:rPr>
        <w:t>4</w:t>
      </w:r>
      <w:r w:rsidRPr="002C1ABD">
        <w:t>:</w:t>
      </w:r>
      <w:r w:rsidRPr="002C1ABD">
        <w:rPr>
          <w:rFonts w:hint="eastAsia"/>
        </w:rPr>
        <w:t xml:space="preserve"> </w:t>
      </w:r>
      <w:r w:rsidRPr="002C1ABD">
        <w:rPr>
          <w:rFonts w:eastAsiaTheme="minorEastAsia" w:hint="eastAsia"/>
        </w:rPr>
        <w:t>M</w:t>
      </w:r>
      <w:r w:rsidRPr="002C1ABD">
        <w:rPr>
          <w:rFonts w:hint="eastAsia"/>
        </w:rPr>
        <w:t>easurement accuracy requirements</w:t>
      </w:r>
    </w:p>
    <w:tbl>
      <w:tblPr>
        <w:tblStyle w:val="TableGrid"/>
        <w:tblW w:w="0" w:type="auto"/>
        <w:tblLook w:val="04A0" w:firstRow="1" w:lastRow="0" w:firstColumn="1" w:lastColumn="0" w:noHBand="0" w:noVBand="1"/>
      </w:tblPr>
      <w:tblGrid>
        <w:gridCol w:w="9631"/>
      </w:tblGrid>
      <w:tr w:rsidR="00283B27" w14:paraId="0DCD9009" w14:textId="77777777" w:rsidTr="00D7631A">
        <w:tc>
          <w:tcPr>
            <w:tcW w:w="9857" w:type="dxa"/>
          </w:tcPr>
          <w:p w14:paraId="209E6110" w14:textId="77777777" w:rsidR="00283B27" w:rsidRPr="00AC53D0" w:rsidRDefault="00283B27" w:rsidP="00D7631A">
            <w:pPr>
              <w:spacing w:after="120"/>
              <w:rPr>
                <w:i/>
                <w:szCs w:val="24"/>
                <w:lang w:eastAsia="zh-CN"/>
              </w:rPr>
            </w:pPr>
            <w:r w:rsidRPr="00AC53D0">
              <w:rPr>
                <w:i/>
                <w:szCs w:val="24"/>
                <w:lang w:eastAsia="zh-CN"/>
              </w:rPr>
              <w:t>Agreements</w:t>
            </w:r>
            <w:r>
              <w:rPr>
                <w:rFonts w:eastAsiaTheme="minorEastAsia" w:hint="eastAsia"/>
                <w:i/>
                <w:szCs w:val="24"/>
                <w:lang w:eastAsia="zh-CN"/>
              </w:rPr>
              <w:t xml:space="preserve"> in RAN4#110</w:t>
            </w:r>
            <w:r w:rsidRPr="00AC53D0">
              <w:rPr>
                <w:i/>
                <w:szCs w:val="24"/>
                <w:lang w:eastAsia="zh-CN"/>
              </w:rPr>
              <w:t>:</w:t>
            </w:r>
          </w:p>
          <w:p w14:paraId="76FE60DA" w14:textId="77777777" w:rsidR="00283B27" w:rsidRPr="00AC53D0" w:rsidRDefault="00283B27" w:rsidP="00D7631A">
            <w:pPr>
              <w:pStyle w:val="ListParagraph"/>
              <w:numPr>
                <w:ilvl w:val="0"/>
                <w:numId w:val="5"/>
              </w:numPr>
              <w:overflowPunct/>
              <w:autoSpaceDE/>
              <w:autoSpaceDN/>
              <w:adjustRightInd/>
              <w:spacing w:after="120"/>
              <w:ind w:firstLineChars="0"/>
              <w:textAlignment w:val="auto"/>
              <w:rPr>
                <w:rFonts w:eastAsia="SimSun"/>
                <w:szCs w:val="24"/>
                <w:lang w:eastAsia="zh-CN"/>
              </w:rPr>
            </w:pPr>
            <w:r w:rsidRPr="00AC53D0">
              <w:rPr>
                <w:rFonts w:eastAsia="SimSun"/>
                <w:szCs w:val="24"/>
                <w:lang w:eastAsia="zh-CN"/>
              </w:rPr>
              <w:t>Update</w:t>
            </w:r>
            <w:r w:rsidRPr="00AC53D0">
              <w:rPr>
                <w:lang w:val="en-US" w:eastAsia="zh-CN"/>
              </w:rPr>
              <w:t xml:space="preserve"> the definition of </w:t>
            </w:r>
            <w:r w:rsidRPr="00AC53D0">
              <w:rPr>
                <w:lang w:eastAsia="zh-CN"/>
              </w:rPr>
              <w:t>N</w:t>
            </w:r>
            <w:r w:rsidRPr="00AC53D0">
              <w:rPr>
                <w:vertAlign w:val="subscript"/>
                <w:lang w:eastAsia="zh-CN"/>
              </w:rPr>
              <w:t>sample</w:t>
            </w:r>
            <w:r w:rsidRPr="00AC53D0">
              <w:rPr>
                <w:lang w:eastAsia="zh-CN"/>
              </w:rPr>
              <w:t xml:space="preserve"> as the following</w:t>
            </w:r>
            <w:r w:rsidRPr="00AC53D0">
              <w:rPr>
                <w:szCs w:val="24"/>
                <w:lang w:eastAsia="zh-CN"/>
              </w:rPr>
              <w:t xml:space="preserve">: </w:t>
            </w:r>
          </w:p>
          <w:p w14:paraId="17D67453" w14:textId="77777777" w:rsidR="00283B27" w:rsidRPr="002C1DBF" w:rsidRDefault="001F1BED" w:rsidP="00D7631A">
            <w:pPr>
              <w:numPr>
                <w:ilvl w:val="1"/>
                <w:numId w:val="5"/>
              </w:numPr>
              <w:spacing w:after="120"/>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283B27" w:rsidRPr="002C1DBF">
              <w:rPr>
                <w:rFonts w:eastAsia="DengXian"/>
              </w:rPr>
              <w:t xml:space="preserve"> = 1 for SL-PRS BW </w:t>
            </w:r>
            <w:r w:rsidR="00283B27" w:rsidRPr="002C1DBF">
              <w:rPr>
                <w:rFonts w:eastAsia="DengXian" w:hint="eastAsia"/>
                <w:lang w:eastAsia="zh-CN"/>
              </w:rPr>
              <w:t>&gt;</w:t>
            </w:r>
            <w:r w:rsidR="00283B27" w:rsidRPr="002C1DBF">
              <w:rPr>
                <w:rFonts w:eastAsia="DengXian"/>
                <w:lang w:eastAsia="zh-CN"/>
              </w:rPr>
              <w:t xml:space="preserve"> </w:t>
            </w:r>
            <w:r w:rsidR="00283B27" w:rsidRPr="002C1DBF">
              <w:rPr>
                <w:rFonts w:eastAsia="DengXian"/>
              </w:rPr>
              <w:t>48 PRBs,</w:t>
            </w:r>
          </w:p>
          <w:p w14:paraId="193941A3" w14:textId="77777777" w:rsidR="00283B27" w:rsidRPr="002C1DBF" w:rsidRDefault="001F1BED" w:rsidP="00D7631A">
            <w:pPr>
              <w:numPr>
                <w:ilvl w:val="1"/>
                <w:numId w:val="5"/>
              </w:numPr>
              <w:spacing w:after="120"/>
              <w:rPr>
                <w:rFonts w:eastAsia="DengXian"/>
              </w:rPr>
            </w:pPr>
            <m:oMath>
              <m:sSub>
                <m:sSubPr>
                  <m:ctrlPr>
                    <w:rPr>
                      <w:rFonts w:ascii="Cambria Math" w:eastAsia="DengXian" w:hAnsi="Cambria Math" w:cs="SimSun"/>
                      <w:i/>
                    </w:rPr>
                  </m:ctrlPr>
                </m:sSubPr>
                <m:e>
                  <m:r>
                    <w:rPr>
                      <w:rFonts w:ascii="Cambria Math" w:eastAsia="DengXian" w:hAnsi="Cambria Math"/>
                    </w:rPr>
                    <m:t>N</m:t>
                  </m:r>
                </m:e>
                <m:sub>
                  <m:r>
                    <w:rPr>
                      <w:rFonts w:ascii="Cambria Math" w:eastAsia="DengXian" w:hAnsi="Cambria Math"/>
                    </w:rPr>
                    <m:t>sample</m:t>
                  </m:r>
                </m:sub>
              </m:sSub>
            </m:oMath>
            <w:r w:rsidR="00283B27" w:rsidRPr="002C1DBF">
              <w:rPr>
                <w:rFonts w:eastAsia="DengXian"/>
              </w:rPr>
              <w:t xml:space="preserve"> = </w:t>
            </w:r>
            <w:r w:rsidR="00283B27" w:rsidRPr="002C1DBF">
              <w:rPr>
                <w:rFonts w:eastAsia="DengXian"/>
                <w:lang w:eastAsia="zh-CN"/>
              </w:rPr>
              <w:t>4</w:t>
            </w:r>
            <w:r w:rsidR="00283B27" w:rsidRPr="002C1DBF">
              <w:rPr>
                <w:rFonts w:eastAsia="DengXian"/>
              </w:rPr>
              <w:t xml:space="preserve"> for SL-PRS BW</w:t>
            </w:r>
            <w:r w:rsidR="00283B27" w:rsidRPr="002C1DBF">
              <w:rPr>
                <w:rFonts w:eastAsia="DengXian" w:hint="eastAsia"/>
                <w:lang w:eastAsia="zh-CN"/>
              </w:rPr>
              <w:t xml:space="preserve"> </w:t>
            </w:r>
            <w:r w:rsidR="00283B27" w:rsidRPr="002C1DBF">
              <w:rPr>
                <w:rFonts w:eastAsia="DengXian"/>
              </w:rPr>
              <w:t>≤</w:t>
            </w:r>
            <w:r w:rsidR="00283B27" w:rsidRPr="002C1DBF">
              <w:rPr>
                <w:rFonts w:eastAsia="DengXian" w:hint="eastAsia"/>
                <w:lang w:eastAsia="zh-CN"/>
              </w:rPr>
              <w:t xml:space="preserve"> </w:t>
            </w:r>
            <w:r w:rsidR="00283B27" w:rsidRPr="002C1DBF">
              <w:rPr>
                <w:rFonts w:eastAsia="DengXian"/>
                <w:lang w:eastAsia="zh-CN"/>
              </w:rPr>
              <w:t>48</w:t>
            </w:r>
            <w:r w:rsidR="00283B27" w:rsidRPr="002C1DBF">
              <w:rPr>
                <w:rFonts w:eastAsia="DengXian"/>
              </w:rPr>
              <w:t xml:space="preserve"> PRBs</w:t>
            </w:r>
          </w:p>
          <w:p w14:paraId="4497C782" w14:textId="77777777" w:rsidR="00283B27" w:rsidRPr="005D0CD3" w:rsidRDefault="00283B27" w:rsidP="00D7631A">
            <w:pPr>
              <w:numPr>
                <w:ilvl w:val="1"/>
                <w:numId w:val="5"/>
              </w:numPr>
              <w:spacing w:after="120"/>
              <w:rPr>
                <w:rFonts w:eastAsia="DengXian"/>
              </w:rPr>
            </w:pPr>
            <w:r w:rsidRPr="00AC53D0">
              <w:rPr>
                <w:rFonts w:eastAsia="DengXian"/>
              </w:rPr>
              <w:t>FFS whether for 48 PRBs SL-PRS BW a lower number of samples can be used based on performance results</w:t>
            </w:r>
            <w:r w:rsidRPr="00AC53D0">
              <w:rPr>
                <w:rFonts w:eastAsia="DengXian" w:hint="eastAsia"/>
                <w:lang w:eastAsia="zh-CN"/>
              </w:rPr>
              <w:t xml:space="preserve">. </w:t>
            </w:r>
          </w:p>
        </w:tc>
      </w:tr>
    </w:tbl>
    <w:p w14:paraId="221B5987" w14:textId="77777777" w:rsidR="00283B27" w:rsidRPr="002C1ABD" w:rsidRDefault="00283B27" w:rsidP="00283B27">
      <w:pPr>
        <w:pStyle w:val="ListParagraph"/>
        <w:numPr>
          <w:ilvl w:val="0"/>
          <w:numId w:val="5"/>
        </w:numPr>
        <w:overflowPunct/>
        <w:autoSpaceDE/>
        <w:autoSpaceDN/>
        <w:adjustRightInd/>
        <w:spacing w:beforeLines="50" w:before="120" w:after="120"/>
        <w:ind w:left="714" w:firstLineChars="0" w:hanging="357"/>
        <w:textAlignment w:val="auto"/>
        <w:rPr>
          <w:rFonts w:eastAsia="SimSun"/>
          <w:szCs w:val="24"/>
          <w:lang w:eastAsia="zh-CN"/>
        </w:rPr>
      </w:pPr>
      <w:r w:rsidRPr="002C1ABD">
        <w:rPr>
          <w:rFonts w:eastAsia="SimSun"/>
          <w:szCs w:val="24"/>
          <w:lang w:eastAsia="zh-CN"/>
        </w:rPr>
        <w:t>Proposals</w:t>
      </w:r>
    </w:p>
    <w:p w14:paraId="0E46429F" w14:textId="77777777" w:rsidR="00283B27" w:rsidRPr="002C1ABD"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w:t>
      </w:r>
    </w:p>
    <w:p w14:paraId="3876988A"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lastRenderedPageBreak/>
        <w:t xml:space="preserve">Take table 1 as the structure for SL PRS based measurement accuracy requirements. </w:t>
      </w:r>
    </w:p>
    <w:p w14:paraId="38C6CA9D" w14:textId="77777777" w:rsidR="00283B27" w:rsidRPr="002C1ABD" w:rsidRDefault="00283B27" w:rsidP="00283B27">
      <w:pPr>
        <w:pStyle w:val="ListParagraph"/>
        <w:numPr>
          <w:ilvl w:val="0"/>
          <w:numId w:val="5"/>
        </w:numPr>
        <w:spacing w:after="60"/>
        <w:ind w:left="2835" w:firstLineChars="0"/>
        <w:jc w:val="center"/>
        <w:textAlignment w:val="auto"/>
        <w:rPr>
          <w:b/>
          <w:lang w:val="en-US"/>
        </w:rPr>
      </w:pPr>
      <w:r w:rsidRPr="002C1ABD">
        <w:rPr>
          <w:b/>
          <w:lang w:val="en-US"/>
        </w:rPr>
        <w:t xml:space="preserve">Table 1: </w:t>
      </w:r>
      <w:r w:rsidRPr="002C1ABD">
        <w:rPr>
          <w:rFonts w:hint="eastAsia"/>
          <w:b/>
          <w:lang w:val="en-US"/>
        </w:rPr>
        <w:t xml:space="preserve">SL </w:t>
      </w:r>
      <w:r w:rsidRPr="002C1ABD">
        <w:rPr>
          <w:b/>
          <w:lang w:val="en-US"/>
        </w:rPr>
        <w:t>RSTD</w:t>
      </w:r>
      <w:r w:rsidRPr="002C1ABD">
        <w:rPr>
          <w:rFonts w:hint="eastAsia"/>
          <w:b/>
          <w:lang w:val="en-US"/>
        </w:rPr>
        <w:t>/RSRP/RSRPP/UE Rx-Tx</w:t>
      </w:r>
      <w:r w:rsidRPr="002C1ABD">
        <w:rPr>
          <w:b/>
          <w:lang w:val="en-US"/>
        </w:rPr>
        <w:t xml:space="preserve"> accuracy in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205"/>
        <w:gridCol w:w="1287"/>
        <w:gridCol w:w="1816"/>
        <w:gridCol w:w="760"/>
      </w:tblGrid>
      <w:tr w:rsidR="00283B27" w:rsidRPr="002C1ABD" w14:paraId="21188D71" w14:textId="77777777" w:rsidTr="00D7631A">
        <w:trPr>
          <w:trHeight w:val="230"/>
          <w:jc w:val="right"/>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D57B2C4" w14:textId="77777777" w:rsidR="00283B27" w:rsidRPr="002C1ABD" w:rsidRDefault="00283B27" w:rsidP="00D7631A">
            <w:pPr>
              <w:spacing w:after="0"/>
              <w:rPr>
                <w:rFonts w:ascii="Arial" w:eastAsiaTheme="minorEastAsia" w:hAnsi="Arial"/>
                <w:b/>
                <w:sz w:val="18"/>
                <w:lang w:eastAsia="zh-CN"/>
              </w:rPr>
            </w:pPr>
            <w:r w:rsidRPr="002C1ABD">
              <w:rPr>
                <w:rFonts w:ascii="Arial" w:eastAsiaTheme="minorEastAsia" w:hAnsi="Arial" w:hint="eastAsia"/>
                <w:b/>
                <w:sz w:val="18"/>
                <w:lang w:eastAsia="zh-CN"/>
              </w:rPr>
              <w:t>Accuracy</w:t>
            </w:r>
          </w:p>
        </w:tc>
        <w:tc>
          <w:tcPr>
            <w:tcW w:w="2205" w:type="dxa"/>
            <w:vMerge w:val="restart"/>
            <w:tcBorders>
              <w:top w:val="single" w:sz="4" w:space="0" w:color="auto"/>
              <w:left w:val="single" w:sz="4" w:space="0" w:color="auto"/>
              <w:bottom w:val="single" w:sz="4" w:space="0" w:color="auto"/>
              <w:right w:val="single" w:sz="4" w:space="0" w:color="auto"/>
            </w:tcBorders>
            <w:vAlign w:val="center"/>
            <w:hideMark/>
          </w:tcPr>
          <w:p w14:paraId="6871D8DA" w14:textId="77777777" w:rsidR="00283B27" w:rsidRPr="002C1ABD" w:rsidRDefault="00283B27" w:rsidP="00D7631A">
            <w:pPr>
              <w:pStyle w:val="TAH"/>
              <w:rPr>
                <w:rFonts w:eastAsia="Times New Roman"/>
                <w:lang w:eastAsia="en-GB"/>
              </w:rPr>
            </w:pPr>
            <w:r w:rsidRPr="002C1ABD">
              <w:rPr>
                <w:rFonts w:hint="eastAsia"/>
                <w:lang w:eastAsia="zh-CN"/>
              </w:rPr>
              <w:t xml:space="preserve">SL </w:t>
            </w:r>
            <w:r w:rsidRPr="002C1ABD">
              <w:t>PRS Ês/Iot</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990041" w14:textId="77777777" w:rsidR="00283B27" w:rsidRPr="002C1ABD" w:rsidRDefault="00283B27" w:rsidP="00D7631A">
            <w:pPr>
              <w:pStyle w:val="TAH"/>
              <w:rPr>
                <w:rFonts w:eastAsia="Times New Roman"/>
                <w:lang w:eastAsia="zh-CN"/>
              </w:rPr>
            </w:pPr>
            <w:r w:rsidRPr="002C1ABD">
              <w:rPr>
                <w:rFonts w:hint="eastAsia"/>
                <w:lang w:eastAsia="zh-CN"/>
              </w:rPr>
              <w:t xml:space="preserve">SL </w:t>
            </w:r>
            <w:r w:rsidRPr="002C1ABD">
              <w:t>PRS SCS</w:t>
            </w:r>
          </w:p>
        </w:tc>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72ABAE61" w14:textId="77777777" w:rsidR="00283B27" w:rsidRPr="002C1ABD" w:rsidRDefault="00283B27" w:rsidP="00D7631A">
            <w:pPr>
              <w:pStyle w:val="TAH"/>
              <w:rPr>
                <w:rFonts w:eastAsiaTheme="minorEastAsia"/>
                <w:lang w:eastAsia="zh-CN"/>
              </w:rPr>
            </w:pPr>
            <w:r w:rsidRPr="002C1ABD">
              <w:rPr>
                <w:rFonts w:hint="eastAsia"/>
                <w:lang w:eastAsia="zh-CN"/>
              </w:rPr>
              <w:t xml:space="preserve">SL </w:t>
            </w:r>
            <w:r w:rsidRPr="002C1ABD">
              <w:rPr>
                <w:lang w:eastAsia="zh-CN"/>
              </w:rPr>
              <w:t>PRS bandwidth</w:t>
            </w:r>
          </w:p>
        </w:tc>
        <w:tc>
          <w:tcPr>
            <w:tcW w:w="760" w:type="dxa"/>
            <w:vMerge w:val="restart"/>
            <w:tcBorders>
              <w:top w:val="single" w:sz="4" w:space="0" w:color="auto"/>
              <w:left w:val="single" w:sz="4" w:space="0" w:color="auto"/>
              <w:bottom w:val="single" w:sz="4" w:space="0" w:color="auto"/>
              <w:right w:val="single" w:sz="4" w:space="0" w:color="auto"/>
            </w:tcBorders>
            <w:vAlign w:val="center"/>
            <w:hideMark/>
          </w:tcPr>
          <w:p w14:paraId="3F4DA750" w14:textId="77777777" w:rsidR="00283B27" w:rsidRPr="002C1ABD" w:rsidRDefault="00283B27" w:rsidP="00D7631A">
            <w:pPr>
              <w:pStyle w:val="TAH"/>
              <w:rPr>
                <w:rFonts w:eastAsia="Times New Roman"/>
                <w:lang w:eastAsia="zh-CN"/>
              </w:rPr>
            </w:pPr>
            <w:r w:rsidRPr="002C1ABD">
              <w:rPr>
                <w:rFonts w:hint="eastAsia"/>
                <w:lang w:eastAsia="zh-CN"/>
              </w:rPr>
              <w:t>N</w:t>
            </w:r>
            <w:r w:rsidRPr="002C1ABD">
              <w:rPr>
                <w:rFonts w:hint="eastAsia"/>
                <w:vertAlign w:val="subscript"/>
                <w:lang w:eastAsia="zh-CN"/>
              </w:rPr>
              <w:t>sample</w:t>
            </w:r>
          </w:p>
        </w:tc>
      </w:tr>
      <w:tr w:rsidR="00283B27" w:rsidRPr="002C1ABD" w14:paraId="6C421697" w14:textId="77777777" w:rsidTr="00D7631A">
        <w:trPr>
          <w:trHeight w:val="230"/>
          <w:jc w:val="right"/>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5F6F8AC" w14:textId="77777777" w:rsidR="00283B27" w:rsidRPr="002C1ABD" w:rsidRDefault="00283B27" w:rsidP="00D7631A">
            <w:pPr>
              <w:spacing w:after="0"/>
              <w:rPr>
                <w:rFonts w:ascii="Arial" w:eastAsia="Times New Roman" w:hAnsi="Arial"/>
                <w:b/>
                <w:sz w:val="18"/>
                <w:lang w:eastAsia="en-GB"/>
              </w:rPr>
            </w:pPr>
          </w:p>
        </w:tc>
        <w:tc>
          <w:tcPr>
            <w:tcW w:w="2205" w:type="dxa"/>
            <w:vMerge/>
            <w:tcBorders>
              <w:top w:val="single" w:sz="4" w:space="0" w:color="auto"/>
              <w:left w:val="single" w:sz="4" w:space="0" w:color="auto"/>
              <w:bottom w:val="single" w:sz="4" w:space="0" w:color="auto"/>
              <w:right w:val="single" w:sz="4" w:space="0" w:color="auto"/>
            </w:tcBorders>
            <w:vAlign w:val="center"/>
            <w:hideMark/>
          </w:tcPr>
          <w:p w14:paraId="2EAEC969" w14:textId="77777777" w:rsidR="00283B27" w:rsidRPr="002C1ABD" w:rsidRDefault="00283B27" w:rsidP="00D7631A">
            <w:pPr>
              <w:spacing w:after="0"/>
              <w:rPr>
                <w:rFonts w:ascii="Arial" w:eastAsia="Times New Roman" w:hAnsi="Arial"/>
                <w:b/>
                <w:sz w:val="18"/>
                <w:lang w:eastAsia="en-GB"/>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02717C58" w14:textId="77777777" w:rsidR="00283B27" w:rsidRPr="002C1ABD" w:rsidRDefault="00283B27" w:rsidP="00D7631A">
            <w:pPr>
              <w:spacing w:after="0"/>
              <w:rPr>
                <w:rFonts w:ascii="Arial" w:eastAsia="Times New Roman" w:hAnsi="Arial"/>
                <w:b/>
                <w:sz w:val="18"/>
                <w:lang w:eastAsia="zh-CN"/>
              </w:rPr>
            </w:pPr>
          </w:p>
        </w:tc>
        <w:tc>
          <w:tcPr>
            <w:tcW w:w="1816" w:type="dxa"/>
            <w:vMerge/>
            <w:tcBorders>
              <w:top w:val="single" w:sz="4" w:space="0" w:color="auto"/>
              <w:left w:val="single" w:sz="4" w:space="0" w:color="auto"/>
              <w:bottom w:val="single" w:sz="4" w:space="0" w:color="auto"/>
              <w:right w:val="single" w:sz="4" w:space="0" w:color="auto"/>
            </w:tcBorders>
            <w:vAlign w:val="center"/>
            <w:hideMark/>
          </w:tcPr>
          <w:p w14:paraId="56BBDC1D" w14:textId="77777777" w:rsidR="00283B27" w:rsidRPr="002C1ABD" w:rsidRDefault="00283B27" w:rsidP="00D7631A">
            <w:pPr>
              <w:spacing w:after="0"/>
              <w:rPr>
                <w:rFonts w:ascii="Arial" w:eastAsia="Times New Roman" w:hAnsi="Arial"/>
                <w:b/>
                <w:sz w:val="18"/>
                <w:lang w:eastAsia="en-GB"/>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7FF81B73" w14:textId="77777777" w:rsidR="00283B27" w:rsidRPr="002C1ABD" w:rsidRDefault="00283B27" w:rsidP="00D7631A">
            <w:pPr>
              <w:spacing w:after="0"/>
              <w:rPr>
                <w:rFonts w:ascii="Arial" w:eastAsia="Times New Roman" w:hAnsi="Arial"/>
                <w:b/>
                <w:sz w:val="18"/>
                <w:lang w:eastAsia="zh-CN"/>
              </w:rPr>
            </w:pPr>
          </w:p>
        </w:tc>
      </w:tr>
      <w:tr w:rsidR="00283B27" w:rsidRPr="002C1ABD" w14:paraId="192393D0" w14:textId="77777777" w:rsidTr="00D7631A">
        <w:trPr>
          <w:trHeight w:val="207"/>
          <w:jc w:val="right"/>
        </w:trPr>
        <w:tc>
          <w:tcPr>
            <w:tcW w:w="1271" w:type="dxa"/>
            <w:tcBorders>
              <w:top w:val="single" w:sz="4" w:space="0" w:color="auto"/>
              <w:left w:val="single" w:sz="4" w:space="0" w:color="auto"/>
              <w:bottom w:val="single" w:sz="4" w:space="0" w:color="auto"/>
              <w:right w:val="single" w:sz="4" w:space="0" w:color="auto"/>
            </w:tcBorders>
            <w:vAlign w:val="center"/>
            <w:hideMark/>
          </w:tcPr>
          <w:p w14:paraId="3E699CF6" w14:textId="77777777" w:rsidR="00283B27" w:rsidRPr="002C1ABD" w:rsidRDefault="00283B27" w:rsidP="00D7631A">
            <w:pPr>
              <w:pStyle w:val="TAH"/>
              <w:rPr>
                <w:rFonts w:eastAsia="Times New Roman"/>
                <w:lang w:eastAsia="en-GB"/>
              </w:rPr>
            </w:pPr>
            <w:r w:rsidRPr="002C1ABD">
              <w:t>Tc</w:t>
            </w:r>
            <w:r w:rsidRPr="002C1ABD">
              <w:rPr>
                <w:vertAlign w:val="superscript"/>
                <w:lang w:eastAsia="zh-CN"/>
              </w:rPr>
              <w:t xml:space="preserve"> </w:t>
            </w:r>
          </w:p>
        </w:tc>
        <w:tc>
          <w:tcPr>
            <w:tcW w:w="2205" w:type="dxa"/>
            <w:tcBorders>
              <w:top w:val="single" w:sz="4" w:space="0" w:color="auto"/>
              <w:left w:val="single" w:sz="4" w:space="0" w:color="auto"/>
              <w:bottom w:val="single" w:sz="4" w:space="0" w:color="auto"/>
              <w:right w:val="single" w:sz="4" w:space="0" w:color="auto"/>
            </w:tcBorders>
            <w:vAlign w:val="center"/>
            <w:hideMark/>
          </w:tcPr>
          <w:p w14:paraId="74B757D0" w14:textId="77777777" w:rsidR="00283B27" w:rsidRPr="002C1ABD" w:rsidRDefault="00283B27" w:rsidP="00D7631A">
            <w:pPr>
              <w:pStyle w:val="TAH"/>
              <w:rPr>
                <w:rFonts w:eastAsia="Times New Roman"/>
                <w:lang w:eastAsia="en-GB"/>
              </w:rPr>
            </w:pPr>
            <w:r w:rsidRPr="002C1ABD">
              <w:t>dB</w:t>
            </w:r>
          </w:p>
        </w:tc>
        <w:tc>
          <w:tcPr>
            <w:tcW w:w="1287" w:type="dxa"/>
            <w:tcBorders>
              <w:top w:val="single" w:sz="4" w:space="0" w:color="auto"/>
              <w:left w:val="single" w:sz="4" w:space="0" w:color="auto"/>
              <w:bottom w:val="single" w:sz="4" w:space="0" w:color="auto"/>
              <w:right w:val="single" w:sz="4" w:space="0" w:color="auto"/>
            </w:tcBorders>
            <w:vAlign w:val="center"/>
            <w:hideMark/>
          </w:tcPr>
          <w:p w14:paraId="38B0CD96" w14:textId="77777777" w:rsidR="00283B27" w:rsidRPr="002C1ABD" w:rsidRDefault="00283B27" w:rsidP="00D7631A">
            <w:pPr>
              <w:pStyle w:val="TAH"/>
              <w:rPr>
                <w:rFonts w:eastAsia="Times New Roman"/>
                <w:lang w:eastAsia="zh-CN"/>
              </w:rPr>
            </w:pPr>
            <w:r w:rsidRPr="002C1ABD">
              <w:rPr>
                <w:lang w:eastAsia="zh-CN"/>
              </w:rPr>
              <w:t>kHz</w:t>
            </w:r>
          </w:p>
        </w:tc>
        <w:tc>
          <w:tcPr>
            <w:tcW w:w="1816" w:type="dxa"/>
            <w:tcBorders>
              <w:top w:val="single" w:sz="4" w:space="0" w:color="auto"/>
              <w:left w:val="single" w:sz="4" w:space="0" w:color="auto"/>
              <w:bottom w:val="single" w:sz="4" w:space="0" w:color="auto"/>
              <w:right w:val="single" w:sz="4" w:space="0" w:color="auto"/>
            </w:tcBorders>
            <w:vAlign w:val="center"/>
            <w:hideMark/>
          </w:tcPr>
          <w:p w14:paraId="71CBB341" w14:textId="77777777" w:rsidR="00283B27" w:rsidRPr="002C1ABD" w:rsidRDefault="00283B27" w:rsidP="00D7631A">
            <w:pPr>
              <w:pStyle w:val="TAH"/>
              <w:rPr>
                <w:rFonts w:eastAsia="Times New Roman"/>
                <w:lang w:eastAsia="en-GB"/>
              </w:rPr>
            </w:pPr>
            <w:r w:rsidRPr="002C1ABD">
              <w:t>RB</w:t>
            </w:r>
          </w:p>
        </w:tc>
        <w:tc>
          <w:tcPr>
            <w:tcW w:w="760" w:type="dxa"/>
            <w:tcBorders>
              <w:top w:val="single" w:sz="4" w:space="0" w:color="auto"/>
              <w:left w:val="single" w:sz="4" w:space="0" w:color="auto"/>
              <w:bottom w:val="single" w:sz="4" w:space="0" w:color="auto"/>
              <w:right w:val="single" w:sz="4" w:space="0" w:color="auto"/>
            </w:tcBorders>
            <w:vAlign w:val="center"/>
          </w:tcPr>
          <w:p w14:paraId="2EA8B48F" w14:textId="77777777" w:rsidR="00283B27" w:rsidRPr="002C1ABD" w:rsidRDefault="00283B27" w:rsidP="00D7631A">
            <w:pPr>
              <w:pStyle w:val="TAH"/>
              <w:rPr>
                <w:rFonts w:eastAsia="Times New Roman"/>
                <w:lang w:eastAsia="en-GB"/>
              </w:rPr>
            </w:pPr>
          </w:p>
        </w:tc>
      </w:tr>
      <w:tr w:rsidR="00283B27" w:rsidRPr="002C1ABD" w14:paraId="6E163CB8" w14:textId="77777777" w:rsidTr="00D7631A">
        <w:trPr>
          <w:trHeight w:val="207"/>
          <w:jc w:val="right"/>
        </w:trPr>
        <w:tc>
          <w:tcPr>
            <w:tcW w:w="1271" w:type="dxa"/>
            <w:vMerge w:val="restart"/>
            <w:tcBorders>
              <w:top w:val="single" w:sz="4" w:space="0" w:color="auto"/>
              <w:left w:val="single" w:sz="4" w:space="0" w:color="auto"/>
              <w:right w:val="single" w:sz="4" w:space="0" w:color="auto"/>
            </w:tcBorders>
          </w:tcPr>
          <w:p w14:paraId="04EA5F71" w14:textId="77777777" w:rsidR="00283B27" w:rsidRPr="002C1ABD" w:rsidRDefault="00283B27" w:rsidP="00D7631A">
            <w:pPr>
              <w:pStyle w:val="TAC"/>
              <w:rPr>
                <w:lang w:eastAsia="zh-CN"/>
              </w:rPr>
            </w:pPr>
            <w:r w:rsidRPr="002C1ABD">
              <w:rPr>
                <w:lang w:eastAsia="zh-CN"/>
              </w:rPr>
              <w:t>[TBD]</w:t>
            </w:r>
          </w:p>
        </w:tc>
        <w:tc>
          <w:tcPr>
            <w:tcW w:w="2205" w:type="dxa"/>
            <w:vMerge w:val="restart"/>
            <w:tcBorders>
              <w:top w:val="single" w:sz="4" w:space="0" w:color="auto"/>
              <w:left w:val="single" w:sz="4" w:space="0" w:color="auto"/>
              <w:bottom w:val="single" w:sz="4" w:space="0" w:color="auto"/>
              <w:right w:val="single" w:sz="4" w:space="0" w:color="auto"/>
            </w:tcBorders>
            <w:vAlign w:val="center"/>
          </w:tcPr>
          <w:p w14:paraId="2E5C3377" w14:textId="77777777" w:rsidR="00283B27" w:rsidRPr="002C1ABD" w:rsidRDefault="00283B27" w:rsidP="00D7631A">
            <w:pPr>
              <w:pStyle w:val="TAC"/>
              <w:jc w:val="left"/>
              <w:rPr>
                <w:lang w:eastAsia="zh-CN"/>
              </w:rPr>
            </w:pPr>
            <w:r w:rsidRPr="002C1ABD">
              <w:rPr>
                <w:lang w:eastAsia="zh-CN"/>
              </w:rPr>
              <w:t>F</w:t>
            </w:r>
            <w:r w:rsidRPr="002C1ABD">
              <w:rPr>
                <w:rFonts w:hint="eastAsia"/>
                <w:lang w:eastAsia="zh-CN"/>
              </w:rPr>
              <w:t xml:space="preserve">or RSTD: </w:t>
            </w:r>
          </w:p>
          <w:p w14:paraId="222F25AA" w14:textId="77777777" w:rsidR="00283B27" w:rsidRPr="002C1ABD" w:rsidRDefault="00283B27" w:rsidP="00D7631A">
            <w:pPr>
              <w:pStyle w:val="TAC"/>
              <w:jc w:val="left"/>
              <w:rPr>
                <w:rFonts w:eastAsiaTheme="minorEastAsia"/>
                <w:lang w:eastAsia="zh-CN"/>
              </w:rPr>
            </w:pPr>
            <w:r w:rsidRPr="002C1ABD">
              <w:rPr>
                <w:rFonts w:hint="eastAsia"/>
                <w:lang w:eastAsia="zh-CN"/>
              </w:rPr>
              <w:t>(</w:t>
            </w:r>
            <w:r w:rsidRPr="002C1ABD">
              <w:t>Ês/Iot)</w:t>
            </w:r>
            <w:r w:rsidRPr="002C1ABD">
              <w:rPr>
                <w:vertAlign w:val="subscript"/>
              </w:rPr>
              <w:t xml:space="preserve">ref </w:t>
            </w:r>
            <w:r w:rsidRPr="002C1ABD">
              <w:t>≥-</w:t>
            </w:r>
            <w:r w:rsidRPr="002C1ABD">
              <w:rPr>
                <w:rFonts w:hint="eastAsia"/>
                <w:lang w:eastAsia="zh-CN"/>
              </w:rPr>
              <w:t>3</w:t>
            </w:r>
            <w:r w:rsidRPr="002C1ABD">
              <w:t>dB</w:t>
            </w:r>
          </w:p>
          <w:p w14:paraId="05C49E8A" w14:textId="77777777" w:rsidR="00283B27" w:rsidRPr="002C1ABD" w:rsidRDefault="00283B27" w:rsidP="00D7631A">
            <w:pPr>
              <w:spacing w:after="0"/>
              <w:rPr>
                <w:lang w:eastAsia="zh-CN"/>
              </w:rPr>
            </w:pPr>
            <w:r w:rsidRPr="002C1ABD">
              <w:t xml:space="preserve"> (Ês/Iot)</w:t>
            </w:r>
            <w:r w:rsidRPr="002C1ABD">
              <w:rPr>
                <w:i/>
                <w:vertAlign w:val="subscript"/>
              </w:rPr>
              <w:t>i</w:t>
            </w:r>
            <w:r w:rsidRPr="002C1ABD">
              <w:t xml:space="preserve"> ≥-</w:t>
            </w:r>
            <w:r w:rsidRPr="002C1ABD">
              <w:rPr>
                <w:rFonts w:hint="eastAsia"/>
                <w:lang w:eastAsia="zh-CN"/>
              </w:rPr>
              <w:t>6</w:t>
            </w:r>
            <w:r w:rsidRPr="002C1ABD">
              <w:t>dB</w:t>
            </w:r>
          </w:p>
          <w:p w14:paraId="6302B4F3" w14:textId="77777777" w:rsidR="00283B27" w:rsidRPr="002C1ABD" w:rsidRDefault="00283B27" w:rsidP="00D7631A">
            <w:pPr>
              <w:spacing w:after="0"/>
              <w:rPr>
                <w:lang w:eastAsia="zh-CN"/>
              </w:rPr>
            </w:pPr>
            <w:r w:rsidRPr="002C1ABD">
              <w:rPr>
                <w:lang w:eastAsia="zh-CN"/>
              </w:rPr>
              <w:t>F</w:t>
            </w:r>
            <w:r w:rsidRPr="002C1ABD">
              <w:rPr>
                <w:rFonts w:hint="eastAsia"/>
                <w:lang w:eastAsia="zh-CN"/>
              </w:rPr>
              <w:t xml:space="preserve">or other measurements: </w:t>
            </w:r>
          </w:p>
          <w:p w14:paraId="79E4BD8B" w14:textId="77777777" w:rsidR="00283B27" w:rsidRPr="002C1ABD" w:rsidRDefault="00283B27" w:rsidP="00D7631A">
            <w:pPr>
              <w:spacing w:after="0"/>
              <w:rPr>
                <w:rFonts w:ascii="Arial" w:eastAsia="Times New Roman" w:hAnsi="Arial"/>
                <w:sz w:val="18"/>
                <w:lang w:eastAsia="zh-CN"/>
              </w:rPr>
            </w:pPr>
            <w:r w:rsidRPr="002C1ABD">
              <w:t>(Ês/Iot)</w:t>
            </w:r>
            <w:r w:rsidRPr="002C1ABD">
              <w:rPr>
                <w:i/>
                <w:vertAlign w:val="subscript"/>
              </w:rPr>
              <w:t>i</w:t>
            </w:r>
            <w:r w:rsidRPr="002C1ABD">
              <w:t xml:space="preserve"> ≥-</w:t>
            </w:r>
            <w:r w:rsidRPr="002C1ABD">
              <w:rPr>
                <w:rFonts w:hint="eastAsia"/>
                <w:lang w:eastAsia="zh-CN"/>
              </w:rPr>
              <w:t>6</w:t>
            </w:r>
            <w:r w:rsidRPr="002C1ABD">
              <w:t>dB</w:t>
            </w:r>
          </w:p>
        </w:tc>
        <w:tc>
          <w:tcPr>
            <w:tcW w:w="1287" w:type="dxa"/>
            <w:vMerge w:val="restart"/>
            <w:tcBorders>
              <w:top w:val="single" w:sz="4" w:space="0" w:color="auto"/>
              <w:left w:val="single" w:sz="4" w:space="0" w:color="auto"/>
              <w:right w:val="single" w:sz="4" w:space="0" w:color="auto"/>
            </w:tcBorders>
            <w:vAlign w:val="center"/>
          </w:tcPr>
          <w:p w14:paraId="57487395" w14:textId="77777777" w:rsidR="00283B27" w:rsidRPr="002C1ABD" w:rsidRDefault="00283B27" w:rsidP="00D7631A">
            <w:pPr>
              <w:pStyle w:val="TAC"/>
              <w:rPr>
                <w:rFonts w:eastAsia="Times New Roman"/>
                <w:lang w:val="sv-SE" w:eastAsia="zh-CN"/>
              </w:rPr>
            </w:pPr>
            <w:r w:rsidRPr="002C1ABD">
              <w:rPr>
                <w:lang w:val="sv-SE" w:eastAsia="zh-CN"/>
              </w:rPr>
              <w:t>15</w:t>
            </w:r>
          </w:p>
        </w:tc>
        <w:tc>
          <w:tcPr>
            <w:tcW w:w="1816" w:type="dxa"/>
            <w:tcBorders>
              <w:top w:val="single" w:sz="4" w:space="0" w:color="auto"/>
              <w:left w:val="single" w:sz="4" w:space="0" w:color="auto"/>
              <w:bottom w:val="single" w:sz="4" w:space="0" w:color="auto"/>
              <w:right w:val="single" w:sz="4" w:space="0" w:color="auto"/>
            </w:tcBorders>
            <w:vAlign w:val="center"/>
          </w:tcPr>
          <w:p w14:paraId="1186FF29" w14:textId="77777777" w:rsidR="00283B27" w:rsidRPr="002C1ABD" w:rsidRDefault="00283B27"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02F78E2E" w14:textId="77777777" w:rsidR="00283B27" w:rsidRPr="002C1ABD" w:rsidRDefault="00283B27" w:rsidP="00D7631A">
            <w:pPr>
              <w:pStyle w:val="TAC"/>
              <w:rPr>
                <w:rFonts w:eastAsia="Times New Roman"/>
                <w:lang w:eastAsia="zh-CN"/>
              </w:rPr>
            </w:pPr>
            <w:r w:rsidRPr="002C1ABD">
              <w:rPr>
                <w:rFonts w:hint="eastAsia"/>
                <w:lang w:eastAsia="zh-CN"/>
              </w:rPr>
              <w:t>4</w:t>
            </w:r>
          </w:p>
        </w:tc>
      </w:tr>
      <w:tr w:rsidR="00283B27" w:rsidRPr="002C1ABD" w14:paraId="6FB1468C"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66246005" w14:textId="77777777" w:rsidR="00283B27" w:rsidRPr="002C1ABD" w:rsidRDefault="00283B27"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1C84966E" w14:textId="77777777" w:rsidR="00283B27" w:rsidRPr="002C1ABD" w:rsidRDefault="00283B27"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258BC20B" w14:textId="77777777" w:rsidR="00283B27" w:rsidRPr="002C1ABD" w:rsidRDefault="00283B27"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7D9FEFCB" w14:textId="77777777" w:rsidR="00283B27" w:rsidRPr="002C1ABD" w:rsidRDefault="00283B27"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7BBF29BE" w14:textId="77777777" w:rsidR="00283B27" w:rsidRPr="002C1ABD" w:rsidRDefault="00283B27" w:rsidP="00D7631A">
            <w:pPr>
              <w:pStyle w:val="TAC"/>
              <w:rPr>
                <w:rFonts w:eastAsia="Times New Roman"/>
                <w:lang w:eastAsia="zh-CN"/>
              </w:rPr>
            </w:pPr>
            <w:r w:rsidRPr="002C1ABD">
              <w:rPr>
                <w:rFonts w:hint="eastAsia"/>
                <w:lang w:eastAsia="zh-CN"/>
              </w:rPr>
              <w:t>1</w:t>
            </w:r>
          </w:p>
        </w:tc>
      </w:tr>
      <w:tr w:rsidR="00283B27" w:rsidRPr="002C1ABD" w14:paraId="418C9594" w14:textId="77777777" w:rsidTr="00D7631A">
        <w:trPr>
          <w:trHeight w:val="207"/>
          <w:jc w:val="right"/>
        </w:trPr>
        <w:tc>
          <w:tcPr>
            <w:tcW w:w="1271" w:type="dxa"/>
            <w:vMerge w:val="restart"/>
            <w:tcBorders>
              <w:left w:val="single" w:sz="4" w:space="0" w:color="auto"/>
              <w:right w:val="single" w:sz="4" w:space="0" w:color="auto"/>
            </w:tcBorders>
          </w:tcPr>
          <w:p w14:paraId="7EEC51AE" w14:textId="77777777" w:rsidR="00283B27" w:rsidRPr="002C1ABD" w:rsidRDefault="00283B27" w:rsidP="00D7631A">
            <w:pPr>
              <w:pStyle w:val="TAC"/>
              <w:rPr>
                <w:lang w:eastAsia="zh-CN"/>
              </w:rPr>
            </w:pPr>
            <w:r w:rsidRPr="002C1ABD">
              <w:rPr>
                <w:lang w:eastAsia="zh-CN"/>
              </w:rPr>
              <w:t>[TBD]</w:t>
            </w:r>
          </w:p>
        </w:tc>
        <w:tc>
          <w:tcPr>
            <w:tcW w:w="2205" w:type="dxa"/>
            <w:vMerge/>
            <w:tcBorders>
              <w:top w:val="single" w:sz="4" w:space="0" w:color="auto"/>
              <w:left w:val="single" w:sz="4" w:space="0" w:color="auto"/>
              <w:bottom w:val="single" w:sz="4" w:space="0" w:color="auto"/>
              <w:right w:val="single" w:sz="4" w:space="0" w:color="auto"/>
            </w:tcBorders>
            <w:vAlign w:val="center"/>
          </w:tcPr>
          <w:p w14:paraId="4B0684E9" w14:textId="77777777" w:rsidR="00283B27" w:rsidRPr="002C1ABD" w:rsidRDefault="00283B27"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5425AC7E" w14:textId="77777777" w:rsidR="00283B27" w:rsidRPr="002C1ABD" w:rsidRDefault="00283B27" w:rsidP="00D7631A">
            <w:pPr>
              <w:pStyle w:val="TAC"/>
              <w:rPr>
                <w:lang w:val="sv-SE" w:eastAsia="zh-CN"/>
              </w:rPr>
            </w:pPr>
            <w:r w:rsidRPr="002C1ABD">
              <w:rPr>
                <w:rFonts w:hint="eastAsia"/>
                <w:lang w:val="sv-SE" w:eastAsia="zh-CN"/>
              </w:rPr>
              <w:t>30</w:t>
            </w:r>
          </w:p>
        </w:tc>
        <w:tc>
          <w:tcPr>
            <w:tcW w:w="1816" w:type="dxa"/>
            <w:tcBorders>
              <w:top w:val="single" w:sz="4" w:space="0" w:color="auto"/>
              <w:left w:val="single" w:sz="4" w:space="0" w:color="auto"/>
              <w:bottom w:val="single" w:sz="4" w:space="0" w:color="auto"/>
              <w:right w:val="single" w:sz="4" w:space="0" w:color="auto"/>
            </w:tcBorders>
            <w:vAlign w:val="center"/>
          </w:tcPr>
          <w:p w14:paraId="44575369" w14:textId="77777777" w:rsidR="00283B27" w:rsidRPr="002C1ABD" w:rsidRDefault="00283B27"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6527C3BA" w14:textId="77777777" w:rsidR="00283B27" w:rsidRPr="002C1ABD" w:rsidRDefault="00283B27" w:rsidP="00D7631A">
            <w:pPr>
              <w:pStyle w:val="TAC"/>
              <w:rPr>
                <w:rFonts w:eastAsia="Times New Roman"/>
                <w:lang w:eastAsia="zh-CN"/>
              </w:rPr>
            </w:pPr>
            <w:r w:rsidRPr="002C1ABD">
              <w:rPr>
                <w:rFonts w:hint="eastAsia"/>
                <w:lang w:eastAsia="zh-CN"/>
              </w:rPr>
              <w:t>4</w:t>
            </w:r>
          </w:p>
        </w:tc>
      </w:tr>
      <w:tr w:rsidR="00283B27" w:rsidRPr="002C1ABD" w14:paraId="27073D29"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495334E5" w14:textId="77777777" w:rsidR="00283B27" w:rsidRPr="002C1ABD" w:rsidRDefault="00283B27"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1820FEC6" w14:textId="77777777" w:rsidR="00283B27" w:rsidRPr="002C1ABD" w:rsidRDefault="00283B27"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44DAB3A4" w14:textId="77777777" w:rsidR="00283B27" w:rsidRPr="002C1ABD" w:rsidRDefault="00283B27"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152A7FE2" w14:textId="77777777" w:rsidR="00283B27" w:rsidRPr="002C1ABD" w:rsidRDefault="00283B27"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1A78CAC2" w14:textId="77777777" w:rsidR="00283B27" w:rsidRPr="002C1ABD" w:rsidRDefault="00283B27" w:rsidP="00D7631A">
            <w:pPr>
              <w:pStyle w:val="TAC"/>
              <w:rPr>
                <w:rFonts w:eastAsia="Times New Roman"/>
                <w:lang w:eastAsia="zh-CN"/>
              </w:rPr>
            </w:pPr>
            <w:r w:rsidRPr="002C1ABD">
              <w:rPr>
                <w:rFonts w:hint="eastAsia"/>
                <w:lang w:eastAsia="zh-CN"/>
              </w:rPr>
              <w:t>1</w:t>
            </w:r>
          </w:p>
        </w:tc>
      </w:tr>
      <w:tr w:rsidR="00283B27" w:rsidRPr="002C1ABD" w14:paraId="0DB09ACA" w14:textId="77777777" w:rsidTr="00D7631A">
        <w:trPr>
          <w:trHeight w:val="207"/>
          <w:jc w:val="right"/>
        </w:trPr>
        <w:tc>
          <w:tcPr>
            <w:tcW w:w="1271" w:type="dxa"/>
            <w:vMerge w:val="restart"/>
            <w:tcBorders>
              <w:left w:val="single" w:sz="4" w:space="0" w:color="auto"/>
              <w:right w:val="single" w:sz="4" w:space="0" w:color="auto"/>
            </w:tcBorders>
          </w:tcPr>
          <w:p w14:paraId="5BC208B6" w14:textId="77777777" w:rsidR="00283B27" w:rsidRPr="002C1ABD" w:rsidRDefault="00283B27" w:rsidP="00D7631A">
            <w:pPr>
              <w:pStyle w:val="TAC"/>
              <w:rPr>
                <w:lang w:eastAsia="zh-CN"/>
              </w:rPr>
            </w:pPr>
            <w:r w:rsidRPr="002C1ABD">
              <w:rPr>
                <w:lang w:eastAsia="zh-CN"/>
              </w:rPr>
              <w:t>[TBD]</w:t>
            </w:r>
          </w:p>
        </w:tc>
        <w:tc>
          <w:tcPr>
            <w:tcW w:w="2205" w:type="dxa"/>
            <w:vMerge/>
            <w:tcBorders>
              <w:top w:val="single" w:sz="4" w:space="0" w:color="auto"/>
              <w:left w:val="single" w:sz="4" w:space="0" w:color="auto"/>
              <w:bottom w:val="single" w:sz="4" w:space="0" w:color="auto"/>
              <w:right w:val="single" w:sz="4" w:space="0" w:color="auto"/>
            </w:tcBorders>
            <w:vAlign w:val="center"/>
          </w:tcPr>
          <w:p w14:paraId="3DD51E83" w14:textId="77777777" w:rsidR="00283B27" w:rsidRPr="002C1ABD" w:rsidRDefault="00283B27"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34004CC0" w14:textId="77777777" w:rsidR="00283B27" w:rsidRPr="002C1ABD" w:rsidRDefault="00283B27" w:rsidP="00D7631A">
            <w:pPr>
              <w:pStyle w:val="TAC"/>
              <w:rPr>
                <w:lang w:val="sv-SE" w:eastAsia="zh-CN"/>
              </w:rPr>
            </w:pPr>
            <w:r w:rsidRPr="002C1ABD">
              <w:rPr>
                <w:rFonts w:hint="eastAsia"/>
                <w:lang w:val="sv-SE" w:eastAsia="zh-CN"/>
              </w:rPr>
              <w:t>60</w:t>
            </w:r>
          </w:p>
        </w:tc>
        <w:tc>
          <w:tcPr>
            <w:tcW w:w="1816" w:type="dxa"/>
            <w:tcBorders>
              <w:top w:val="single" w:sz="4" w:space="0" w:color="auto"/>
              <w:left w:val="single" w:sz="4" w:space="0" w:color="auto"/>
              <w:bottom w:val="single" w:sz="4" w:space="0" w:color="auto"/>
              <w:right w:val="single" w:sz="4" w:space="0" w:color="auto"/>
            </w:tcBorders>
            <w:vAlign w:val="center"/>
          </w:tcPr>
          <w:p w14:paraId="0A8D2E55" w14:textId="77777777" w:rsidR="00283B27" w:rsidRPr="002C1ABD" w:rsidRDefault="00283B27" w:rsidP="00D7631A">
            <w:pPr>
              <w:pStyle w:val="TAC"/>
              <w:rPr>
                <w:rFonts w:eastAsia="Times New Roman"/>
                <w:lang w:eastAsia="zh-CN"/>
              </w:rPr>
            </w:pPr>
            <w:r w:rsidRPr="002C1ABD">
              <w:rPr>
                <w:rFonts w:eastAsia="DengXian"/>
              </w:rPr>
              <w:t>≤</w:t>
            </w:r>
            <w:r w:rsidRPr="002C1ABD">
              <w:rPr>
                <w:rFonts w:eastAsia="DengXian"/>
                <w:lang w:eastAsia="zh-CN"/>
              </w:rPr>
              <w:t xml:space="preserve"> </w:t>
            </w:r>
            <w:r w:rsidRPr="002C1ABD">
              <w:rPr>
                <w:rFonts w:hint="eastAsia"/>
              </w:rPr>
              <w:t>48</w:t>
            </w:r>
          </w:p>
        </w:tc>
        <w:tc>
          <w:tcPr>
            <w:tcW w:w="760" w:type="dxa"/>
            <w:tcBorders>
              <w:top w:val="single" w:sz="4" w:space="0" w:color="auto"/>
              <w:left w:val="single" w:sz="4" w:space="0" w:color="auto"/>
              <w:bottom w:val="single" w:sz="4" w:space="0" w:color="auto"/>
              <w:right w:val="single" w:sz="4" w:space="0" w:color="auto"/>
            </w:tcBorders>
            <w:vAlign w:val="center"/>
          </w:tcPr>
          <w:p w14:paraId="6537186B" w14:textId="77777777" w:rsidR="00283B27" w:rsidRPr="002C1ABD" w:rsidRDefault="00283B27" w:rsidP="00D7631A">
            <w:pPr>
              <w:pStyle w:val="TAC"/>
              <w:rPr>
                <w:rFonts w:eastAsia="Times New Roman"/>
                <w:lang w:eastAsia="zh-CN"/>
              </w:rPr>
            </w:pPr>
            <w:r w:rsidRPr="002C1ABD">
              <w:rPr>
                <w:rFonts w:hint="eastAsia"/>
                <w:lang w:eastAsia="zh-CN"/>
              </w:rPr>
              <w:t>4</w:t>
            </w:r>
          </w:p>
        </w:tc>
      </w:tr>
      <w:tr w:rsidR="00283B27" w:rsidRPr="002C1ABD" w14:paraId="6368C42C"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4B2EE9A9" w14:textId="77777777" w:rsidR="00283B27" w:rsidRPr="002C1ABD" w:rsidRDefault="00283B27"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61C6CDA9" w14:textId="77777777" w:rsidR="00283B27" w:rsidRPr="002C1ABD" w:rsidRDefault="00283B27"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22CCC15C" w14:textId="77777777" w:rsidR="00283B27" w:rsidRPr="002C1ABD" w:rsidRDefault="00283B27"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2422AEA8" w14:textId="77777777" w:rsidR="00283B27" w:rsidRPr="002C1ABD" w:rsidRDefault="00283B27" w:rsidP="00D7631A">
            <w:pPr>
              <w:pStyle w:val="TAC"/>
              <w:rPr>
                <w:rFonts w:eastAsia="Times New Roman"/>
                <w:lang w:eastAsia="zh-CN"/>
              </w:rPr>
            </w:pPr>
            <w:r w:rsidRPr="002C1ABD">
              <w:rPr>
                <w:rFonts w:eastAsia="DengXian"/>
                <w:lang w:eastAsia="zh-CN"/>
              </w:rPr>
              <w:t>&gt;</w:t>
            </w:r>
            <w:r w:rsidRPr="002C1ABD">
              <w:t xml:space="preserve"> </w:t>
            </w:r>
            <w:r w:rsidRPr="002C1ABD">
              <w:rPr>
                <w:rFonts w:hint="eastAsia"/>
                <w:lang w:eastAsia="zh-CN"/>
              </w:rPr>
              <w:t>48</w:t>
            </w:r>
          </w:p>
        </w:tc>
        <w:tc>
          <w:tcPr>
            <w:tcW w:w="760" w:type="dxa"/>
            <w:tcBorders>
              <w:top w:val="single" w:sz="4" w:space="0" w:color="auto"/>
              <w:left w:val="single" w:sz="4" w:space="0" w:color="auto"/>
              <w:bottom w:val="single" w:sz="4" w:space="0" w:color="auto"/>
              <w:right w:val="single" w:sz="4" w:space="0" w:color="auto"/>
            </w:tcBorders>
            <w:vAlign w:val="center"/>
          </w:tcPr>
          <w:p w14:paraId="61931A67" w14:textId="77777777" w:rsidR="00283B27" w:rsidRPr="002C1ABD" w:rsidRDefault="00283B27" w:rsidP="00D7631A">
            <w:pPr>
              <w:pStyle w:val="TAC"/>
              <w:rPr>
                <w:rFonts w:eastAsia="Times New Roman"/>
                <w:lang w:eastAsia="zh-CN"/>
              </w:rPr>
            </w:pPr>
            <w:r w:rsidRPr="002C1ABD">
              <w:rPr>
                <w:rFonts w:hint="eastAsia"/>
                <w:lang w:eastAsia="zh-CN"/>
              </w:rPr>
              <w:t>1</w:t>
            </w:r>
          </w:p>
        </w:tc>
      </w:tr>
    </w:tbl>
    <w:p w14:paraId="453AB542" w14:textId="77777777" w:rsidR="00283B27" w:rsidRPr="002C1ABD" w:rsidRDefault="00283B27" w:rsidP="00283B27">
      <w:pPr>
        <w:pStyle w:val="ListParagraph"/>
        <w:numPr>
          <w:ilvl w:val="2"/>
          <w:numId w:val="5"/>
        </w:numPr>
        <w:overflowPunct/>
        <w:autoSpaceDE/>
        <w:autoSpaceDN/>
        <w:adjustRightInd/>
        <w:spacing w:beforeLines="50" w:before="120" w:after="120"/>
        <w:ind w:firstLineChars="0" w:hanging="357"/>
        <w:textAlignment w:val="auto"/>
        <w:rPr>
          <w:rFonts w:eastAsia="SimSun"/>
          <w:szCs w:val="24"/>
          <w:lang w:eastAsia="zh-CN"/>
        </w:rPr>
      </w:pPr>
      <w:r w:rsidRPr="002C1ABD">
        <w:rPr>
          <w:rFonts w:eastAsia="SimSun"/>
          <w:szCs w:val="24"/>
          <w:lang w:eastAsia="zh-CN"/>
        </w:rPr>
        <w:t>The accuracy requirements can be defined based on the simulation results and a small implementation margin (clock drift).</w:t>
      </w:r>
      <w:r w:rsidRPr="002C1ABD">
        <w:rPr>
          <w:rFonts w:eastAsia="SimSun" w:hint="eastAsia"/>
          <w:szCs w:val="24"/>
          <w:lang w:eastAsia="zh-CN"/>
        </w:rPr>
        <w:t xml:space="preserve"> </w:t>
      </w:r>
    </w:p>
    <w:p w14:paraId="784886AE" w14:textId="77777777" w:rsidR="00283B27" w:rsidRPr="002C1ABD" w:rsidRDefault="00283B27" w:rsidP="00283B27">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(OPPO)</w:t>
      </w:r>
    </w:p>
    <w:p w14:paraId="1163BC06"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lang w:eastAsia="zh-CN"/>
        </w:rPr>
      </w:pPr>
      <w:r w:rsidRPr="002C1ABD">
        <w:rPr>
          <w:szCs w:val="24"/>
          <w:lang w:eastAsia="zh-CN"/>
        </w:rPr>
        <w:t xml:space="preserve">Define one set of accuracy requirements depending on configuration of {SCS, Bandwidth, min SL resource repetition}, where SL PRS resource repetition is defined as </w:t>
      </w:r>
    </w:p>
    <w:p w14:paraId="3A30DA91" w14:textId="77777777" w:rsidR="00283B27" w:rsidRPr="002C1ABD" w:rsidRDefault="001F1BED" w:rsidP="00283B27">
      <w:pPr>
        <w:pStyle w:val="ListParagraph"/>
        <w:overflowPunct/>
        <w:autoSpaceDE/>
        <w:autoSpaceDN/>
        <w:adjustRightInd/>
        <w:spacing w:after="120"/>
        <w:ind w:left="2376" w:firstLineChars="0" w:firstLine="0"/>
        <w:textAlignment w:val="auto"/>
        <w:rPr>
          <w:rFonts w:eastAsiaTheme="minorEastAsia"/>
          <w:szCs w:val="24"/>
          <w:lang w:eastAsia="zh-CN"/>
        </w:rPr>
      </w:pPr>
      <m:oMath>
        <m:sSub>
          <m:sSubPr>
            <m:ctrlPr>
              <w:rPr>
                <w:rFonts w:ascii="Cambria Math" w:hAnsi="Cambria Math"/>
                <w:bCs/>
                <w:i/>
                <w:iCs/>
                <w:lang w:eastAsia="zh-CN"/>
              </w:rPr>
            </m:ctrlPr>
          </m:sSubPr>
          <m:e>
            <m:r>
              <m:rPr>
                <m:sty m:val="b"/>
              </m:rPr>
              <w:rPr>
                <w:rFonts w:ascii="Cambria Math" w:hAnsi="Cambria Math"/>
                <w:lang w:eastAsia="zh-CN"/>
              </w:rPr>
              <m:t>L</m:t>
            </m:r>
          </m:e>
          <m:sub>
            <m:r>
              <m:rPr>
                <m:nor/>
              </m:rPr>
              <w:rPr>
                <w:rFonts w:ascii="Cambria Math"/>
                <w:bCs/>
                <w:lang w:eastAsia="zh-CN"/>
              </w:rPr>
              <m:t>SL-</m:t>
            </m:r>
            <m:r>
              <m:rPr>
                <m:nor/>
              </m:rPr>
              <w:rPr>
                <w:bCs/>
                <w:lang w:eastAsia="zh-CN"/>
              </w:rPr>
              <m:t>PRS</m:t>
            </m:r>
          </m:sub>
        </m:sSub>
        <m:r>
          <m:rPr>
            <m:sty m:val="p"/>
          </m:rPr>
          <w:rPr>
            <w:rFonts w:ascii="Cambria Math" w:hAnsi="Cambria Math"/>
            <w:lang w:eastAsia="zh-CN"/>
          </w:rPr>
          <m:t>/</m:t>
        </m:r>
        <m:sSubSup>
          <m:sSubSupPr>
            <m:ctrlPr>
              <w:rPr>
                <w:rFonts w:ascii="Cambria Math" w:hAnsi="Cambria Math"/>
                <w:bCs/>
                <w:i/>
                <w:iCs/>
                <w:lang w:eastAsia="zh-CN"/>
              </w:rPr>
            </m:ctrlPr>
          </m:sSubSupPr>
          <m:e>
            <m:r>
              <m:rPr>
                <m:sty m:val="b"/>
              </m:rPr>
              <w:rPr>
                <w:rFonts w:ascii="Cambria Math" w:hAnsi="Cambria Math"/>
                <w:lang w:eastAsia="zh-CN"/>
              </w:rPr>
              <m:t>K</m:t>
            </m:r>
          </m:e>
          <m:sub>
            <m:r>
              <m:rPr>
                <m:nor/>
              </m:rPr>
              <w:rPr>
                <w:bCs/>
                <w:lang w:eastAsia="zh-CN"/>
              </w:rPr>
              <m:t>comb</m:t>
            </m:r>
          </m:sub>
          <m:sup>
            <m:r>
              <m:rPr>
                <m:nor/>
              </m:rPr>
              <w:rPr>
                <w:rFonts w:ascii="Cambria Math"/>
                <w:bCs/>
                <w:lang w:eastAsia="zh-CN"/>
              </w:rPr>
              <m:t>SL-</m:t>
            </m:r>
            <m:r>
              <m:rPr>
                <m:nor/>
              </m:rPr>
              <w:rPr>
                <w:bCs/>
                <w:lang w:eastAsia="zh-CN"/>
              </w:rPr>
              <m:t>PRS</m:t>
            </m:r>
          </m:sup>
        </m:sSubSup>
      </m:oMath>
      <w:r w:rsidR="00283B27" w:rsidRPr="002C1ABD">
        <w:rPr>
          <w:szCs w:val="24"/>
          <w:lang w:eastAsia="zh-CN"/>
        </w:rPr>
        <w:t xml:space="preserve"> .</w:t>
      </w:r>
      <w:r w:rsidR="00283B27" w:rsidRPr="002C1ABD">
        <w:rPr>
          <w:rFonts w:eastAsiaTheme="minorEastAsia" w:hint="eastAsia"/>
          <w:szCs w:val="24"/>
          <w:lang w:eastAsia="zh-CN"/>
        </w:rPr>
        <w:t xml:space="preserve"> </w:t>
      </w:r>
    </w:p>
    <w:p w14:paraId="7F3DC2D7" w14:textId="77777777" w:rsidR="00283B27" w:rsidRPr="002C1ABD" w:rsidRDefault="00283B27" w:rsidP="00283B27">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(vivo, Qualcomm)</w:t>
      </w:r>
    </w:p>
    <w:p w14:paraId="7F68ADF5"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 xml:space="preserve">RAN4 to define accuracy requirement for SL RSTD and SL Rx-Tx by considering the framework of ±(X+Y+Z) Tc and </w:t>
      </w:r>
      <w:r w:rsidRPr="002C1ABD">
        <w:rPr>
          <w:b/>
          <w:i/>
        </w:rPr>
        <w:t>±(X+</w:t>
      </w:r>
      <w:r w:rsidRPr="002C1ABD">
        <w:rPr>
          <w:rFonts w:ascii="Symbol" w:eastAsia="Symbol" w:hAnsi="Symbol" w:cs="Symbol"/>
          <w:b/>
          <w:i/>
        </w:rPr>
        <w:sym w:font="Symbol" w:char="F064"/>
      </w:r>
      <w:r w:rsidRPr="002C1ABD">
        <w:rPr>
          <w:b/>
          <w:i/>
        </w:rPr>
        <w:t>)</w:t>
      </w:r>
      <w:r w:rsidRPr="002C1ABD">
        <w:rPr>
          <w:rFonts w:eastAsia="SimSun"/>
          <w:szCs w:val="24"/>
          <w:lang w:eastAsia="zh-CN"/>
        </w:rPr>
        <w:t xml:space="preserve"> Tc, respectively.</w:t>
      </w:r>
      <w:r w:rsidRPr="002C1ABD">
        <w:rPr>
          <w:rFonts w:eastAsia="SimSun" w:hint="eastAsia"/>
          <w:szCs w:val="24"/>
          <w:lang w:eastAsia="zh-CN"/>
        </w:rPr>
        <w:t xml:space="preserve"> </w:t>
      </w:r>
    </w:p>
    <w:p w14:paraId="6DE699F2"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X is the simulated measurement accuracy for a given propagation condition and number of measurement samples,</w:t>
      </w:r>
    </w:p>
    <w:p w14:paraId="42ACC230"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Y is the frequency/clock drift margin,</w:t>
      </w:r>
    </w:p>
    <w:p w14:paraId="78A28D37"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Z</w:t>
      </w:r>
      <w:r w:rsidRPr="002C1ABD">
        <w:rPr>
          <w:rFonts w:eastAsia="SimSun" w:hint="eastAsia"/>
          <w:szCs w:val="24"/>
          <w:lang w:eastAsia="zh-CN"/>
        </w:rPr>
        <w:t xml:space="preserve"> and </w:t>
      </w:r>
      <w:r w:rsidRPr="002C1ABD">
        <w:rPr>
          <w:rFonts w:ascii="Symbol" w:eastAsia="Symbol" w:hAnsi="Symbol" w:cs="Symbol"/>
          <w:b/>
          <w:i/>
        </w:rPr>
        <w:sym w:font="Symbol" w:char="F064"/>
      </w:r>
      <w:r w:rsidRPr="002C1ABD">
        <w:rPr>
          <w:rFonts w:eastAsia="SimSun" w:hint="eastAsia"/>
          <w:szCs w:val="24"/>
          <w:lang w:eastAsia="zh-CN"/>
        </w:rPr>
        <w:t xml:space="preserve"> are</w:t>
      </w:r>
      <w:r w:rsidRPr="002C1ABD">
        <w:rPr>
          <w:rFonts w:eastAsia="SimSun"/>
          <w:szCs w:val="24"/>
          <w:lang w:eastAsia="zh-CN"/>
        </w:rPr>
        <w:t xml:space="preserve"> the RF calibration margin</w:t>
      </w:r>
      <w:r w:rsidRPr="002C1ABD">
        <w:rPr>
          <w:rFonts w:eastAsia="SimSun" w:hint="eastAsia"/>
          <w:szCs w:val="24"/>
          <w:lang w:eastAsia="zh-CN"/>
        </w:rPr>
        <w:t>s</w:t>
      </w:r>
      <w:r w:rsidRPr="002C1ABD">
        <w:rPr>
          <w:rFonts w:eastAsia="SimSun"/>
          <w:szCs w:val="24"/>
          <w:lang w:eastAsia="zh-CN"/>
        </w:rPr>
        <w:t>.</w:t>
      </w:r>
    </w:p>
    <w:p w14:paraId="0F1078C2" w14:textId="77777777" w:rsidR="00283B27" w:rsidRPr="002C1ABD" w:rsidRDefault="00283B27" w:rsidP="00283B27">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(vivo)</w:t>
      </w:r>
    </w:p>
    <w:p w14:paraId="05F57509"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Define measurement accuracy requirements based on the following RB number configuration</w:t>
      </w:r>
    </w:p>
    <w:p w14:paraId="3497837B" w14:textId="77777777" w:rsidR="00283B27" w:rsidRPr="002C1ABD" w:rsidRDefault="00283B27" w:rsidP="00283B27">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1</w:t>
      </w:r>
      <w:r w:rsidRPr="002C1ABD">
        <w:rPr>
          <w:rFonts w:eastAsia="SimSun"/>
          <w:szCs w:val="24"/>
          <w:lang w:eastAsia="zh-CN"/>
        </w:rPr>
        <w:t>5kHz SCS: 48, 96</w:t>
      </w:r>
    </w:p>
    <w:p w14:paraId="339BDBC7" w14:textId="77777777" w:rsidR="00283B27" w:rsidRPr="002C1ABD" w:rsidRDefault="00283B27" w:rsidP="00283B27">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3</w:t>
      </w:r>
      <w:r w:rsidRPr="002C1ABD">
        <w:rPr>
          <w:rFonts w:eastAsia="SimSun"/>
          <w:szCs w:val="24"/>
          <w:lang w:eastAsia="zh-CN"/>
        </w:rPr>
        <w:t>0kHz SCS: 24, 48,</w:t>
      </w:r>
    </w:p>
    <w:p w14:paraId="7D4B2FD0" w14:textId="77777777" w:rsidR="00283B27" w:rsidRPr="002C1ABD" w:rsidRDefault="00283B27" w:rsidP="00283B27">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6</w:t>
      </w:r>
      <w:r w:rsidRPr="002C1ABD">
        <w:rPr>
          <w:rFonts w:eastAsia="SimSun"/>
          <w:szCs w:val="24"/>
          <w:lang w:eastAsia="zh-CN"/>
        </w:rPr>
        <w:t>0kHz SCS: 24</w:t>
      </w:r>
      <w:r w:rsidRPr="002C1ABD">
        <w:rPr>
          <w:rFonts w:eastAsia="SimSun" w:hint="eastAsia"/>
          <w:szCs w:val="24"/>
          <w:lang w:eastAsia="zh-CN"/>
        </w:rPr>
        <w:t xml:space="preserve"> </w:t>
      </w:r>
    </w:p>
    <w:p w14:paraId="48764C8D" w14:textId="77777777" w:rsidR="00283B27" w:rsidRPr="002C1ABD" w:rsidRDefault="00283B27" w:rsidP="00283B27">
      <w:pPr>
        <w:pStyle w:val="ListParagraph"/>
        <w:numPr>
          <w:ilvl w:val="2"/>
          <w:numId w:val="5"/>
        </w:numPr>
        <w:spacing w:after="120"/>
        <w:ind w:firstLineChars="0"/>
        <w:rPr>
          <w:rFonts w:eastAsia="SimSun"/>
          <w:szCs w:val="24"/>
          <w:lang w:eastAsia="zh-CN"/>
        </w:rPr>
      </w:pPr>
      <w:r w:rsidRPr="002C1ABD">
        <w:rPr>
          <w:rFonts w:eastAsia="SimSun"/>
          <w:szCs w:val="24"/>
          <w:lang w:eastAsia="zh-CN"/>
        </w:rPr>
        <w:t>RAN4 to use lower number of samples for 48 PRBs SL-PRS BW, and at least 3 samples can be considered.</w:t>
      </w:r>
      <w:r w:rsidRPr="002C1ABD">
        <w:rPr>
          <w:rFonts w:eastAsia="SimSun" w:hint="eastAsia"/>
          <w:szCs w:val="24"/>
          <w:lang w:eastAsia="zh-CN"/>
        </w:rPr>
        <w:t xml:space="preserve"> </w:t>
      </w:r>
    </w:p>
    <w:p w14:paraId="7D639F27" w14:textId="77777777" w:rsidR="00283B27" w:rsidRPr="002C1ABD" w:rsidRDefault="00283B27" w:rsidP="00283B27">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5</w:t>
      </w:r>
      <w:r w:rsidRPr="002C1ABD">
        <w:rPr>
          <w:rFonts w:eastAsia="SimSun"/>
          <w:szCs w:val="24"/>
          <w:lang w:eastAsia="zh-CN"/>
        </w:rPr>
        <w:t xml:space="preserve">: </w:t>
      </w:r>
      <w:r w:rsidRPr="002C1ABD">
        <w:rPr>
          <w:rFonts w:eastAsia="SimSun" w:hint="eastAsia"/>
          <w:szCs w:val="24"/>
          <w:lang w:eastAsia="zh-CN"/>
        </w:rPr>
        <w:t>(Ericsson)</w:t>
      </w:r>
    </w:p>
    <w:p w14:paraId="71DD8484" w14:textId="77777777" w:rsidR="00283B27" w:rsidRPr="002C1ABD" w:rsidRDefault="00283B27" w:rsidP="00283B27">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Two sets of accuracy requirements are to be defined for: </w:t>
      </w:r>
    </w:p>
    <w:p w14:paraId="5A31A4C7" w14:textId="77777777" w:rsidR="00283B27" w:rsidRPr="002C1ABD" w:rsidRDefault="00283B27" w:rsidP="00283B27">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1 sample, and</w:t>
      </w:r>
    </w:p>
    <w:p w14:paraId="3D8B44A1" w14:textId="77777777" w:rsidR="00283B27" w:rsidRPr="002C1ABD" w:rsidRDefault="00283B27" w:rsidP="00283B27">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4 samples.</w:t>
      </w:r>
    </w:p>
    <w:p w14:paraId="22D4A244" w14:textId="77777777" w:rsidR="00283B27" w:rsidRPr="002C1ABD" w:rsidRDefault="00283B27" w:rsidP="00283B27">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6</w:t>
      </w:r>
      <w:r w:rsidRPr="002C1ABD">
        <w:rPr>
          <w:rFonts w:eastAsia="SimSun"/>
          <w:szCs w:val="24"/>
          <w:lang w:eastAsia="zh-CN"/>
        </w:rPr>
        <w:t xml:space="preserve">: </w:t>
      </w:r>
      <w:r w:rsidRPr="002C1ABD">
        <w:rPr>
          <w:rFonts w:eastAsia="SimSun" w:hint="eastAsia"/>
          <w:szCs w:val="24"/>
          <w:lang w:eastAsia="zh-CN"/>
        </w:rPr>
        <w:t>(Huawei)</w:t>
      </w:r>
    </w:p>
    <w:p w14:paraId="5261D302" w14:textId="77777777" w:rsidR="00283B27" w:rsidRPr="002C1ABD" w:rsidRDefault="00283B27" w:rsidP="00283B27">
      <w:pPr>
        <w:pStyle w:val="ListParagraph"/>
        <w:numPr>
          <w:ilvl w:val="2"/>
          <w:numId w:val="5"/>
        </w:numPr>
        <w:spacing w:after="120"/>
        <w:ind w:firstLineChars="0"/>
        <w:rPr>
          <w:rFonts w:eastAsia="SimSun"/>
          <w:szCs w:val="24"/>
          <w:lang w:eastAsia="zh-CN"/>
        </w:rPr>
      </w:pPr>
      <w:r w:rsidRPr="002C1ABD">
        <w:rPr>
          <w:rFonts w:eastAsia="SimSun"/>
          <w:szCs w:val="24"/>
          <w:lang w:eastAsia="zh-CN"/>
        </w:rPr>
        <w:t>Accuracy requirements for SL PRS measurements are defined based on BW of</w:t>
      </w:r>
      <w:r w:rsidRPr="002C1ABD">
        <w:rPr>
          <w:rFonts w:eastAsia="SimSun" w:hint="eastAsia"/>
          <w:szCs w:val="24"/>
          <w:lang w:eastAsia="zh-CN"/>
        </w:rPr>
        <w:t xml:space="preserve"> </w:t>
      </w:r>
    </w:p>
    <w:p w14:paraId="0DE8D86F"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hint="eastAsia"/>
          <w:szCs w:val="24"/>
          <w:lang w:eastAsia="zh-CN"/>
        </w:rPr>
        <w:t>15kHz SCS: 48 RB</w:t>
      </w:r>
      <w:r w:rsidRPr="002C1ABD">
        <w:rPr>
          <w:rFonts w:eastAsia="SimSun" w:hint="eastAsia"/>
          <w:szCs w:val="24"/>
          <w:lang w:eastAsia="zh-CN"/>
        </w:rPr>
        <w:t>≤</w:t>
      </w:r>
      <w:r w:rsidRPr="002C1ABD">
        <w:rPr>
          <w:rFonts w:eastAsia="SimSun" w:hint="eastAsia"/>
          <w:szCs w:val="24"/>
          <w:lang w:eastAsia="zh-CN"/>
        </w:rPr>
        <w:t>BW&lt; 96 RBs, 96 RB</w:t>
      </w:r>
      <w:r w:rsidRPr="002C1ABD">
        <w:rPr>
          <w:rFonts w:eastAsia="SimSun" w:hint="eastAsia"/>
          <w:szCs w:val="24"/>
          <w:lang w:eastAsia="zh-CN"/>
        </w:rPr>
        <w:t>≤</w:t>
      </w:r>
      <w:r w:rsidRPr="002C1ABD">
        <w:rPr>
          <w:rFonts w:eastAsia="SimSun" w:hint="eastAsia"/>
          <w:szCs w:val="24"/>
          <w:lang w:eastAsia="zh-CN"/>
        </w:rPr>
        <w:t>BW</w:t>
      </w:r>
    </w:p>
    <w:p w14:paraId="38C3D299"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hint="eastAsia"/>
          <w:szCs w:val="24"/>
          <w:lang w:eastAsia="zh-CN"/>
        </w:rPr>
        <w:t>30kHz SCS: 24 RB</w:t>
      </w:r>
      <w:r w:rsidRPr="002C1ABD">
        <w:rPr>
          <w:rFonts w:eastAsia="SimSun" w:hint="eastAsia"/>
          <w:szCs w:val="24"/>
          <w:lang w:eastAsia="zh-CN"/>
        </w:rPr>
        <w:t>≤</w:t>
      </w:r>
      <w:r w:rsidRPr="002C1ABD">
        <w:rPr>
          <w:rFonts w:eastAsia="SimSun" w:hint="eastAsia"/>
          <w:szCs w:val="24"/>
          <w:lang w:eastAsia="zh-CN"/>
        </w:rPr>
        <w:t>BW&lt; 48 RBs, 48 RB</w:t>
      </w:r>
      <w:r w:rsidRPr="002C1ABD">
        <w:rPr>
          <w:rFonts w:eastAsia="SimSun" w:hint="eastAsia"/>
          <w:szCs w:val="24"/>
          <w:lang w:eastAsia="zh-CN"/>
        </w:rPr>
        <w:t>≤</w:t>
      </w:r>
      <w:r w:rsidRPr="002C1ABD">
        <w:rPr>
          <w:rFonts w:eastAsia="SimSun" w:hint="eastAsia"/>
          <w:szCs w:val="24"/>
          <w:lang w:eastAsia="zh-CN"/>
        </w:rPr>
        <w:t xml:space="preserve">BW&lt;96 RBs </w:t>
      </w:r>
    </w:p>
    <w:p w14:paraId="4B72FADE" w14:textId="77777777" w:rsidR="00283B27" w:rsidRPr="002C1ABD" w:rsidRDefault="00283B27" w:rsidP="00283B27">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60kHz SCS: 24 RB</w:t>
      </w:r>
      <w:r w:rsidRPr="002C1ABD">
        <w:rPr>
          <w:rFonts w:eastAsia="SimSun" w:hint="eastAsia"/>
          <w:szCs w:val="24"/>
          <w:lang w:eastAsia="zh-CN"/>
        </w:rPr>
        <w:t>≤</w:t>
      </w:r>
      <w:r w:rsidRPr="002C1ABD">
        <w:rPr>
          <w:rFonts w:eastAsia="SimSun" w:hint="eastAsia"/>
          <w:szCs w:val="24"/>
          <w:lang w:eastAsia="zh-CN"/>
        </w:rPr>
        <w:t>BW</w:t>
      </w:r>
    </w:p>
    <w:p w14:paraId="150EF4D6" w14:textId="77777777" w:rsidR="00283B27" w:rsidRPr="002C1ABD" w:rsidRDefault="00283B27" w:rsidP="00283B27">
      <w:pPr>
        <w:pStyle w:val="ListParagraph"/>
        <w:numPr>
          <w:ilvl w:val="2"/>
          <w:numId w:val="5"/>
        </w:numPr>
        <w:spacing w:after="120"/>
        <w:ind w:firstLineChars="0"/>
        <w:rPr>
          <w:rFonts w:eastAsia="SimSun"/>
          <w:szCs w:val="24"/>
          <w:lang w:eastAsia="zh-CN"/>
        </w:rPr>
      </w:pPr>
      <w:r w:rsidRPr="002C1ABD">
        <w:rPr>
          <w:rFonts w:eastAsia="SimSun"/>
          <w:szCs w:val="24"/>
          <w:lang w:eastAsia="zh-CN"/>
        </w:rPr>
        <w:t>Use Nsample = 1 for SL-PRS BW = 48 PRB.</w:t>
      </w:r>
      <w:r w:rsidRPr="002C1ABD">
        <w:rPr>
          <w:rFonts w:eastAsia="SimSun" w:hint="eastAsia"/>
          <w:szCs w:val="24"/>
          <w:lang w:eastAsia="zh-CN"/>
        </w:rPr>
        <w:t xml:space="preserve"> </w:t>
      </w:r>
    </w:p>
    <w:p w14:paraId="79D37594" w14:textId="77777777" w:rsidR="00283B27" w:rsidRPr="002C1ABD" w:rsidRDefault="00283B27" w:rsidP="00283B27">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7</w:t>
      </w:r>
      <w:r w:rsidRPr="002C1ABD">
        <w:rPr>
          <w:rFonts w:eastAsia="SimSun"/>
          <w:szCs w:val="24"/>
          <w:lang w:eastAsia="zh-CN"/>
        </w:rPr>
        <w:t xml:space="preserve">: </w:t>
      </w:r>
      <w:r w:rsidRPr="002C1ABD">
        <w:rPr>
          <w:rFonts w:eastAsia="SimSun" w:hint="eastAsia"/>
          <w:szCs w:val="24"/>
          <w:lang w:eastAsia="zh-CN"/>
        </w:rPr>
        <w:t>(Qualcomm)</w:t>
      </w:r>
    </w:p>
    <w:p w14:paraId="4052A5AD" w14:textId="77777777" w:rsidR="00283B27" w:rsidRPr="002C1ABD" w:rsidRDefault="00283B27" w:rsidP="00283B27">
      <w:pPr>
        <w:pStyle w:val="ListParagraph"/>
        <w:numPr>
          <w:ilvl w:val="2"/>
          <w:numId w:val="5"/>
        </w:numPr>
        <w:spacing w:after="120"/>
        <w:ind w:firstLineChars="0"/>
        <w:rPr>
          <w:rFonts w:eastAsia="SimSun"/>
          <w:szCs w:val="24"/>
          <w:lang w:eastAsia="zh-CN"/>
        </w:rPr>
      </w:pPr>
      <w:r w:rsidRPr="002C1ABD">
        <w:rPr>
          <w:rFonts w:eastAsia="SimSun"/>
          <w:szCs w:val="24"/>
          <w:lang w:eastAsia="zh-CN"/>
        </w:rPr>
        <w:t>Define SL position measurement accuracy using the following structure, aligned with the simulation assumptions.</w:t>
      </w:r>
    </w:p>
    <w:tbl>
      <w:tblPr>
        <w:tblW w:w="6510" w:type="dxa"/>
        <w:tblInd w:w="2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748"/>
        <w:gridCol w:w="992"/>
        <w:gridCol w:w="1135"/>
        <w:gridCol w:w="1367"/>
      </w:tblGrid>
      <w:tr w:rsidR="00283B27" w:rsidRPr="002C1ABD" w14:paraId="5340CE38" w14:textId="77777777" w:rsidTr="00D7631A">
        <w:trPr>
          <w:trHeight w:val="408"/>
        </w:trPr>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DAAC1E1" w14:textId="77777777" w:rsidR="00283B27" w:rsidRPr="002C1ABD" w:rsidRDefault="00283B27" w:rsidP="00D7631A">
            <w:pPr>
              <w:spacing w:after="0" w:line="259" w:lineRule="auto"/>
              <w:jc w:val="center"/>
              <w:rPr>
                <w:rFonts w:ascii="Arial" w:eastAsia="DengXian" w:hAnsi="Arial"/>
                <w:b/>
                <w:sz w:val="18"/>
                <w:szCs w:val="18"/>
                <w:lang w:eastAsia="zh-CN"/>
              </w:rPr>
            </w:pPr>
            <w:r w:rsidRPr="002C1ABD">
              <w:rPr>
                <w:rFonts w:ascii="Arial" w:eastAsia="DengXian" w:hAnsi="Arial"/>
                <w:b/>
                <w:sz w:val="18"/>
                <w:szCs w:val="18"/>
                <w:lang w:eastAsia="zh-CN"/>
              </w:rPr>
              <w:lastRenderedPageBreak/>
              <w:t>Accuracy (Tc)</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5ADC9B05" w14:textId="77777777" w:rsidR="00283B27" w:rsidRPr="0065192D" w:rsidRDefault="00283B27" w:rsidP="00D7631A">
            <w:pPr>
              <w:keepNext/>
              <w:keepLines/>
              <w:spacing w:after="0" w:line="259" w:lineRule="auto"/>
              <w:jc w:val="center"/>
              <w:rPr>
                <w:rFonts w:ascii="Arial" w:eastAsia="Times New Roman" w:hAnsi="Arial"/>
                <w:b/>
                <w:sz w:val="18"/>
                <w:szCs w:val="18"/>
                <w:lang w:val="sv-SE" w:eastAsia="en-GB"/>
              </w:rPr>
            </w:pPr>
            <w:r w:rsidRPr="0065192D">
              <w:rPr>
                <w:rFonts w:ascii="Arial" w:hAnsi="Arial"/>
                <w:b/>
                <w:sz w:val="18"/>
                <w:szCs w:val="18"/>
                <w:lang w:val="sv-SE" w:eastAsia="zh-CN"/>
              </w:rPr>
              <w:t xml:space="preserve">SL </w:t>
            </w:r>
            <w:r w:rsidRPr="0065192D">
              <w:rPr>
                <w:rFonts w:ascii="Arial" w:hAnsi="Arial"/>
                <w:b/>
                <w:sz w:val="18"/>
                <w:szCs w:val="18"/>
                <w:lang w:val="sv-SE"/>
              </w:rPr>
              <w:t>PRS Ês/Iot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C33F731" w14:textId="77777777" w:rsidR="00283B27" w:rsidRPr="002C1ABD" w:rsidRDefault="00283B27" w:rsidP="00D7631A">
            <w:pPr>
              <w:keepNext/>
              <w:keepLines/>
              <w:spacing w:after="0" w:line="259" w:lineRule="auto"/>
              <w:jc w:val="center"/>
              <w:rPr>
                <w:rFonts w:ascii="Arial" w:eastAsia="Times New Roman" w:hAnsi="Arial"/>
                <w:b/>
                <w:sz w:val="18"/>
                <w:szCs w:val="18"/>
                <w:lang w:val="en-US" w:eastAsia="zh-CN"/>
              </w:rPr>
            </w:pPr>
            <w:r w:rsidRPr="002C1ABD">
              <w:rPr>
                <w:rFonts w:ascii="Arial" w:hAnsi="Arial"/>
                <w:b/>
                <w:sz w:val="18"/>
                <w:szCs w:val="18"/>
                <w:lang w:val="zh-CN" w:eastAsia="zh-CN"/>
              </w:rPr>
              <w:t xml:space="preserve">SL </w:t>
            </w:r>
            <w:r w:rsidRPr="002C1ABD">
              <w:rPr>
                <w:rFonts w:ascii="Arial" w:hAnsi="Arial"/>
                <w:b/>
                <w:sz w:val="18"/>
                <w:szCs w:val="18"/>
                <w:lang w:val="zh-CN"/>
              </w:rPr>
              <w:t>PRS SCS</w:t>
            </w:r>
            <w:r w:rsidRPr="002C1ABD">
              <w:rPr>
                <w:rFonts w:ascii="Arial" w:hAnsi="Arial"/>
                <w:b/>
                <w:sz w:val="18"/>
                <w:szCs w:val="18"/>
                <w:lang w:val="en-US"/>
              </w:rPr>
              <w:t xml:space="preserve"> (kHz)</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09EED9D" w14:textId="77777777" w:rsidR="00283B27" w:rsidRPr="002C1ABD" w:rsidRDefault="00283B27" w:rsidP="00D7631A">
            <w:pPr>
              <w:keepNext/>
              <w:keepLines/>
              <w:spacing w:after="0" w:line="259" w:lineRule="auto"/>
              <w:jc w:val="center"/>
              <w:rPr>
                <w:rFonts w:ascii="Arial" w:eastAsia="DengXian" w:hAnsi="Arial"/>
                <w:b/>
                <w:sz w:val="18"/>
                <w:szCs w:val="18"/>
                <w:lang w:val="en-US" w:eastAsia="zh-CN"/>
              </w:rPr>
            </w:pPr>
            <w:r w:rsidRPr="002C1ABD">
              <w:rPr>
                <w:rFonts w:ascii="Arial" w:hAnsi="Arial"/>
                <w:b/>
                <w:sz w:val="18"/>
                <w:szCs w:val="18"/>
                <w:lang w:val="en-US" w:eastAsia="zh-CN"/>
              </w:rPr>
              <w:t>SL PRS bandwidth (num RB)</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C0E7F91" w14:textId="77777777" w:rsidR="00283B27" w:rsidRPr="002C1ABD" w:rsidRDefault="00283B27" w:rsidP="00D7631A">
            <w:pPr>
              <w:keepNext/>
              <w:keepLines/>
              <w:spacing w:after="0" w:line="259" w:lineRule="auto"/>
              <w:jc w:val="center"/>
              <w:rPr>
                <w:rFonts w:ascii="Arial" w:eastAsia="Times New Roman" w:hAnsi="Arial"/>
                <w:b/>
                <w:sz w:val="18"/>
                <w:szCs w:val="18"/>
                <w:lang w:eastAsia="zh-CN"/>
              </w:rPr>
            </w:pPr>
            <w:r w:rsidRPr="002C1ABD">
              <w:rPr>
                <w:rFonts w:ascii="Arial" w:hAnsi="Arial"/>
                <w:b/>
                <w:sz w:val="18"/>
                <w:szCs w:val="18"/>
                <w:lang w:val="zh-CN" w:eastAsia="zh-CN"/>
              </w:rPr>
              <w:t>N</w:t>
            </w:r>
            <w:r w:rsidRPr="002C1ABD">
              <w:rPr>
                <w:rFonts w:ascii="Arial" w:hAnsi="Arial"/>
                <w:b/>
                <w:sz w:val="18"/>
                <w:szCs w:val="18"/>
                <w:vertAlign w:val="subscript"/>
                <w:lang w:val="zh-CN" w:eastAsia="zh-CN"/>
              </w:rPr>
              <w:t>sample</w:t>
            </w:r>
          </w:p>
        </w:tc>
      </w:tr>
      <w:tr w:rsidR="00283B27" w:rsidRPr="002C1ABD" w14:paraId="1D0F330C" w14:textId="77777777" w:rsidTr="00D7631A">
        <w:trPr>
          <w:trHeight w:val="408"/>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78340D96" w14:textId="77777777" w:rsidR="00283B27" w:rsidRPr="002C1ABD" w:rsidRDefault="00283B27" w:rsidP="00D7631A">
            <w:pPr>
              <w:spacing w:after="0" w:line="259" w:lineRule="auto"/>
              <w:rPr>
                <w:rFonts w:ascii="Arial" w:eastAsia="DengXian" w:hAnsi="Arial"/>
                <w:b/>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7FFA2C20" w14:textId="77777777" w:rsidR="00283B27" w:rsidRPr="002C1ABD" w:rsidRDefault="00283B27" w:rsidP="00D7631A">
            <w:pPr>
              <w:spacing w:after="0" w:line="259" w:lineRule="auto"/>
              <w:rPr>
                <w:rFonts w:ascii="Arial" w:eastAsia="Times New Roman" w:hAnsi="Arial"/>
                <w:b/>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7BB28C" w14:textId="77777777" w:rsidR="00283B27" w:rsidRPr="002C1ABD" w:rsidRDefault="00283B27" w:rsidP="00D7631A">
            <w:pPr>
              <w:spacing w:after="0" w:line="259" w:lineRule="auto"/>
              <w:rPr>
                <w:rFonts w:ascii="Arial" w:eastAsia="Times New Roman" w:hAnsi="Arial"/>
                <w:b/>
                <w:sz w:val="18"/>
                <w:szCs w:val="18"/>
                <w:lang w:eastAsia="zh-C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37D867E" w14:textId="77777777" w:rsidR="00283B27" w:rsidRPr="002C1ABD" w:rsidRDefault="00283B27" w:rsidP="00D7631A">
            <w:pPr>
              <w:spacing w:after="0" w:line="259" w:lineRule="auto"/>
              <w:rPr>
                <w:rFonts w:ascii="Arial" w:eastAsia="DengXian" w:hAnsi="Arial"/>
                <w:b/>
                <w:sz w:val="18"/>
                <w:szCs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19D5D40" w14:textId="77777777" w:rsidR="00283B27" w:rsidRPr="002C1ABD" w:rsidRDefault="00283B27" w:rsidP="00D7631A">
            <w:pPr>
              <w:spacing w:after="0" w:line="259" w:lineRule="auto"/>
              <w:rPr>
                <w:rFonts w:ascii="Arial" w:eastAsia="Times New Roman" w:hAnsi="Arial"/>
                <w:b/>
                <w:sz w:val="18"/>
                <w:szCs w:val="18"/>
                <w:lang w:eastAsia="zh-CN"/>
              </w:rPr>
            </w:pPr>
          </w:p>
        </w:tc>
      </w:tr>
      <w:tr w:rsidR="00283B27" w:rsidRPr="002C1ABD" w14:paraId="207C6E65" w14:textId="77777777" w:rsidTr="00D7631A">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6B26222E" w14:textId="77777777" w:rsidR="00283B27" w:rsidRPr="002C1ABD" w:rsidRDefault="00283B27" w:rsidP="00D7631A">
            <w:pPr>
              <w:keepNext/>
              <w:keepLines/>
              <w:spacing w:after="0" w:line="259" w:lineRule="auto"/>
              <w:jc w:val="center"/>
              <w:rPr>
                <w:rFonts w:ascii="Arial" w:hAnsi="Arial"/>
                <w:sz w:val="18"/>
                <w:szCs w:val="18"/>
                <w:lang w:eastAsia="zh-CN"/>
              </w:rPr>
            </w:pPr>
            <w:r w:rsidRPr="002C1ABD">
              <w:rPr>
                <w:rFonts w:ascii="Arial" w:hAnsi="Arial"/>
                <w:sz w:val="18"/>
                <w:szCs w:val="18"/>
                <w:lang w:val="zh-CN" w:eastAsia="zh-CN"/>
              </w:rPr>
              <w:t>[TBD]</w:t>
            </w:r>
          </w:p>
        </w:tc>
        <w:tc>
          <w:tcPr>
            <w:tcW w:w="1748" w:type="dxa"/>
            <w:vMerge w:val="restart"/>
            <w:tcBorders>
              <w:top w:val="single" w:sz="4" w:space="0" w:color="auto"/>
              <w:left w:val="single" w:sz="4" w:space="0" w:color="auto"/>
              <w:bottom w:val="single" w:sz="4" w:space="0" w:color="auto"/>
              <w:right w:val="single" w:sz="4" w:space="0" w:color="auto"/>
            </w:tcBorders>
            <w:vAlign w:val="center"/>
            <w:hideMark/>
          </w:tcPr>
          <w:p w14:paraId="30FA4236" w14:textId="77777777" w:rsidR="00283B27" w:rsidRPr="002C1ABD" w:rsidRDefault="00283B27" w:rsidP="00D7631A">
            <w:pPr>
              <w:keepNext/>
              <w:keepLines/>
              <w:spacing w:after="0" w:line="259" w:lineRule="auto"/>
              <w:rPr>
                <w:rFonts w:ascii="Arial" w:hAnsi="Arial"/>
                <w:sz w:val="18"/>
                <w:szCs w:val="18"/>
                <w:lang w:val="sv-SE" w:eastAsia="zh-CN"/>
              </w:rPr>
            </w:pPr>
            <w:r w:rsidRPr="002C1ABD">
              <w:rPr>
                <w:rFonts w:ascii="Arial" w:hAnsi="Arial"/>
                <w:sz w:val="18"/>
                <w:szCs w:val="18"/>
                <w:lang w:val="sv-SE" w:eastAsia="zh-CN"/>
              </w:rPr>
              <w:t>(Ês/Iot)ref ≥</w:t>
            </w:r>
            <w:r w:rsidRPr="002C1ABD">
              <w:rPr>
                <w:rFonts w:ascii="Arial" w:hAnsi="Arial" w:hint="eastAsia"/>
                <w:sz w:val="18"/>
                <w:szCs w:val="18"/>
                <w:lang w:val="sv-SE" w:eastAsia="zh-CN"/>
              </w:rPr>
              <w:t>TBD</w:t>
            </w:r>
          </w:p>
          <w:p w14:paraId="0BCAE311" w14:textId="77777777" w:rsidR="00283B27" w:rsidRPr="002C1ABD" w:rsidRDefault="00283B27" w:rsidP="00D7631A">
            <w:pPr>
              <w:spacing w:after="0" w:line="259" w:lineRule="auto"/>
              <w:rPr>
                <w:rFonts w:ascii="Arial" w:hAnsi="Arial"/>
                <w:sz w:val="18"/>
                <w:szCs w:val="18"/>
                <w:lang w:val="sv-SE" w:eastAsia="zh-CN"/>
              </w:rPr>
            </w:pPr>
            <w:r w:rsidRPr="002C1ABD">
              <w:rPr>
                <w:rFonts w:ascii="Arial" w:hAnsi="Arial"/>
                <w:sz w:val="18"/>
                <w:szCs w:val="18"/>
                <w:lang w:val="sv-SE" w:eastAsia="zh-CN"/>
              </w:rPr>
              <w:t xml:space="preserve"> (Ês/Iot)i ≥</w:t>
            </w:r>
            <w:r w:rsidRPr="002C1ABD">
              <w:rPr>
                <w:rFonts w:ascii="Arial" w:hAnsi="Arial" w:hint="eastAsia"/>
                <w:sz w:val="18"/>
                <w:szCs w:val="18"/>
                <w:lang w:val="sv-SE" w:eastAsia="zh-CN"/>
              </w:rPr>
              <w:t>TBD</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175C7AA" w14:textId="77777777" w:rsidR="00283B27" w:rsidRPr="002C1ABD" w:rsidRDefault="00283B27" w:rsidP="00D7631A">
            <w:pPr>
              <w:keepNext/>
              <w:keepLines/>
              <w:spacing w:after="0" w:line="259" w:lineRule="auto"/>
              <w:jc w:val="center"/>
              <w:rPr>
                <w:rFonts w:ascii="Arial" w:eastAsia="Times New Roman" w:hAnsi="Arial"/>
                <w:sz w:val="18"/>
                <w:szCs w:val="18"/>
                <w:lang w:val="sv-SE" w:eastAsia="zh-CN"/>
              </w:rPr>
            </w:pPr>
            <w:r w:rsidRPr="002C1ABD">
              <w:rPr>
                <w:rFonts w:ascii="Arial" w:hAnsi="Arial"/>
                <w:sz w:val="18"/>
                <w:szCs w:val="18"/>
                <w:lang w:val="sv-SE" w:eastAsia="zh-CN"/>
              </w:rPr>
              <w:t>15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978FC" w14:textId="77777777" w:rsidR="00283B27" w:rsidRPr="002C1ABD" w:rsidRDefault="00283B27"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523262D" w14:textId="77777777" w:rsidR="00283B27" w:rsidRPr="002C1ABD" w:rsidRDefault="00283B27"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eastAsia="zh-CN"/>
              </w:rPr>
              <w:t>[1]</w:t>
            </w:r>
          </w:p>
        </w:tc>
      </w:tr>
      <w:tr w:rsidR="00283B27" w:rsidRPr="002C1ABD" w14:paraId="28F65BF3"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60A3D2F2" w14:textId="77777777" w:rsidR="00283B27" w:rsidRPr="002C1ABD" w:rsidRDefault="00283B27"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07E08398" w14:textId="77777777" w:rsidR="00283B27" w:rsidRPr="002C1ABD" w:rsidRDefault="00283B27"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2508C7" w14:textId="77777777" w:rsidR="00283B27" w:rsidRPr="002C1ABD" w:rsidRDefault="00283B27" w:rsidP="00D7631A">
            <w:pPr>
              <w:spacing w:after="0" w:line="259" w:lineRule="auto"/>
              <w:rPr>
                <w:rFonts w:ascii="Arial" w:eastAsia="Times New Roman"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6CE9AB9" w14:textId="77777777" w:rsidR="00283B27" w:rsidRPr="002C1ABD" w:rsidRDefault="00283B27"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F12A2A5" w14:textId="77777777" w:rsidR="00283B27" w:rsidRPr="002C1ABD" w:rsidRDefault="00283B27"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1</w:t>
            </w:r>
          </w:p>
        </w:tc>
      </w:tr>
      <w:tr w:rsidR="00283B27" w:rsidRPr="002C1ABD" w14:paraId="60B67BF6" w14:textId="77777777" w:rsidTr="00D7631A">
        <w:trPr>
          <w:trHeight w:val="207"/>
        </w:trPr>
        <w:tc>
          <w:tcPr>
            <w:tcW w:w="1268" w:type="dxa"/>
            <w:vMerge w:val="restart"/>
            <w:tcBorders>
              <w:top w:val="single" w:sz="4" w:space="0" w:color="auto"/>
              <w:left w:val="single" w:sz="4" w:space="0" w:color="auto"/>
              <w:bottom w:val="single" w:sz="4" w:space="0" w:color="auto"/>
              <w:right w:val="single" w:sz="4" w:space="0" w:color="auto"/>
            </w:tcBorders>
            <w:hideMark/>
          </w:tcPr>
          <w:p w14:paraId="0E32421C" w14:textId="77777777" w:rsidR="00283B27" w:rsidRPr="002C1ABD" w:rsidRDefault="00283B27" w:rsidP="00D7631A">
            <w:pPr>
              <w:keepNext/>
              <w:keepLines/>
              <w:spacing w:after="0" w:line="259" w:lineRule="auto"/>
              <w:jc w:val="center"/>
              <w:rPr>
                <w:rFonts w:ascii="Arial" w:hAnsi="Arial"/>
                <w:sz w:val="18"/>
                <w:szCs w:val="18"/>
                <w:lang w:eastAsia="zh-CN"/>
              </w:rPr>
            </w:pPr>
            <w:r w:rsidRPr="002C1ABD">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91EF4EE" w14:textId="77777777" w:rsidR="00283B27" w:rsidRPr="002C1ABD" w:rsidRDefault="00283B27" w:rsidP="00D7631A">
            <w:pPr>
              <w:spacing w:after="0" w:line="259" w:lineRule="auto"/>
              <w:rPr>
                <w:rFonts w:ascii="Arial" w:eastAsia="Times New Roman" w:hAnsi="Arial"/>
                <w:sz w:val="18"/>
                <w:szCs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A7103F" w14:textId="77777777" w:rsidR="00283B27" w:rsidRPr="002C1ABD" w:rsidRDefault="00283B27" w:rsidP="00D7631A">
            <w:pPr>
              <w:keepNext/>
              <w:keepLines/>
              <w:spacing w:after="0" w:line="259" w:lineRule="auto"/>
              <w:jc w:val="center"/>
              <w:rPr>
                <w:rFonts w:ascii="Arial" w:hAnsi="Arial"/>
                <w:sz w:val="18"/>
                <w:szCs w:val="18"/>
                <w:lang w:val="sv-SE" w:eastAsia="zh-CN"/>
              </w:rPr>
            </w:pPr>
            <w:r w:rsidRPr="002C1ABD">
              <w:rPr>
                <w:rFonts w:ascii="Arial" w:hAnsi="Arial"/>
                <w:sz w:val="18"/>
                <w:szCs w:val="18"/>
                <w:lang w:val="sv-SE" w:eastAsia="zh-CN"/>
              </w:rPr>
              <w:t>30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272D28" w14:textId="77777777" w:rsidR="00283B27" w:rsidRPr="002C1ABD" w:rsidRDefault="00283B27"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rPr>
              <w:t xml:space="preserve">≥ </w:t>
            </w:r>
            <w:r w:rsidRPr="002C1ABD">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8FC4380" w14:textId="77777777" w:rsidR="00283B27" w:rsidRPr="002C1ABD" w:rsidRDefault="00283B27"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4</w:t>
            </w:r>
          </w:p>
        </w:tc>
      </w:tr>
      <w:tr w:rsidR="00283B27" w:rsidRPr="002C1ABD" w14:paraId="5042C2BE"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tcPr>
          <w:p w14:paraId="53BE6CE0" w14:textId="77777777" w:rsidR="00283B27" w:rsidRPr="002C1ABD" w:rsidRDefault="00283B27"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tcPr>
          <w:p w14:paraId="4B63A56A" w14:textId="77777777" w:rsidR="00283B27" w:rsidRPr="002C1ABD" w:rsidRDefault="00283B27"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8CDBDC2" w14:textId="77777777" w:rsidR="00283B27" w:rsidRPr="002C1ABD" w:rsidRDefault="00283B27" w:rsidP="00D7631A">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tcPr>
          <w:p w14:paraId="17F584AF" w14:textId="77777777" w:rsidR="00283B27" w:rsidRPr="002C1ABD" w:rsidRDefault="00283B27" w:rsidP="00D7631A">
            <w:pPr>
              <w:keepNext/>
              <w:keepLines/>
              <w:spacing w:after="0" w:line="259" w:lineRule="auto"/>
              <w:jc w:val="center"/>
              <w:rPr>
                <w:rFonts w:ascii="Arial" w:hAnsi="Arial"/>
                <w:sz w:val="18"/>
                <w:szCs w:val="18"/>
                <w:lang w:val="en-US"/>
              </w:rPr>
            </w:pPr>
            <w:r w:rsidRPr="002C1ABD">
              <w:rPr>
                <w:rFonts w:ascii="Arial" w:hAnsi="Arial"/>
                <w:sz w:val="18"/>
                <w:szCs w:val="18"/>
                <w:lang w:val="en-US"/>
              </w:rPr>
              <w:t xml:space="preserve">≥ </w:t>
            </w:r>
            <w:r w:rsidRPr="002C1ABD">
              <w:rPr>
                <w:rFonts w:ascii="Arial" w:hAnsi="Arial"/>
                <w:sz w:val="18"/>
                <w:szCs w:val="18"/>
                <w:lang w:val="en-US" w:eastAsia="zh-CN"/>
              </w:rPr>
              <w:t>48</w:t>
            </w:r>
          </w:p>
        </w:tc>
        <w:tc>
          <w:tcPr>
            <w:tcW w:w="1367" w:type="dxa"/>
            <w:tcBorders>
              <w:top w:val="single" w:sz="4" w:space="0" w:color="auto"/>
              <w:left w:val="single" w:sz="4" w:space="0" w:color="auto"/>
              <w:bottom w:val="single" w:sz="4" w:space="0" w:color="auto"/>
              <w:right w:val="single" w:sz="4" w:space="0" w:color="auto"/>
            </w:tcBorders>
            <w:vAlign w:val="center"/>
          </w:tcPr>
          <w:p w14:paraId="40EFF2CF" w14:textId="77777777" w:rsidR="00283B27" w:rsidRPr="002C1ABD" w:rsidRDefault="00283B27" w:rsidP="00D7631A">
            <w:pPr>
              <w:keepNext/>
              <w:keepLines/>
              <w:spacing w:after="0" w:line="259" w:lineRule="auto"/>
              <w:jc w:val="center"/>
              <w:rPr>
                <w:rFonts w:ascii="Arial" w:hAnsi="Arial"/>
                <w:sz w:val="18"/>
                <w:szCs w:val="18"/>
                <w:lang w:val="en-US" w:eastAsia="zh-CN"/>
              </w:rPr>
            </w:pPr>
            <w:r w:rsidRPr="002C1ABD">
              <w:rPr>
                <w:rFonts w:ascii="Arial" w:hAnsi="Arial"/>
                <w:sz w:val="18"/>
                <w:szCs w:val="18"/>
                <w:lang w:val="en-US" w:eastAsia="zh-CN"/>
              </w:rPr>
              <w:t>[1]</w:t>
            </w:r>
          </w:p>
        </w:tc>
      </w:tr>
      <w:tr w:rsidR="00283B27" w:rsidRPr="002C1ABD" w14:paraId="4D13BD66" w14:textId="77777777" w:rsidTr="00D7631A">
        <w:trPr>
          <w:trHeight w:val="207"/>
        </w:trPr>
        <w:tc>
          <w:tcPr>
            <w:tcW w:w="1268" w:type="dxa"/>
            <w:vMerge/>
            <w:tcBorders>
              <w:top w:val="single" w:sz="4" w:space="0" w:color="auto"/>
              <w:left w:val="single" w:sz="4" w:space="0" w:color="auto"/>
              <w:bottom w:val="single" w:sz="4" w:space="0" w:color="auto"/>
              <w:right w:val="single" w:sz="4" w:space="0" w:color="auto"/>
            </w:tcBorders>
            <w:vAlign w:val="center"/>
            <w:hideMark/>
          </w:tcPr>
          <w:p w14:paraId="2C35E12B" w14:textId="77777777" w:rsidR="00283B27" w:rsidRPr="002C1ABD" w:rsidRDefault="00283B27" w:rsidP="00D7631A">
            <w:pPr>
              <w:spacing w:after="0" w:line="259" w:lineRule="auto"/>
              <w:rPr>
                <w:rFonts w:ascii="Arial" w:hAnsi="Arial"/>
                <w:sz w:val="18"/>
                <w:szCs w:val="18"/>
                <w:lang w:eastAsia="zh-CN"/>
              </w:rPr>
            </w:pP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2A0C08E9" w14:textId="77777777" w:rsidR="00283B27" w:rsidRPr="002C1ABD" w:rsidRDefault="00283B27" w:rsidP="00D7631A">
            <w:pPr>
              <w:spacing w:after="0" w:line="259" w:lineRule="auto"/>
              <w:rPr>
                <w:rFonts w:ascii="Arial" w:eastAsia="Times New Roman" w:hAnsi="Arial"/>
                <w:sz w:val="18"/>
                <w:szCs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BEA7C4" w14:textId="77777777" w:rsidR="00283B27" w:rsidRPr="002C1ABD" w:rsidRDefault="00283B27" w:rsidP="00D7631A">
            <w:pPr>
              <w:spacing w:after="0" w:line="259" w:lineRule="auto"/>
              <w:rPr>
                <w:rFonts w:ascii="Arial" w:hAnsi="Arial"/>
                <w:sz w:val="18"/>
                <w:szCs w:val="18"/>
                <w:lang w:val="sv-SE" w:eastAsia="zh-CN"/>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6F36CADD" w14:textId="77777777" w:rsidR="00283B27" w:rsidRPr="002C1ABD" w:rsidRDefault="00283B27" w:rsidP="00D7631A">
            <w:pPr>
              <w:keepNext/>
              <w:keepLines/>
              <w:spacing w:after="0" w:line="259" w:lineRule="auto"/>
              <w:jc w:val="center"/>
              <w:rPr>
                <w:rFonts w:ascii="Arial" w:eastAsia="Times New Roman" w:hAnsi="Arial"/>
                <w:sz w:val="18"/>
                <w:szCs w:val="18"/>
                <w:lang w:val="en-US" w:eastAsia="zh-CN"/>
              </w:rPr>
            </w:pPr>
            <w:r w:rsidRPr="002C1ABD">
              <w:rPr>
                <w:rFonts w:ascii="Arial" w:hAnsi="Arial"/>
                <w:sz w:val="18"/>
                <w:szCs w:val="18"/>
                <w:lang w:val="en-US"/>
              </w:rPr>
              <w:t xml:space="preserve">≥ </w:t>
            </w:r>
            <w:r w:rsidRPr="002C1ABD">
              <w:rPr>
                <w:rFonts w:ascii="Arial" w:hAnsi="Arial"/>
                <w:sz w:val="18"/>
                <w:szCs w:val="18"/>
                <w:lang w:val="en-US" w:eastAsia="zh-CN"/>
              </w:rPr>
              <w:t>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4117720" w14:textId="77777777" w:rsidR="00283B27" w:rsidRPr="002C1ABD" w:rsidRDefault="00283B27"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1</w:t>
            </w:r>
          </w:p>
        </w:tc>
      </w:tr>
      <w:tr w:rsidR="00283B27" w:rsidRPr="002C1ABD" w14:paraId="490B3B74" w14:textId="77777777" w:rsidTr="00D7631A">
        <w:trPr>
          <w:trHeight w:val="207"/>
        </w:trPr>
        <w:tc>
          <w:tcPr>
            <w:tcW w:w="1268" w:type="dxa"/>
            <w:tcBorders>
              <w:top w:val="single" w:sz="4" w:space="0" w:color="auto"/>
              <w:left w:val="single" w:sz="4" w:space="0" w:color="auto"/>
              <w:bottom w:val="single" w:sz="4" w:space="0" w:color="auto"/>
              <w:right w:val="single" w:sz="4" w:space="0" w:color="auto"/>
            </w:tcBorders>
            <w:hideMark/>
          </w:tcPr>
          <w:p w14:paraId="0955C36E" w14:textId="77777777" w:rsidR="00283B27" w:rsidRPr="002C1ABD" w:rsidRDefault="00283B27" w:rsidP="00D7631A">
            <w:pPr>
              <w:keepNext/>
              <w:keepLines/>
              <w:spacing w:after="0" w:line="259" w:lineRule="auto"/>
              <w:jc w:val="center"/>
              <w:rPr>
                <w:rFonts w:ascii="Arial" w:hAnsi="Arial"/>
                <w:sz w:val="18"/>
                <w:szCs w:val="18"/>
                <w:lang w:eastAsia="zh-CN"/>
              </w:rPr>
            </w:pPr>
            <w:r w:rsidRPr="002C1ABD">
              <w:rPr>
                <w:rFonts w:ascii="Arial" w:hAnsi="Arial"/>
                <w:sz w:val="18"/>
                <w:szCs w:val="18"/>
                <w:lang w:val="en-US" w:eastAsia="zh-CN"/>
              </w:rPr>
              <w:t>[TBD]</w:t>
            </w:r>
          </w:p>
        </w:tc>
        <w:tc>
          <w:tcPr>
            <w:tcW w:w="1748" w:type="dxa"/>
            <w:vMerge/>
            <w:tcBorders>
              <w:top w:val="single" w:sz="4" w:space="0" w:color="auto"/>
              <w:left w:val="single" w:sz="4" w:space="0" w:color="auto"/>
              <w:bottom w:val="single" w:sz="4" w:space="0" w:color="auto"/>
              <w:right w:val="single" w:sz="4" w:space="0" w:color="auto"/>
            </w:tcBorders>
            <w:vAlign w:val="center"/>
            <w:hideMark/>
          </w:tcPr>
          <w:p w14:paraId="3A37107A" w14:textId="77777777" w:rsidR="00283B27" w:rsidRPr="002C1ABD" w:rsidRDefault="00283B27" w:rsidP="00D7631A">
            <w:pPr>
              <w:spacing w:after="0" w:line="259" w:lineRule="auto"/>
              <w:rPr>
                <w:rFonts w:ascii="Arial" w:eastAsia="Times New Roman" w:hAnsi="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7FF707" w14:textId="77777777" w:rsidR="00283B27" w:rsidRPr="002C1ABD" w:rsidRDefault="00283B27" w:rsidP="00D7631A">
            <w:pPr>
              <w:keepNext/>
              <w:keepLines/>
              <w:spacing w:after="0" w:line="259" w:lineRule="auto"/>
              <w:jc w:val="center"/>
              <w:rPr>
                <w:rFonts w:ascii="Arial" w:hAnsi="Arial"/>
                <w:sz w:val="18"/>
                <w:szCs w:val="18"/>
                <w:lang w:val="sv-SE" w:eastAsia="zh-CN"/>
              </w:rPr>
            </w:pPr>
            <w:r w:rsidRPr="002C1ABD">
              <w:rPr>
                <w:rFonts w:ascii="Arial" w:hAnsi="Arial"/>
                <w:sz w:val="18"/>
                <w:szCs w:val="18"/>
                <w:lang w:val="sv-SE" w:eastAsia="zh-CN"/>
              </w:rPr>
              <w:t>60</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34B829" w14:textId="77777777" w:rsidR="00283B27" w:rsidRPr="002C1ABD" w:rsidRDefault="00283B27"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rPr>
              <w:t xml:space="preserve">≥ </w:t>
            </w:r>
            <w:r w:rsidRPr="002C1ABD">
              <w:rPr>
                <w:rFonts w:ascii="Arial" w:hAnsi="Arial"/>
                <w:sz w:val="18"/>
                <w:szCs w:val="18"/>
                <w:lang w:val="en-US" w:eastAsia="zh-CN"/>
              </w:rPr>
              <w:t>24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89D709" w14:textId="77777777" w:rsidR="00283B27" w:rsidRPr="002C1ABD" w:rsidRDefault="00283B27" w:rsidP="00D7631A">
            <w:pPr>
              <w:keepNext/>
              <w:keepLines/>
              <w:spacing w:after="0" w:line="259" w:lineRule="auto"/>
              <w:jc w:val="center"/>
              <w:rPr>
                <w:rFonts w:ascii="Arial" w:eastAsia="Times New Roman" w:hAnsi="Arial"/>
                <w:sz w:val="18"/>
                <w:szCs w:val="18"/>
                <w:lang w:eastAsia="zh-CN"/>
              </w:rPr>
            </w:pPr>
            <w:r w:rsidRPr="002C1ABD">
              <w:rPr>
                <w:rFonts w:ascii="Arial" w:hAnsi="Arial"/>
                <w:sz w:val="18"/>
                <w:szCs w:val="18"/>
                <w:lang w:val="en-US" w:eastAsia="zh-CN"/>
              </w:rPr>
              <w:t>4</w:t>
            </w:r>
          </w:p>
        </w:tc>
      </w:tr>
    </w:tbl>
    <w:p w14:paraId="4EF49A0C" w14:textId="77777777" w:rsidR="00283B27" w:rsidRPr="002C1ABD" w:rsidRDefault="00283B27" w:rsidP="00283B27">
      <w:pPr>
        <w:spacing w:beforeLines="50" w:before="120" w:after="120"/>
        <w:rPr>
          <w:szCs w:val="24"/>
          <w:lang w:eastAsia="zh-CN"/>
        </w:rPr>
      </w:pPr>
    </w:p>
    <w:p w14:paraId="18C68E16" w14:textId="77777777" w:rsidR="00283B27" w:rsidRPr="00ED6CD2" w:rsidRDefault="00283B27" w:rsidP="00283B2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ED6CD2">
        <w:rPr>
          <w:rFonts w:eastAsia="SimSun"/>
          <w:szCs w:val="24"/>
          <w:lang w:eastAsia="zh-CN"/>
        </w:rPr>
        <w:t>Recommended WF</w:t>
      </w:r>
    </w:p>
    <w:p w14:paraId="14459FA9" w14:textId="77777777" w:rsidR="00283B27" w:rsidRPr="00ED6CD2"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ED6CD2">
        <w:rPr>
          <w:rFonts w:eastAsia="SimSun" w:hint="eastAsia"/>
          <w:szCs w:val="24"/>
          <w:lang w:eastAsia="zh-CN"/>
        </w:rPr>
        <w:t>Discuss the framework of accuracy requirements based on the following table:</w:t>
      </w:r>
    </w:p>
    <w:p w14:paraId="4E0ADCAD" w14:textId="77777777" w:rsidR="00283B27" w:rsidRPr="002C1ABD" w:rsidRDefault="00283B27" w:rsidP="00283B27">
      <w:pPr>
        <w:pStyle w:val="ListParagraph"/>
        <w:numPr>
          <w:ilvl w:val="0"/>
          <w:numId w:val="5"/>
        </w:numPr>
        <w:spacing w:after="60"/>
        <w:ind w:left="2835" w:firstLineChars="0"/>
        <w:jc w:val="center"/>
        <w:textAlignment w:val="auto"/>
        <w:rPr>
          <w:b/>
          <w:lang w:val="en-US"/>
        </w:rPr>
      </w:pPr>
      <w:r w:rsidRPr="002C1ABD">
        <w:rPr>
          <w:b/>
          <w:lang w:val="en-US"/>
        </w:rPr>
        <w:t xml:space="preserve">Table 1: </w:t>
      </w:r>
      <w:r w:rsidRPr="002C1ABD">
        <w:rPr>
          <w:rFonts w:hint="eastAsia"/>
          <w:b/>
          <w:lang w:val="en-US"/>
        </w:rPr>
        <w:t xml:space="preserve">SL </w:t>
      </w:r>
      <w:r w:rsidRPr="002C1ABD">
        <w:rPr>
          <w:b/>
          <w:lang w:val="en-US"/>
        </w:rPr>
        <w:t>RSTD</w:t>
      </w:r>
      <w:r w:rsidRPr="002C1ABD">
        <w:rPr>
          <w:rFonts w:hint="eastAsia"/>
          <w:b/>
          <w:lang w:val="en-US"/>
        </w:rPr>
        <w:t>/RSRP/RSRPP/UE Rx-Tx</w:t>
      </w:r>
      <w:r w:rsidRPr="002C1ABD">
        <w:rPr>
          <w:b/>
          <w:lang w:val="en-US"/>
        </w:rPr>
        <w:t xml:space="preserve"> accuracy in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205"/>
        <w:gridCol w:w="1287"/>
        <w:gridCol w:w="1816"/>
        <w:gridCol w:w="760"/>
      </w:tblGrid>
      <w:tr w:rsidR="00283B27" w:rsidRPr="002C1ABD" w14:paraId="511955CA" w14:textId="77777777" w:rsidTr="00D7631A">
        <w:trPr>
          <w:trHeight w:val="230"/>
          <w:jc w:val="right"/>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1C0C13A" w14:textId="77777777" w:rsidR="00283B27" w:rsidRPr="002C1ABD" w:rsidRDefault="00283B27" w:rsidP="00D7631A">
            <w:pPr>
              <w:spacing w:after="0"/>
              <w:rPr>
                <w:rFonts w:ascii="Arial" w:eastAsiaTheme="minorEastAsia" w:hAnsi="Arial"/>
                <w:b/>
                <w:sz w:val="18"/>
                <w:lang w:eastAsia="zh-CN"/>
              </w:rPr>
            </w:pPr>
            <w:r w:rsidRPr="002C1ABD">
              <w:rPr>
                <w:rFonts w:ascii="Arial" w:eastAsiaTheme="minorEastAsia" w:hAnsi="Arial" w:hint="eastAsia"/>
                <w:b/>
                <w:sz w:val="18"/>
                <w:lang w:eastAsia="zh-CN"/>
              </w:rPr>
              <w:t>Accuracy</w:t>
            </w:r>
          </w:p>
        </w:tc>
        <w:tc>
          <w:tcPr>
            <w:tcW w:w="2205" w:type="dxa"/>
            <w:vMerge w:val="restart"/>
            <w:tcBorders>
              <w:top w:val="single" w:sz="4" w:space="0" w:color="auto"/>
              <w:left w:val="single" w:sz="4" w:space="0" w:color="auto"/>
              <w:bottom w:val="single" w:sz="4" w:space="0" w:color="auto"/>
              <w:right w:val="single" w:sz="4" w:space="0" w:color="auto"/>
            </w:tcBorders>
            <w:vAlign w:val="center"/>
            <w:hideMark/>
          </w:tcPr>
          <w:p w14:paraId="2AC18286" w14:textId="77777777" w:rsidR="00283B27" w:rsidRPr="002C1ABD" w:rsidRDefault="00283B27" w:rsidP="00D7631A">
            <w:pPr>
              <w:pStyle w:val="TAH"/>
              <w:rPr>
                <w:rFonts w:eastAsia="Times New Roman"/>
                <w:lang w:eastAsia="en-GB"/>
              </w:rPr>
            </w:pPr>
            <w:r w:rsidRPr="002C1ABD">
              <w:rPr>
                <w:rFonts w:hint="eastAsia"/>
                <w:lang w:eastAsia="zh-CN"/>
              </w:rPr>
              <w:t xml:space="preserve">SL </w:t>
            </w:r>
            <w:r w:rsidRPr="002C1ABD">
              <w:t>PRS Ês/Iot</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B907D9" w14:textId="77777777" w:rsidR="00283B27" w:rsidRPr="002C1ABD" w:rsidRDefault="00283B27" w:rsidP="00D7631A">
            <w:pPr>
              <w:pStyle w:val="TAH"/>
              <w:rPr>
                <w:rFonts w:eastAsia="Times New Roman"/>
                <w:lang w:eastAsia="zh-CN"/>
              </w:rPr>
            </w:pPr>
            <w:r w:rsidRPr="002C1ABD">
              <w:rPr>
                <w:rFonts w:hint="eastAsia"/>
                <w:lang w:eastAsia="zh-CN"/>
              </w:rPr>
              <w:t xml:space="preserve">SL </w:t>
            </w:r>
            <w:r w:rsidRPr="002C1ABD">
              <w:t>PRS SCS</w:t>
            </w:r>
          </w:p>
        </w:tc>
        <w:tc>
          <w:tcPr>
            <w:tcW w:w="1816" w:type="dxa"/>
            <w:vMerge w:val="restart"/>
            <w:tcBorders>
              <w:top w:val="single" w:sz="4" w:space="0" w:color="auto"/>
              <w:left w:val="single" w:sz="4" w:space="0" w:color="auto"/>
              <w:bottom w:val="single" w:sz="4" w:space="0" w:color="auto"/>
              <w:right w:val="single" w:sz="4" w:space="0" w:color="auto"/>
            </w:tcBorders>
            <w:vAlign w:val="center"/>
            <w:hideMark/>
          </w:tcPr>
          <w:p w14:paraId="416F0060" w14:textId="77777777" w:rsidR="00283B27" w:rsidRPr="002C1ABD" w:rsidRDefault="00283B27" w:rsidP="00D7631A">
            <w:pPr>
              <w:pStyle w:val="TAH"/>
              <w:rPr>
                <w:rFonts w:eastAsiaTheme="minorEastAsia"/>
                <w:lang w:eastAsia="zh-CN"/>
              </w:rPr>
            </w:pPr>
            <w:r w:rsidRPr="002C1ABD">
              <w:rPr>
                <w:rFonts w:hint="eastAsia"/>
                <w:lang w:eastAsia="zh-CN"/>
              </w:rPr>
              <w:t xml:space="preserve">SL </w:t>
            </w:r>
            <w:r w:rsidRPr="002C1ABD">
              <w:rPr>
                <w:lang w:eastAsia="zh-CN"/>
              </w:rPr>
              <w:t>PRS bandwidth</w:t>
            </w:r>
          </w:p>
        </w:tc>
        <w:tc>
          <w:tcPr>
            <w:tcW w:w="760" w:type="dxa"/>
            <w:vMerge w:val="restart"/>
            <w:tcBorders>
              <w:top w:val="single" w:sz="4" w:space="0" w:color="auto"/>
              <w:left w:val="single" w:sz="4" w:space="0" w:color="auto"/>
              <w:bottom w:val="single" w:sz="4" w:space="0" w:color="auto"/>
              <w:right w:val="single" w:sz="4" w:space="0" w:color="auto"/>
            </w:tcBorders>
            <w:vAlign w:val="center"/>
            <w:hideMark/>
          </w:tcPr>
          <w:p w14:paraId="5A6E35F8" w14:textId="77777777" w:rsidR="00283B27" w:rsidRPr="002C1ABD" w:rsidRDefault="00283B27" w:rsidP="00D7631A">
            <w:pPr>
              <w:pStyle w:val="TAH"/>
              <w:rPr>
                <w:rFonts w:eastAsia="Times New Roman"/>
                <w:lang w:eastAsia="zh-CN"/>
              </w:rPr>
            </w:pPr>
            <w:r w:rsidRPr="002C1ABD">
              <w:rPr>
                <w:rFonts w:hint="eastAsia"/>
                <w:lang w:eastAsia="zh-CN"/>
              </w:rPr>
              <w:t>N</w:t>
            </w:r>
            <w:r w:rsidRPr="002C1ABD">
              <w:rPr>
                <w:rFonts w:hint="eastAsia"/>
                <w:vertAlign w:val="subscript"/>
                <w:lang w:eastAsia="zh-CN"/>
              </w:rPr>
              <w:t>sample</w:t>
            </w:r>
          </w:p>
        </w:tc>
      </w:tr>
      <w:tr w:rsidR="00283B27" w:rsidRPr="002C1ABD" w14:paraId="10B4D657" w14:textId="77777777" w:rsidTr="00D7631A">
        <w:trPr>
          <w:trHeight w:val="230"/>
          <w:jc w:val="right"/>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3FD1966" w14:textId="77777777" w:rsidR="00283B27" w:rsidRPr="002C1ABD" w:rsidRDefault="00283B27" w:rsidP="00D7631A">
            <w:pPr>
              <w:spacing w:after="0"/>
              <w:rPr>
                <w:rFonts w:ascii="Arial" w:eastAsia="Times New Roman" w:hAnsi="Arial"/>
                <w:b/>
                <w:sz w:val="18"/>
                <w:lang w:eastAsia="en-GB"/>
              </w:rPr>
            </w:pPr>
          </w:p>
        </w:tc>
        <w:tc>
          <w:tcPr>
            <w:tcW w:w="2205" w:type="dxa"/>
            <w:vMerge/>
            <w:tcBorders>
              <w:top w:val="single" w:sz="4" w:space="0" w:color="auto"/>
              <w:left w:val="single" w:sz="4" w:space="0" w:color="auto"/>
              <w:bottom w:val="single" w:sz="4" w:space="0" w:color="auto"/>
              <w:right w:val="single" w:sz="4" w:space="0" w:color="auto"/>
            </w:tcBorders>
            <w:vAlign w:val="center"/>
            <w:hideMark/>
          </w:tcPr>
          <w:p w14:paraId="2FC430ED" w14:textId="77777777" w:rsidR="00283B27" w:rsidRPr="002C1ABD" w:rsidRDefault="00283B27" w:rsidP="00D7631A">
            <w:pPr>
              <w:spacing w:after="0"/>
              <w:rPr>
                <w:rFonts w:ascii="Arial" w:eastAsia="Times New Roman" w:hAnsi="Arial"/>
                <w:b/>
                <w:sz w:val="18"/>
                <w:lang w:eastAsia="en-GB"/>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1495C9E5" w14:textId="77777777" w:rsidR="00283B27" w:rsidRPr="002C1ABD" w:rsidRDefault="00283B27" w:rsidP="00D7631A">
            <w:pPr>
              <w:spacing w:after="0"/>
              <w:rPr>
                <w:rFonts w:ascii="Arial" w:eastAsia="Times New Roman" w:hAnsi="Arial"/>
                <w:b/>
                <w:sz w:val="18"/>
                <w:lang w:eastAsia="zh-CN"/>
              </w:rPr>
            </w:pPr>
          </w:p>
        </w:tc>
        <w:tc>
          <w:tcPr>
            <w:tcW w:w="1816" w:type="dxa"/>
            <w:vMerge/>
            <w:tcBorders>
              <w:top w:val="single" w:sz="4" w:space="0" w:color="auto"/>
              <w:left w:val="single" w:sz="4" w:space="0" w:color="auto"/>
              <w:bottom w:val="single" w:sz="4" w:space="0" w:color="auto"/>
              <w:right w:val="single" w:sz="4" w:space="0" w:color="auto"/>
            </w:tcBorders>
            <w:vAlign w:val="center"/>
            <w:hideMark/>
          </w:tcPr>
          <w:p w14:paraId="516F08D8" w14:textId="77777777" w:rsidR="00283B27" w:rsidRPr="002C1ABD" w:rsidRDefault="00283B27" w:rsidP="00D7631A">
            <w:pPr>
              <w:spacing w:after="0"/>
              <w:rPr>
                <w:rFonts w:ascii="Arial" w:eastAsia="Times New Roman" w:hAnsi="Arial"/>
                <w:b/>
                <w:sz w:val="18"/>
                <w:lang w:eastAsia="en-GB"/>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2BB31838" w14:textId="77777777" w:rsidR="00283B27" w:rsidRPr="002C1ABD" w:rsidRDefault="00283B27" w:rsidP="00D7631A">
            <w:pPr>
              <w:spacing w:after="0"/>
              <w:rPr>
                <w:rFonts w:ascii="Arial" w:eastAsia="Times New Roman" w:hAnsi="Arial"/>
                <w:b/>
                <w:sz w:val="18"/>
                <w:lang w:eastAsia="zh-CN"/>
              </w:rPr>
            </w:pPr>
          </w:p>
        </w:tc>
      </w:tr>
      <w:tr w:rsidR="00283B27" w:rsidRPr="002C1ABD" w14:paraId="5A7D4131" w14:textId="77777777" w:rsidTr="00D7631A">
        <w:trPr>
          <w:trHeight w:val="207"/>
          <w:jc w:val="right"/>
        </w:trPr>
        <w:tc>
          <w:tcPr>
            <w:tcW w:w="1271" w:type="dxa"/>
            <w:tcBorders>
              <w:top w:val="single" w:sz="4" w:space="0" w:color="auto"/>
              <w:left w:val="single" w:sz="4" w:space="0" w:color="auto"/>
              <w:bottom w:val="single" w:sz="4" w:space="0" w:color="auto"/>
              <w:right w:val="single" w:sz="4" w:space="0" w:color="auto"/>
            </w:tcBorders>
            <w:vAlign w:val="center"/>
            <w:hideMark/>
          </w:tcPr>
          <w:p w14:paraId="048F91B7" w14:textId="77777777" w:rsidR="00283B27" w:rsidRPr="002C1ABD" w:rsidRDefault="00283B27" w:rsidP="00D7631A">
            <w:pPr>
              <w:pStyle w:val="TAH"/>
              <w:rPr>
                <w:rFonts w:eastAsia="Times New Roman"/>
                <w:lang w:eastAsia="en-GB"/>
              </w:rPr>
            </w:pPr>
            <w:r w:rsidRPr="002C1ABD">
              <w:t>Tc</w:t>
            </w:r>
            <w:r w:rsidRPr="002C1ABD">
              <w:rPr>
                <w:vertAlign w:val="superscript"/>
                <w:lang w:eastAsia="zh-CN"/>
              </w:rPr>
              <w:t xml:space="preserve"> </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2D5BF3F" w14:textId="77777777" w:rsidR="00283B27" w:rsidRPr="002C1ABD" w:rsidRDefault="00283B27" w:rsidP="00D7631A">
            <w:pPr>
              <w:pStyle w:val="TAH"/>
              <w:rPr>
                <w:rFonts w:eastAsia="Times New Roman"/>
                <w:lang w:eastAsia="en-GB"/>
              </w:rPr>
            </w:pPr>
            <w:r w:rsidRPr="002C1ABD">
              <w:t>dB</w:t>
            </w:r>
          </w:p>
        </w:tc>
        <w:tc>
          <w:tcPr>
            <w:tcW w:w="1287" w:type="dxa"/>
            <w:tcBorders>
              <w:top w:val="single" w:sz="4" w:space="0" w:color="auto"/>
              <w:left w:val="single" w:sz="4" w:space="0" w:color="auto"/>
              <w:bottom w:val="single" w:sz="4" w:space="0" w:color="auto"/>
              <w:right w:val="single" w:sz="4" w:space="0" w:color="auto"/>
            </w:tcBorders>
            <w:vAlign w:val="center"/>
            <w:hideMark/>
          </w:tcPr>
          <w:p w14:paraId="2D169C58" w14:textId="77777777" w:rsidR="00283B27" w:rsidRPr="002C1ABD" w:rsidRDefault="00283B27" w:rsidP="00D7631A">
            <w:pPr>
              <w:pStyle w:val="TAH"/>
              <w:rPr>
                <w:rFonts w:eastAsia="Times New Roman"/>
                <w:lang w:eastAsia="zh-CN"/>
              </w:rPr>
            </w:pPr>
            <w:r w:rsidRPr="002C1ABD">
              <w:rPr>
                <w:lang w:eastAsia="zh-CN"/>
              </w:rPr>
              <w:t>kHz</w:t>
            </w:r>
          </w:p>
        </w:tc>
        <w:tc>
          <w:tcPr>
            <w:tcW w:w="1816" w:type="dxa"/>
            <w:tcBorders>
              <w:top w:val="single" w:sz="4" w:space="0" w:color="auto"/>
              <w:left w:val="single" w:sz="4" w:space="0" w:color="auto"/>
              <w:bottom w:val="single" w:sz="4" w:space="0" w:color="auto"/>
              <w:right w:val="single" w:sz="4" w:space="0" w:color="auto"/>
            </w:tcBorders>
            <w:vAlign w:val="center"/>
            <w:hideMark/>
          </w:tcPr>
          <w:p w14:paraId="5778A83F" w14:textId="77777777" w:rsidR="00283B27" w:rsidRPr="002C1ABD" w:rsidRDefault="00283B27" w:rsidP="00D7631A">
            <w:pPr>
              <w:pStyle w:val="TAH"/>
              <w:rPr>
                <w:rFonts w:eastAsia="Times New Roman"/>
                <w:lang w:eastAsia="en-GB"/>
              </w:rPr>
            </w:pPr>
            <w:r w:rsidRPr="002C1ABD">
              <w:t>RB</w:t>
            </w:r>
          </w:p>
        </w:tc>
        <w:tc>
          <w:tcPr>
            <w:tcW w:w="760" w:type="dxa"/>
            <w:tcBorders>
              <w:top w:val="single" w:sz="4" w:space="0" w:color="auto"/>
              <w:left w:val="single" w:sz="4" w:space="0" w:color="auto"/>
              <w:bottom w:val="single" w:sz="4" w:space="0" w:color="auto"/>
              <w:right w:val="single" w:sz="4" w:space="0" w:color="auto"/>
            </w:tcBorders>
            <w:vAlign w:val="center"/>
          </w:tcPr>
          <w:p w14:paraId="4ADB4F47" w14:textId="77777777" w:rsidR="00283B27" w:rsidRPr="002C1ABD" w:rsidRDefault="00283B27" w:rsidP="00D7631A">
            <w:pPr>
              <w:pStyle w:val="TAH"/>
              <w:rPr>
                <w:rFonts w:eastAsia="Times New Roman"/>
                <w:lang w:eastAsia="en-GB"/>
              </w:rPr>
            </w:pPr>
          </w:p>
        </w:tc>
      </w:tr>
      <w:tr w:rsidR="00283B27" w:rsidRPr="002C1ABD" w14:paraId="1824DCB4" w14:textId="77777777" w:rsidTr="00D7631A">
        <w:trPr>
          <w:trHeight w:val="207"/>
          <w:jc w:val="right"/>
        </w:trPr>
        <w:tc>
          <w:tcPr>
            <w:tcW w:w="1271" w:type="dxa"/>
            <w:vMerge w:val="restart"/>
            <w:tcBorders>
              <w:top w:val="single" w:sz="4" w:space="0" w:color="auto"/>
              <w:left w:val="single" w:sz="4" w:space="0" w:color="auto"/>
              <w:right w:val="single" w:sz="4" w:space="0" w:color="auto"/>
            </w:tcBorders>
          </w:tcPr>
          <w:p w14:paraId="123ACBF2" w14:textId="77777777" w:rsidR="00283B27" w:rsidRPr="002C1ABD" w:rsidRDefault="00283B27"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val="restart"/>
            <w:tcBorders>
              <w:top w:val="single" w:sz="4" w:space="0" w:color="auto"/>
              <w:left w:val="single" w:sz="4" w:space="0" w:color="auto"/>
              <w:bottom w:val="single" w:sz="4" w:space="0" w:color="auto"/>
              <w:right w:val="single" w:sz="4" w:space="0" w:color="auto"/>
            </w:tcBorders>
            <w:vAlign w:val="center"/>
          </w:tcPr>
          <w:p w14:paraId="74AEBFE7" w14:textId="77777777" w:rsidR="00283B27" w:rsidRPr="00686CEE" w:rsidRDefault="00283B27" w:rsidP="00D7631A">
            <w:pPr>
              <w:pStyle w:val="TAC"/>
              <w:jc w:val="left"/>
              <w:rPr>
                <w:rFonts w:ascii="Times New Roman" w:hAnsi="Times New Roman"/>
                <w:sz w:val="20"/>
                <w:lang w:eastAsia="zh-CN"/>
              </w:rPr>
            </w:pPr>
            <w:r w:rsidRPr="00686CEE">
              <w:rPr>
                <w:rFonts w:ascii="Times New Roman" w:hAnsi="Times New Roman"/>
                <w:sz w:val="20"/>
                <w:lang w:eastAsia="zh-CN"/>
              </w:rPr>
              <w:t xml:space="preserve">For RSTD: </w:t>
            </w:r>
          </w:p>
          <w:p w14:paraId="6F04FB93" w14:textId="77777777" w:rsidR="00283B27" w:rsidRPr="00686CEE" w:rsidRDefault="00283B27" w:rsidP="00D7631A">
            <w:pPr>
              <w:pStyle w:val="TAC"/>
              <w:jc w:val="left"/>
              <w:rPr>
                <w:rFonts w:ascii="Times New Roman" w:eastAsiaTheme="minorEastAsia" w:hAnsi="Times New Roman"/>
                <w:sz w:val="20"/>
                <w:lang w:eastAsia="zh-CN"/>
              </w:rPr>
            </w:pPr>
            <w:r w:rsidRPr="00686CEE">
              <w:rPr>
                <w:rFonts w:ascii="Times New Roman" w:hAnsi="Times New Roman"/>
                <w:sz w:val="20"/>
                <w:lang w:eastAsia="zh-CN"/>
              </w:rPr>
              <w:t>(</w:t>
            </w:r>
            <w:r w:rsidRPr="00686CEE">
              <w:rPr>
                <w:rFonts w:ascii="Times New Roman" w:hAnsi="Times New Roman"/>
                <w:sz w:val="20"/>
              </w:rPr>
              <w:t>Ês/Iot)</w:t>
            </w:r>
            <w:r w:rsidRPr="00686CEE">
              <w:rPr>
                <w:rFonts w:ascii="Times New Roman" w:hAnsi="Times New Roman"/>
                <w:sz w:val="20"/>
                <w:vertAlign w:val="subscript"/>
              </w:rPr>
              <w:t xml:space="preserve">ref </w:t>
            </w:r>
            <w:r w:rsidRPr="00686CEE">
              <w:rPr>
                <w:rFonts w:ascii="Times New Roman" w:hAnsi="Times New Roman"/>
                <w:sz w:val="20"/>
              </w:rPr>
              <w:t>≥</w:t>
            </w:r>
            <w:r>
              <w:rPr>
                <w:rFonts w:ascii="Times New Roman" w:hAnsi="Times New Roman" w:hint="eastAsia"/>
                <w:sz w:val="20"/>
                <w:lang w:eastAsia="zh-CN"/>
              </w:rPr>
              <w:t>[</w:t>
            </w:r>
            <w:r w:rsidRPr="00686CEE">
              <w:rPr>
                <w:rFonts w:ascii="Times New Roman" w:hAnsi="Times New Roman"/>
                <w:sz w:val="20"/>
              </w:rPr>
              <w:t>-</w:t>
            </w:r>
            <w:r w:rsidRPr="00686CEE">
              <w:rPr>
                <w:rFonts w:ascii="Times New Roman" w:hAnsi="Times New Roman"/>
                <w:sz w:val="20"/>
                <w:lang w:eastAsia="zh-CN"/>
              </w:rPr>
              <w:t>3</w:t>
            </w:r>
            <w:r>
              <w:rPr>
                <w:rFonts w:ascii="Times New Roman" w:hAnsi="Times New Roman" w:hint="eastAsia"/>
                <w:sz w:val="20"/>
                <w:lang w:eastAsia="zh-CN"/>
              </w:rPr>
              <w:t>]</w:t>
            </w:r>
            <w:r w:rsidRPr="00686CEE">
              <w:rPr>
                <w:rFonts w:ascii="Times New Roman" w:hAnsi="Times New Roman"/>
                <w:sz w:val="20"/>
              </w:rPr>
              <w:t>dB</w:t>
            </w:r>
          </w:p>
          <w:p w14:paraId="2D341D95" w14:textId="77777777" w:rsidR="00283B27" w:rsidRPr="00686CEE" w:rsidRDefault="00283B27" w:rsidP="00D7631A">
            <w:pPr>
              <w:spacing w:after="0"/>
              <w:rPr>
                <w:lang w:eastAsia="zh-CN"/>
              </w:rPr>
            </w:pPr>
            <w:r w:rsidRPr="00686CEE">
              <w:t xml:space="preserve"> (Ês/Iot)</w:t>
            </w:r>
            <w:r w:rsidRPr="00686CEE">
              <w:rPr>
                <w:i/>
                <w:vertAlign w:val="subscript"/>
              </w:rPr>
              <w:t>i</w:t>
            </w:r>
            <w:r w:rsidRPr="00686CEE">
              <w:t xml:space="preserve"> ≥</w:t>
            </w:r>
            <w:r>
              <w:rPr>
                <w:rFonts w:hint="eastAsia"/>
                <w:lang w:eastAsia="zh-CN"/>
              </w:rPr>
              <w:t>[</w:t>
            </w:r>
            <w:r w:rsidRPr="00686CEE">
              <w:t>-</w:t>
            </w:r>
            <w:r w:rsidRPr="00686CEE">
              <w:rPr>
                <w:lang w:eastAsia="zh-CN"/>
              </w:rPr>
              <w:t>6</w:t>
            </w:r>
            <w:r>
              <w:rPr>
                <w:rFonts w:hint="eastAsia"/>
                <w:lang w:eastAsia="zh-CN"/>
              </w:rPr>
              <w:t>]</w:t>
            </w:r>
            <w:r w:rsidRPr="00686CEE">
              <w:t>dB</w:t>
            </w:r>
          </w:p>
          <w:p w14:paraId="435F9540" w14:textId="77777777" w:rsidR="00283B27" w:rsidRPr="00686CEE" w:rsidRDefault="00283B27" w:rsidP="00D7631A">
            <w:pPr>
              <w:spacing w:after="0"/>
              <w:rPr>
                <w:lang w:eastAsia="zh-CN"/>
              </w:rPr>
            </w:pPr>
            <w:r w:rsidRPr="00686CEE">
              <w:rPr>
                <w:lang w:eastAsia="zh-CN"/>
              </w:rPr>
              <w:t xml:space="preserve">For other measurements: </w:t>
            </w:r>
          </w:p>
          <w:p w14:paraId="44ED93F6" w14:textId="77777777" w:rsidR="00283B27" w:rsidRPr="002C1ABD" w:rsidRDefault="00283B27" w:rsidP="00D7631A">
            <w:pPr>
              <w:spacing w:after="0"/>
              <w:rPr>
                <w:rFonts w:ascii="Arial" w:eastAsia="Times New Roman" w:hAnsi="Arial"/>
                <w:sz w:val="18"/>
                <w:lang w:eastAsia="zh-CN"/>
              </w:rPr>
            </w:pPr>
            <w:r w:rsidRPr="00686CEE">
              <w:t>(Ês/Iot)</w:t>
            </w:r>
            <w:r w:rsidRPr="00686CEE">
              <w:rPr>
                <w:i/>
                <w:vertAlign w:val="subscript"/>
              </w:rPr>
              <w:t>i</w:t>
            </w:r>
            <w:r w:rsidRPr="00686CEE">
              <w:t xml:space="preserve"> ≥</w:t>
            </w:r>
            <w:r>
              <w:rPr>
                <w:rFonts w:hint="eastAsia"/>
                <w:lang w:eastAsia="zh-CN"/>
              </w:rPr>
              <w:t>[</w:t>
            </w:r>
            <w:r w:rsidRPr="00686CEE">
              <w:t>-</w:t>
            </w:r>
            <w:r w:rsidRPr="00686CEE">
              <w:rPr>
                <w:lang w:eastAsia="zh-CN"/>
              </w:rPr>
              <w:t>6</w:t>
            </w:r>
            <w:r>
              <w:rPr>
                <w:rFonts w:hint="eastAsia"/>
                <w:lang w:eastAsia="zh-CN"/>
              </w:rPr>
              <w:t>]</w:t>
            </w:r>
            <w:r w:rsidRPr="00686CEE">
              <w:t>dB</w:t>
            </w:r>
          </w:p>
        </w:tc>
        <w:tc>
          <w:tcPr>
            <w:tcW w:w="1287" w:type="dxa"/>
            <w:vMerge w:val="restart"/>
            <w:tcBorders>
              <w:top w:val="single" w:sz="4" w:space="0" w:color="auto"/>
              <w:left w:val="single" w:sz="4" w:space="0" w:color="auto"/>
              <w:right w:val="single" w:sz="4" w:space="0" w:color="auto"/>
            </w:tcBorders>
            <w:vAlign w:val="center"/>
          </w:tcPr>
          <w:p w14:paraId="69522ACB" w14:textId="77777777" w:rsidR="00283B27" w:rsidRPr="002C1ABD" w:rsidRDefault="00283B27" w:rsidP="00D7631A">
            <w:pPr>
              <w:pStyle w:val="TAC"/>
              <w:rPr>
                <w:rFonts w:eastAsia="Times New Roman"/>
                <w:lang w:val="sv-SE" w:eastAsia="zh-CN"/>
              </w:rPr>
            </w:pPr>
            <w:r w:rsidRPr="002C1ABD">
              <w:rPr>
                <w:lang w:val="sv-SE" w:eastAsia="zh-CN"/>
              </w:rPr>
              <w:t>15</w:t>
            </w:r>
          </w:p>
        </w:tc>
        <w:tc>
          <w:tcPr>
            <w:tcW w:w="1816" w:type="dxa"/>
            <w:tcBorders>
              <w:top w:val="single" w:sz="4" w:space="0" w:color="auto"/>
              <w:left w:val="single" w:sz="4" w:space="0" w:color="auto"/>
              <w:bottom w:val="single" w:sz="4" w:space="0" w:color="auto"/>
              <w:right w:val="single" w:sz="4" w:space="0" w:color="auto"/>
            </w:tcBorders>
            <w:vAlign w:val="center"/>
          </w:tcPr>
          <w:p w14:paraId="10409334" w14:textId="77777777" w:rsidR="00283B27" w:rsidRPr="002C1ABD" w:rsidRDefault="00283B27" w:rsidP="00D7631A">
            <w:pPr>
              <w:pStyle w:val="TAC"/>
              <w:rPr>
                <w:rFonts w:eastAsia="Times New Roman"/>
                <w:lang w:eastAsia="zh-CN"/>
              </w:rPr>
            </w:pPr>
            <w:r w:rsidRPr="002C1ABD">
              <w:rPr>
                <w:rFonts w:hint="eastAsia"/>
                <w:lang w:eastAsia="zh-CN"/>
              </w:rPr>
              <w:t>[</w:t>
            </w:r>
            <w:r w:rsidRPr="002C1ABD">
              <w:rPr>
                <w:rFonts w:hint="eastAsia"/>
              </w:rPr>
              <w:t>&lt; 48</w:t>
            </w:r>
            <w:r w:rsidRPr="002C1ABD">
              <w:rPr>
                <w:rFonts w:hint="eastAsia"/>
                <w:lang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185BE31F" w14:textId="77777777" w:rsidR="00283B27" w:rsidRPr="002C1ABD" w:rsidRDefault="00283B27" w:rsidP="00D7631A">
            <w:pPr>
              <w:pStyle w:val="TAC"/>
              <w:rPr>
                <w:rFonts w:eastAsia="Times New Roman"/>
                <w:lang w:eastAsia="zh-CN"/>
              </w:rPr>
            </w:pPr>
            <w:r w:rsidRPr="002C1ABD">
              <w:rPr>
                <w:rFonts w:hint="eastAsia"/>
                <w:lang w:eastAsia="zh-CN"/>
              </w:rPr>
              <w:t>[4]</w:t>
            </w:r>
          </w:p>
        </w:tc>
      </w:tr>
      <w:tr w:rsidR="00283B27" w:rsidRPr="002C1ABD" w14:paraId="266BBC6D" w14:textId="77777777" w:rsidTr="00D7631A">
        <w:trPr>
          <w:trHeight w:val="207"/>
          <w:jc w:val="right"/>
        </w:trPr>
        <w:tc>
          <w:tcPr>
            <w:tcW w:w="1271" w:type="dxa"/>
            <w:vMerge/>
            <w:tcBorders>
              <w:top w:val="single" w:sz="4" w:space="0" w:color="auto"/>
              <w:left w:val="single" w:sz="4" w:space="0" w:color="auto"/>
              <w:right w:val="single" w:sz="4" w:space="0" w:color="auto"/>
            </w:tcBorders>
          </w:tcPr>
          <w:p w14:paraId="5933A0F5" w14:textId="77777777" w:rsidR="00283B27" w:rsidRPr="002C1ABD" w:rsidRDefault="00283B27"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2CB2C05B" w14:textId="77777777" w:rsidR="00283B27" w:rsidRPr="002C1ABD" w:rsidRDefault="00283B27" w:rsidP="00D7631A">
            <w:pPr>
              <w:pStyle w:val="TAC"/>
              <w:jc w:val="left"/>
              <w:rPr>
                <w:lang w:eastAsia="zh-CN"/>
              </w:rPr>
            </w:pPr>
          </w:p>
        </w:tc>
        <w:tc>
          <w:tcPr>
            <w:tcW w:w="1287" w:type="dxa"/>
            <w:vMerge/>
            <w:tcBorders>
              <w:top w:val="single" w:sz="4" w:space="0" w:color="auto"/>
              <w:left w:val="single" w:sz="4" w:space="0" w:color="auto"/>
              <w:right w:val="single" w:sz="4" w:space="0" w:color="auto"/>
            </w:tcBorders>
            <w:vAlign w:val="center"/>
          </w:tcPr>
          <w:p w14:paraId="608A255E" w14:textId="77777777" w:rsidR="00283B27" w:rsidRPr="002C1ABD" w:rsidRDefault="00283B27"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2EC87DD6" w14:textId="77777777" w:rsidR="00283B27" w:rsidRPr="002C1ABD" w:rsidRDefault="00283B27" w:rsidP="00D7631A">
            <w:pPr>
              <w:pStyle w:val="TAC"/>
              <w:rPr>
                <w:rFonts w:eastAsia="DengXian"/>
              </w:rPr>
            </w:pPr>
            <w:r w:rsidRPr="002C1ABD">
              <w:rPr>
                <w:rFonts w:hint="eastAsia"/>
                <w:szCs w:val="18"/>
                <w:lang w:val="en-US" w:eastAsia="zh-CN"/>
              </w:rPr>
              <w:t>[</w:t>
            </w:r>
            <w:r w:rsidRPr="002C1ABD">
              <w:rPr>
                <w:szCs w:val="18"/>
                <w:lang w:val="en-US"/>
              </w:rPr>
              <w:t xml:space="preserve">≥ </w:t>
            </w:r>
            <w:r w:rsidRPr="002C1ABD">
              <w:rPr>
                <w:szCs w:val="18"/>
                <w:lang w:val="en-US" w:eastAsia="zh-CN"/>
              </w:rPr>
              <w:t>48</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5C9049CA" w14:textId="77777777" w:rsidR="00283B27" w:rsidRPr="002C1ABD" w:rsidRDefault="00283B27" w:rsidP="00D7631A">
            <w:pPr>
              <w:pStyle w:val="TAC"/>
              <w:rPr>
                <w:lang w:eastAsia="zh-CN"/>
              </w:rPr>
            </w:pPr>
            <w:r w:rsidRPr="002C1ABD">
              <w:rPr>
                <w:rFonts w:hint="eastAsia"/>
                <w:lang w:eastAsia="zh-CN"/>
              </w:rPr>
              <w:t>[1]</w:t>
            </w:r>
          </w:p>
        </w:tc>
      </w:tr>
      <w:tr w:rsidR="00283B27" w:rsidRPr="002C1ABD" w14:paraId="6A8FD3B3"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0E28669C" w14:textId="77777777" w:rsidR="00283B27" w:rsidRPr="002C1ABD" w:rsidRDefault="00283B27"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3EF52D50" w14:textId="77777777" w:rsidR="00283B27" w:rsidRPr="002C1ABD" w:rsidRDefault="00283B27"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5ED82A35" w14:textId="77777777" w:rsidR="00283B27" w:rsidRPr="002C1ABD" w:rsidRDefault="00283B27" w:rsidP="00D7631A">
            <w:pPr>
              <w:spacing w:after="0"/>
              <w:rPr>
                <w:rFonts w:ascii="Arial" w:eastAsia="Times New Roman" w:hAnsi="Arial"/>
                <w:sz w:val="18"/>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25D80C6C" w14:textId="77777777" w:rsidR="00283B27" w:rsidRPr="002C1ABD" w:rsidRDefault="00283B27"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96</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6C61448D" w14:textId="77777777" w:rsidR="00283B27" w:rsidRPr="002C1ABD" w:rsidRDefault="00283B27" w:rsidP="00D7631A">
            <w:pPr>
              <w:pStyle w:val="TAC"/>
              <w:rPr>
                <w:rFonts w:eastAsia="Times New Roman"/>
                <w:lang w:eastAsia="zh-CN"/>
              </w:rPr>
            </w:pPr>
            <w:r w:rsidRPr="002C1ABD">
              <w:rPr>
                <w:rFonts w:hint="eastAsia"/>
                <w:lang w:eastAsia="zh-CN"/>
              </w:rPr>
              <w:t>[1]</w:t>
            </w:r>
          </w:p>
        </w:tc>
      </w:tr>
      <w:tr w:rsidR="00283B27" w:rsidRPr="002C1ABD" w14:paraId="200B4357" w14:textId="77777777" w:rsidTr="00D7631A">
        <w:trPr>
          <w:trHeight w:val="207"/>
          <w:jc w:val="right"/>
        </w:trPr>
        <w:tc>
          <w:tcPr>
            <w:tcW w:w="1271" w:type="dxa"/>
            <w:vMerge w:val="restart"/>
            <w:tcBorders>
              <w:left w:val="single" w:sz="4" w:space="0" w:color="auto"/>
              <w:right w:val="single" w:sz="4" w:space="0" w:color="auto"/>
            </w:tcBorders>
          </w:tcPr>
          <w:p w14:paraId="2AB96B3F" w14:textId="77777777" w:rsidR="00283B27" w:rsidRPr="002C1ABD" w:rsidRDefault="00283B27"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tcBorders>
              <w:top w:val="single" w:sz="4" w:space="0" w:color="auto"/>
              <w:left w:val="single" w:sz="4" w:space="0" w:color="auto"/>
              <w:bottom w:val="single" w:sz="4" w:space="0" w:color="auto"/>
              <w:right w:val="single" w:sz="4" w:space="0" w:color="auto"/>
            </w:tcBorders>
            <w:vAlign w:val="center"/>
          </w:tcPr>
          <w:p w14:paraId="265414F9" w14:textId="77777777" w:rsidR="00283B27" w:rsidRPr="002C1ABD" w:rsidRDefault="00283B27" w:rsidP="00D7631A">
            <w:pPr>
              <w:spacing w:after="0"/>
              <w:rPr>
                <w:rFonts w:ascii="Arial" w:eastAsia="Times New Roman" w:hAnsi="Arial"/>
                <w:sz w:val="18"/>
                <w:lang w:eastAsia="en-GB"/>
              </w:rPr>
            </w:pPr>
          </w:p>
        </w:tc>
        <w:tc>
          <w:tcPr>
            <w:tcW w:w="1287" w:type="dxa"/>
            <w:vMerge w:val="restart"/>
            <w:tcBorders>
              <w:left w:val="single" w:sz="4" w:space="0" w:color="auto"/>
              <w:right w:val="single" w:sz="4" w:space="0" w:color="auto"/>
            </w:tcBorders>
            <w:vAlign w:val="center"/>
          </w:tcPr>
          <w:p w14:paraId="02B55A12" w14:textId="77777777" w:rsidR="00283B27" w:rsidRPr="002C1ABD" w:rsidRDefault="00283B27" w:rsidP="00D7631A">
            <w:pPr>
              <w:pStyle w:val="TAC"/>
              <w:rPr>
                <w:lang w:val="sv-SE" w:eastAsia="zh-CN"/>
              </w:rPr>
            </w:pPr>
            <w:r w:rsidRPr="002C1ABD">
              <w:rPr>
                <w:rFonts w:hint="eastAsia"/>
                <w:lang w:val="sv-SE" w:eastAsia="zh-CN"/>
              </w:rPr>
              <w:t>30</w:t>
            </w:r>
          </w:p>
        </w:tc>
        <w:tc>
          <w:tcPr>
            <w:tcW w:w="1816" w:type="dxa"/>
            <w:tcBorders>
              <w:top w:val="single" w:sz="4" w:space="0" w:color="auto"/>
              <w:left w:val="single" w:sz="4" w:space="0" w:color="auto"/>
              <w:bottom w:val="single" w:sz="4" w:space="0" w:color="auto"/>
              <w:right w:val="single" w:sz="4" w:space="0" w:color="auto"/>
            </w:tcBorders>
            <w:vAlign w:val="center"/>
          </w:tcPr>
          <w:p w14:paraId="024D0E34" w14:textId="77777777" w:rsidR="00283B27" w:rsidRPr="002C1ABD" w:rsidRDefault="00283B27" w:rsidP="00D7631A">
            <w:pPr>
              <w:pStyle w:val="TAC"/>
              <w:rPr>
                <w:rFonts w:eastAsia="Times New Roman"/>
                <w:lang w:eastAsia="zh-CN"/>
              </w:rPr>
            </w:pPr>
            <w:r w:rsidRPr="002C1ABD">
              <w:rPr>
                <w:rFonts w:hint="eastAsia"/>
                <w:lang w:eastAsia="zh-CN"/>
              </w:rPr>
              <w:t>[</w:t>
            </w:r>
            <w:r w:rsidRPr="002C1ABD">
              <w:rPr>
                <w:rFonts w:hint="eastAsia"/>
              </w:rPr>
              <w:t>&lt; 48</w:t>
            </w:r>
            <w:r w:rsidRPr="002C1ABD">
              <w:rPr>
                <w:rFonts w:hint="eastAsia"/>
                <w:lang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61269411" w14:textId="77777777" w:rsidR="00283B27" w:rsidRPr="002C1ABD" w:rsidRDefault="00283B27" w:rsidP="00D7631A">
            <w:pPr>
              <w:pStyle w:val="TAC"/>
              <w:rPr>
                <w:rFonts w:eastAsia="Times New Roman"/>
                <w:lang w:eastAsia="zh-CN"/>
              </w:rPr>
            </w:pPr>
            <w:r w:rsidRPr="002C1ABD">
              <w:rPr>
                <w:rFonts w:hint="eastAsia"/>
                <w:lang w:eastAsia="zh-CN"/>
              </w:rPr>
              <w:t>[4]</w:t>
            </w:r>
          </w:p>
        </w:tc>
      </w:tr>
      <w:tr w:rsidR="00283B27" w:rsidRPr="002C1ABD" w14:paraId="428EEE7E" w14:textId="77777777" w:rsidTr="00D7631A">
        <w:trPr>
          <w:trHeight w:val="207"/>
          <w:jc w:val="right"/>
        </w:trPr>
        <w:tc>
          <w:tcPr>
            <w:tcW w:w="1271" w:type="dxa"/>
            <w:vMerge/>
            <w:tcBorders>
              <w:left w:val="single" w:sz="4" w:space="0" w:color="auto"/>
              <w:right w:val="single" w:sz="4" w:space="0" w:color="auto"/>
            </w:tcBorders>
          </w:tcPr>
          <w:p w14:paraId="6B231368" w14:textId="77777777" w:rsidR="00283B27" w:rsidRPr="002C1ABD" w:rsidRDefault="00283B27"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3BAC5C77" w14:textId="77777777" w:rsidR="00283B27" w:rsidRPr="002C1ABD" w:rsidRDefault="00283B27" w:rsidP="00D7631A">
            <w:pPr>
              <w:spacing w:after="0"/>
              <w:rPr>
                <w:rFonts w:ascii="Arial" w:eastAsia="Times New Roman" w:hAnsi="Arial"/>
                <w:sz w:val="18"/>
                <w:lang w:eastAsia="en-GB"/>
              </w:rPr>
            </w:pPr>
          </w:p>
        </w:tc>
        <w:tc>
          <w:tcPr>
            <w:tcW w:w="1287" w:type="dxa"/>
            <w:vMerge/>
            <w:tcBorders>
              <w:left w:val="single" w:sz="4" w:space="0" w:color="auto"/>
              <w:right w:val="single" w:sz="4" w:space="0" w:color="auto"/>
            </w:tcBorders>
            <w:vAlign w:val="center"/>
          </w:tcPr>
          <w:p w14:paraId="5E64196B" w14:textId="77777777" w:rsidR="00283B27" w:rsidRPr="002C1ABD" w:rsidRDefault="00283B27"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4130160E" w14:textId="77777777" w:rsidR="00283B27" w:rsidRPr="002C1ABD" w:rsidRDefault="00283B27" w:rsidP="00D7631A">
            <w:pPr>
              <w:pStyle w:val="TAC"/>
              <w:rPr>
                <w:rFonts w:eastAsia="DengXian"/>
              </w:rPr>
            </w:pPr>
            <w:r w:rsidRPr="002C1ABD">
              <w:rPr>
                <w:rFonts w:hint="eastAsia"/>
                <w:szCs w:val="18"/>
                <w:lang w:val="en-US" w:eastAsia="zh-CN"/>
              </w:rPr>
              <w:t>[</w:t>
            </w:r>
            <w:r w:rsidRPr="002C1ABD">
              <w:rPr>
                <w:szCs w:val="18"/>
                <w:lang w:val="en-US"/>
              </w:rPr>
              <w:t xml:space="preserve">≥ </w:t>
            </w:r>
            <w:r w:rsidRPr="002C1ABD">
              <w:rPr>
                <w:szCs w:val="18"/>
                <w:lang w:val="en-US" w:eastAsia="zh-CN"/>
              </w:rPr>
              <w:t>48</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6CCAFE69" w14:textId="77777777" w:rsidR="00283B27" w:rsidRPr="002C1ABD" w:rsidRDefault="00283B27" w:rsidP="00D7631A">
            <w:pPr>
              <w:pStyle w:val="TAC"/>
              <w:rPr>
                <w:lang w:eastAsia="zh-CN"/>
              </w:rPr>
            </w:pPr>
            <w:r w:rsidRPr="002C1ABD">
              <w:rPr>
                <w:rFonts w:hint="eastAsia"/>
                <w:lang w:eastAsia="zh-CN"/>
              </w:rPr>
              <w:t>[1]</w:t>
            </w:r>
          </w:p>
        </w:tc>
      </w:tr>
      <w:tr w:rsidR="00283B27" w:rsidRPr="002C1ABD" w14:paraId="4A64A911" w14:textId="77777777" w:rsidTr="00D7631A">
        <w:trPr>
          <w:trHeight w:val="207"/>
          <w:jc w:val="right"/>
        </w:trPr>
        <w:tc>
          <w:tcPr>
            <w:tcW w:w="1271" w:type="dxa"/>
            <w:vMerge/>
            <w:tcBorders>
              <w:left w:val="single" w:sz="4" w:space="0" w:color="auto"/>
              <w:bottom w:val="single" w:sz="4" w:space="0" w:color="auto"/>
              <w:right w:val="single" w:sz="4" w:space="0" w:color="auto"/>
            </w:tcBorders>
          </w:tcPr>
          <w:p w14:paraId="0060246E" w14:textId="77777777" w:rsidR="00283B27" w:rsidRPr="002C1ABD" w:rsidRDefault="00283B27" w:rsidP="00D7631A">
            <w:pPr>
              <w:pStyle w:val="TAC"/>
              <w:rPr>
                <w:lang w:eastAsia="zh-CN"/>
              </w:rPr>
            </w:pPr>
          </w:p>
        </w:tc>
        <w:tc>
          <w:tcPr>
            <w:tcW w:w="2205" w:type="dxa"/>
            <w:vMerge/>
            <w:tcBorders>
              <w:top w:val="single" w:sz="4" w:space="0" w:color="auto"/>
              <w:left w:val="single" w:sz="4" w:space="0" w:color="auto"/>
              <w:bottom w:val="single" w:sz="4" w:space="0" w:color="auto"/>
              <w:right w:val="single" w:sz="4" w:space="0" w:color="auto"/>
            </w:tcBorders>
            <w:vAlign w:val="center"/>
          </w:tcPr>
          <w:p w14:paraId="03623C79" w14:textId="77777777" w:rsidR="00283B27" w:rsidRPr="002C1ABD" w:rsidRDefault="00283B27" w:rsidP="00D7631A">
            <w:pPr>
              <w:spacing w:after="0"/>
              <w:rPr>
                <w:rFonts w:ascii="Arial" w:eastAsia="Times New Roman" w:hAnsi="Arial"/>
                <w:sz w:val="18"/>
                <w:lang w:eastAsia="en-GB"/>
              </w:rPr>
            </w:pPr>
          </w:p>
        </w:tc>
        <w:tc>
          <w:tcPr>
            <w:tcW w:w="1287" w:type="dxa"/>
            <w:vMerge/>
            <w:tcBorders>
              <w:left w:val="single" w:sz="4" w:space="0" w:color="auto"/>
              <w:bottom w:val="single" w:sz="4" w:space="0" w:color="auto"/>
              <w:right w:val="single" w:sz="4" w:space="0" w:color="auto"/>
            </w:tcBorders>
            <w:vAlign w:val="center"/>
          </w:tcPr>
          <w:p w14:paraId="6AB69D63" w14:textId="77777777" w:rsidR="00283B27" w:rsidRPr="002C1ABD" w:rsidRDefault="00283B27" w:rsidP="00D7631A">
            <w:pPr>
              <w:pStyle w:val="TAC"/>
              <w:rPr>
                <w:lang w:val="sv-SE" w:eastAsia="zh-CN"/>
              </w:rPr>
            </w:pPr>
          </w:p>
        </w:tc>
        <w:tc>
          <w:tcPr>
            <w:tcW w:w="1816" w:type="dxa"/>
            <w:tcBorders>
              <w:top w:val="single" w:sz="4" w:space="0" w:color="auto"/>
              <w:left w:val="single" w:sz="4" w:space="0" w:color="auto"/>
              <w:bottom w:val="single" w:sz="4" w:space="0" w:color="auto"/>
              <w:right w:val="single" w:sz="4" w:space="0" w:color="auto"/>
            </w:tcBorders>
            <w:vAlign w:val="center"/>
          </w:tcPr>
          <w:p w14:paraId="7AC0C659" w14:textId="77777777" w:rsidR="00283B27" w:rsidRPr="002C1ABD" w:rsidRDefault="00283B27"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96</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50864728" w14:textId="77777777" w:rsidR="00283B27" w:rsidRPr="002C1ABD" w:rsidRDefault="00283B27" w:rsidP="00D7631A">
            <w:pPr>
              <w:pStyle w:val="TAC"/>
              <w:rPr>
                <w:rFonts w:eastAsia="Times New Roman"/>
                <w:lang w:eastAsia="zh-CN"/>
              </w:rPr>
            </w:pPr>
            <w:r w:rsidRPr="002C1ABD">
              <w:rPr>
                <w:rFonts w:hint="eastAsia"/>
                <w:lang w:eastAsia="zh-CN"/>
              </w:rPr>
              <w:t>[1]</w:t>
            </w:r>
          </w:p>
        </w:tc>
      </w:tr>
      <w:tr w:rsidR="00283B27" w:rsidRPr="002C1ABD" w14:paraId="52EB1822" w14:textId="77777777" w:rsidTr="00D7631A">
        <w:trPr>
          <w:trHeight w:val="207"/>
          <w:jc w:val="right"/>
        </w:trPr>
        <w:tc>
          <w:tcPr>
            <w:tcW w:w="1271" w:type="dxa"/>
            <w:tcBorders>
              <w:left w:val="single" w:sz="4" w:space="0" w:color="auto"/>
              <w:right w:val="single" w:sz="4" w:space="0" w:color="auto"/>
            </w:tcBorders>
          </w:tcPr>
          <w:p w14:paraId="12B6BB5C" w14:textId="77777777" w:rsidR="00283B27" w:rsidRPr="002C1ABD" w:rsidRDefault="00283B27" w:rsidP="00D7631A">
            <w:pPr>
              <w:pStyle w:val="TAC"/>
              <w:rPr>
                <w:lang w:eastAsia="zh-CN"/>
              </w:rPr>
            </w:pPr>
            <w:r w:rsidRPr="002C1ABD">
              <w:rPr>
                <w:lang w:eastAsia="zh-CN"/>
              </w:rPr>
              <w:t>[</w:t>
            </w:r>
            <w:r w:rsidRPr="002C1ABD">
              <w:t>X+</w:t>
            </w:r>
            <w:r w:rsidRPr="002C1ABD">
              <w:rPr>
                <w:rFonts w:ascii="Symbol" w:eastAsia="Symbol" w:hAnsi="Symbol" w:cs="Symbol"/>
              </w:rPr>
              <w:sym w:font="Symbol" w:char="F064"/>
            </w:r>
            <w:r w:rsidRPr="002C1ABD">
              <w:rPr>
                <w:lang w:eastAsia="zh-CN"/>
              </w:rPr>
              <w:t>]</w:t>
            </w:r>
          </w:p>
        </w:tc>
        <w:tc>
          <w:tcPr>
            <w:tcW w:w="2205" w:type="dxa"/>
            <w:vMerge/>
            <w:tcBorders>
              <w:top w:val="single" w:sz="4" w:space="0" w:color="auto"/>
              <w:left w:val="single" w:sz="4" w:space="0" w:color="auto"/>
              <w:bottom w:val="single" w:sz="4" w:space="0" w:color="auto"/>
              <w:right w:val="single" w:sz="4" w:space="0" w:color="auto"/>
            </w:tcBorders>
            <w:vAlign w:val="center"/>
          </w:tcPr>
          <w:p w14:paraId="073E6528" w14:textId="77777777" w:rsidR="00283B27" w:rsidRPr="002C1ABD" w:rsidRDefault="00283B27" w:rsidP="00D7631A">
            <w:pPr>
              <w:spacing w:after="0"/>
              <w:rPr>
                <w:rFonts w:ascii="Arial" w:eastAsia="Times New Roman" w:hAnsi="Arial"/>
                <w:sz w:val="18"/>
                <w:lang w:eastAsia="en-GB"/>
              </w:rPr>
            </w:pPr>
          </w:p>
        </w:tc>
        <w:tc>
          <w:tcPr>
            <w:tcW w:w="1287" w:type="dxa"/>
            <w:tcBorders>
              <w:left w:val="single" w:sz="4" w:space="0" w:color="auto"/>
              <w:right w:val="single" w:sz="4" w:space="0" w:color="auto"/>
            </w:tcBorders>
            <w:vAlign w:val="center"/>
          </w:tcPr>
          <w:p w14:paraId="7FBB73DD" w14:textId="77777777" w:rsidR="00283B27" w:rsidRPr="002C1ABD" w:rsidRDefault="00283B27" w:rsidP="00D7631A">
            <w:pPr>
              <w:pStyle w:val="TAC"/>
              <w:rPr>
                <w:lang w:val="sv-SE" w:eastAsia="zh-CN"/>
              </w:rPr>
            </w:pPr>
            <w:r w:rsidRPr="002C1ABD">
              <w:rPr>
                <w:rFonts w:hint="eastAsia"/>
                <w:lang w:val="sv-SE" w:eastAsia="zh-CN"/>
              </w:rPr>
              <w:t>60</w:t>
            </w:r>
          </w:p>
        </w:tc>
        <w:tc>
          <w:tcPr>
            <w:tcW w:w="1816" w:type="dxa"/>
            <w:tcBorders>
              <w:top w:val="single" w:sz="4" w:space="0" w:color="auto"/>
              <w:left w:val="single" w:sz="4" w:space="0" w:color="auto"/>
              <w:bottom w:val="single" w:sz="4" w:space="0" w:color="auto"/>
              <w:right w:val="single" w:sz="4" w:space="0" w:color="auto"/>
            </w:tcBorders>
            <w:vAlign w:val="center"/>
          </w:tcPr>
          <w:p w14:paraId="5558D84D" w14:textId="77777777" w:rsidR="00283B27" w:rsidRPr="002C1ABD" w:rsidRDefault="00283B27" w:rsidP="00D7631A">
            <w:pPr>
              <w:pStyle w:val="TAC"/>
              <w:rPr>
                <w:rFonts w:eastAsia="Times New Roman"/>
                <w:lang w:eastAsia="zh-CN"/>
              </w:rPr>
            </w:pPr>
            <w:r w:rsidRPr="002C1ABD">
              <w:rPr>
                <w:rFonts w:hint="eastAsia"/>
                <w:szCs w:val="18"/>
                <w:lang w:val="en-US" w:eastAsia="zh-CN"/>
              </w:rPr>
              <w:t>[</w:t>
            </w:r>
            <w:r w:rsidRPr="002C1ABD">
              <w:rPr>
                <w:szCs w:val="18"/>
                <w:lang w:val="en-US"/>
              </w:rPr>
              <w:t xml:space="preserve">≥ </w:t>
            </w:r>
            <w:r w:rsidRPr="002C1ABD">
              <w:rPr>
                <w:szCs w:val="18"/>
                <w:lang w:val="en-US" w:eastAsia="zh-CN"/>
              </w:rPr>
              <w:t>24</w:t>
            </w:r>
            <w:r w:rsidRPr="002C1ABD">
              <w:rPr>
                <w:rFonts w:hint="eastAsia"/>
                <w:szCs w:val="18"/>
                <w:lang w:val="en-US" w:eastAsia="zh-CN"/>
              </w:rPr>
              <w:t>]</w:t>
            </w:r>
          </w:p>
        </w:tc>
        <w:tc>
          <w:tcPr>
            <w:tcW w:w="760" w:type="dxa"/>
            <w:tcBorders>
              <w:top w:val="single" w:sz="4" w:space="0" w:color="auto"/>
              <w:left w:val="single" w:sz="4" w:space="0" w:color="auto"/>
              <w:bottom w:val="single" w:sz="4" w:space="0" w:color="auto"/>
              <w:right w:val="single" w:sz="4" w:space="0" w:color="auto"/>
            </w:tcBorders>
            <w:vAlign w:val="center"/>
          </w:tcPr>
          <w:p w14:paraId="4C6ED4EB" w14:textId="77777777" w:rsidR="00283B27" w:rsidRPr="002C1ABD" w:rsidRDefault="00283B27" w:rsidP="00D7631A">
            <w:pPr>
              <w:pStyle w:val="TAC"/>
              <w:rPr>
                <w:rFonts w:eastAsia="Times New Roman"/>
                <w:lang w:eastAsia="zh-CN"/>
              </w:rPr>
            </w:pPr>
            <w:r w:rsidRPr="002C1ABD">
              <w:rPr>
                <w:rFonts w:hint="eastAsia"/>
                <w:szCs w:val="18"/>
                <w:lang w:val="en-US" w:eastAsia="zh-CN"/>
              </w:rPr>
              <w:t>[</w:t>
            </w:r>
            <w:r w:rsidRPr="002C1ABD">
              <w:rPr>
                <w:szCs w:val="18"/>
                <w:lang w:val="en-US" w:eastAsia="zh-CN"/>
              </w:rPr>
              <w:t>4</w:t>
            </w:r>
            <w:r w:rsidRPr="002C1ABD">
              <w:rPr>
                <w:rFonts w:hint="eastAsia"/>
                <w:szCs w:val="18"/>
                <w:lang w:val="en-US" w:eastAsia="zh-CN"/>
              </w:rPr>
              <w:t>]</w:t>
            </w:r>
          </w:p>
        </w:tc>
      </w:tr>
    </w:tbl>
    <w:p w14:paraId="2009A53F" w14:textId="77777777" w:rsidR="00283B27" w:rsidRDefault="00283B27" w:rsidP="00283B27">
      <w:pPr>
        <w:rPr>
          <w:highlight w:val="yellow"/>
          <w:lang w:val="en-US" w:eastAsia="zh-CN"/>
        </w:rPr>
      </w:pPr>
    </w:p>
    <w:p w14:paraId="6327ECD6" w14:textId="77777777" w:rsidR="00283B27" w:rsidRPr="00E331C8" w:rsidRDefault="00283B27" w:rsidP="00283B27">
      <w:pPr>
        <w:rPr>
          <w:lang w:val="en-US" w:eastAsia="zh-CN"/>
        </w:rPr>
      </w:pPr>
      <w:r w:rsidRPr="00E331C8">
        <w:rPr>
          <w:highlight w:val="yellow"/>
          <w:lang w:val="en-US" w:eastAsia="zh-CN"/>
        </w:rPr>
        <w:t>Discussion:</w:t>
      </w:r>
    </w:p>
    <w:p w14:paraId="7FA353F7" w14:textId="10E8B03A" w:rsidR="00816F6E" w:rsidRPr="00816F6E" w:rsidRDefault="00816F6E" w:rsidP="00816F6E">
      <w:pPr>
        <w:spacing w:after="120"/>
        <w:rPr>
          <w:szCs w:val="24"/>
          <w:highlight w:val="green"/>
          <w:lang w:eastAsia="zh-CN"/>
        </w:rPr>
      </w:pPr>
      <w:r>
        <w:rPr>
          <w:szCs w:val="24"/>
          <w:highlight w:val="green"/>
          <w:lang w:eastAsia="zh-CN"/>
        </w:rPr>
        <w:t>Agreements:</w:t>
      </w:r>
    </w:p>
    <w:p w14:paraId="3AC02311" w14:textId="333BDB60" w:rsidR="00E60F2E" w:rsidRPr="00FE6B9A" w:rsidRDefault="00E60F2E" w:rsidP="001625C1">
      <w:pPr>
        <w:pStyle w:val="ListParagraph"/>
        <w:numPr>
          <w:ilvl w:val="0"/>
          <w:numId w:val="5"/>
        </w:numPr>
        <w:overflowPunct/>
        <w:autoSpaceDE/>
        <w:autoSpaceDN/>
        <w:adjustRightInd/>
        <w:spacing w:after="120"/>
        <w:ind w:firstLineChars="0"/>
        <w:textAlignment w:val="auto"/>
        <w:rPr>
          <w:rFonts w:eastAsia="SimSun"/>
          <w:szCs w:val="24"/>
          <w:highlight w:val="green"/>
          <w:lang w:eastAsia="zh-CN"/>
        </w:rPr>
      </w:pPr>
      <w:r w:rsidRPr="00FE6B9A">
        <w:rPr>
          <w:rFonts w:eastAsia="SimSun"/>
          <w:szCs w:val="24"/>
          <w:highlight w:val="green"/>
          <w:lang w:eastAsia="zh-CN"/>
        </w:rPr>
        <w:t>RAN4 to define accuracy requirement for SL RSTD and SL Rx-Tx by considering the framework of ±(X+</w:t>
      </w:r>
      <w:r w:rsidR="00816F6E">
        <w:rPr>
          <w:rFonts w:eastAsia="SimSun"/>
          <w:szCs w:val="24"/>
          <w:highlight w:val="green"/>
          <w:lang w:eastAsia="zh-CN"/>
        </w:rPr>
        <w:t>Y[</w:t>
      </w:r>
      <w:r w:rsidRPr="00FE6B9A">
        <w:rPr>
          <w:rFonts w:eastAsia="SimSun"/>
          <w:szCs w:val="24"/>
          <w:highlight w:val="green"/>
          <w:lang w:eastAsia="zh-CN"/>
        </w:rPr>
        <w:t>+Z</w:t>
      </w:r>
      <w:r w:rsidR="00816F6E">
        <w:rPr>
          <w:rFonts w:eastAsia="SimSun"/>
          <w:szCs w:val="24"/>
          <w:highlight w:val="green"/>
          <w:lang w:eastAsia="zh-CN"/>
        </w:rPr>
        <w:t>]</w:t>
      </w:r>
      <w:r w:rsidRPr="00FE6B9A">
        <w:rPr>
          <w:rFonts w:eastAsia="SimSun"/>
          <w:szCs w:val="24"/>
          <w:highlight w:val="green"/>
          <w:lang w:eastAsia="zh-CN"/>
        </w:rPr>
        <w:t xml:space="preserve">) Tc and </w:t>
      </w:r>
      <w:r w:rsidRPr="00FE6B9A">
        <w:rPr>
          <w:b/>
          <w:i/>
          <w:highlight w:val="green"/>
        </w:rPr>
        <w:t>±</w:t>
      </w:r>
      <w:r w:rsidRPr="003675EA">
        <w:rPr>
          <w:bCs/>
          <w:iCs/>
          <w:highlight w:val="green"/>
        </w:rPr>
        <w:t>(X</w:t>
      </w:r>
      <w:r w:rsidR="003675EA" w:rsidRPr="003675EA">
        <w:rPr>
          <w:bCs/>
          <w:iCs/>
          <w:highlight w:val="green"/>
        </w:rPr>
        <w:t>[</w:t>
      </w:r>
      <w:r w:rsidRPr="003675EA">
        <w:rPr>
          <w:bCs/>
          <w:iCs/>
          <w:highlight w:val="green"/>
        </w:rPr>
        <w:t>+</w:t>
      </w:r>
      <w:r w:rsidRPr="003675EA">
        <w:rPr>
          <w:rFonts w:ascii="Symbol" w:eastAsia="Symbol" w:hAnsi="Symbol" w:cs="Symbol"/>
          <w:bCs/>
          <w:iCs/>
          <w:highlight w:val="green"/>
        </w:rPr>
        <w:sym w:font="Symbol" w:char="F064"/>
      </w:r>
      <w:r w:rsidR="003675EA" w:rsidRPr="003675EA">
        <w:rPr>
          <w:rFonts w:ascii="Symbol" w:eastAsia="Symbol" w:hAnsi="Symbol" w:cs="Symbol"/>
          <w:bCs/>
          <w:iCs/>
          <w:highlight w:val="green"/>
        </w:rPr>
        <w:t>]</w:t>
      </w:r>
      <w:r w:rsidRPr="003675EA">
        <w:rPr>
          <w:bCs/>
          <w:iCs/>
          <w:highlight w:val="green"/>
        </w:rPr>
        <w:t>)</w:t>
      </w:r>
      <w:r w:rsidRPr="00FE6B9A">
        <w:rPr>
          <w:rFonts w:eastAsia="SimSun"/>
          <w:szCs w:val="24"/>
          <w:highlight w:val="green"/>
          <w:lang w:eastAsia="zh-CN"/>
        </w:rPr>
        <w:t xml:space="preserve"> Tc, respectively.</w:t>
      </w:r>
      <w:r w:rsidRPr="00FE6B9A">
        <w:rPr>
          <w:rFonts w:eastAsia="SimSun" w:hint="eastAsia"/>
          <w:szCs w:val="24"/>
          <w:highlight w:val="green"/>
          <w:lang w:eastAsia="zh-CN"/>
        </w:rPr>
        <w:t xml:space="preserve"> </w:t>
      </w:r>
    </w:p>
    <w:p w14:paraId="780E1BE3" w14:textId="77777777" w:rsidR="00E60F2E" w:rsidRPr="00FE6B9A" w:rsidRDefault="00E60F2E" w:rsidP="0035259D">
      <w:pPr>
        <w:pStyle w:val="ListParagraph"/>
        <w:numPr>
          <w:ilvl w:val="1"/>
          <w:numId w:val="5"/>
        </w:numPr>
        <w:spacing w:after="120"/>
        <w:ind w:firstLineChars="0"/>
        <w:rPr>
          <w:rFonts w:eastAsia="SimSun"/>
          <w:szCs w:val="24"/>
          <w:highlight w:val="green"/>
          <w:lang w:eastAsia="zh-CN"/>
        </w:rPr>
      </w:pPr>
      <w:r w:rsidRPr="00FE6B9A">
        <w:rPr>
          <w:rFonts w:eastAsia="SimSun"/>
          <w:szCs w:val="24"/>
          <w:highlight w:val="green"/>
          <w:lang w:eastAsia="zh-CN"/>
        </w:rPr>
        <w:t>X is the simulated measurement accuracy for a given propagation condition and number of measurement samples,</w:t>
      </w:r>
    </w:p>
    <w:p w14:paraId="5050D610" w14:textId="2F7CA7F1" w:rsidR="00E60F2E" w:rsidRPr="00FE6B9A" w:rsidRDefault="00E60F2E" w:rsidP="0035259D">
      <w:pPr>
        <w:pStyle w:val="ListParagraph"/>
        <w:numPr>
          <w:ilvl w:val="1"/>
          <w:numId w:val="5"/>
        </w:numPr>
        <w:spacing w:after="120"/>
        <w:ind w:firstLineChars="0"/>
        <w:rPr>
          <w:rFonts w:eastAsia="SimSun"/>
          <w:szCs w:val="24"/>
          <w:highlight w:val="green"/>
          <w:lang w:eastAsia="zh-CN"/>
        </w:rPr>
      </w:pPr>
      <w:r w:rsidRPr="00FE6B9A">
        <w:rPr>
          <w:rFonts w:eastAsia="SimSun"/>
          <w:szCs w:val="24"/>
          <w:highlight w:val="green"/>
          <w:lang w:eastAsia="zh-CN"/>
        </w:rPr>
        <w:t>Y is the frequency/clock drift margin,</w:t>
      </w:r>
    </w:p>
    <w:p w14:paraId="483114BB" w14:textId="33B2722F" w:rsidR="00E60F2E" w:rsidRPr="00FE6B9A" w:rsidRDefault="00E836A8" w:rsidP="0035259D">
      <w:pPr>
        <w:pStyle w:val="ListParagraph"/>
        <w:numPr>
          <w:ilvl w:val="1"/>
          <w:numId w:val="5"/>
        </w:numPr>
        <w:spacing w:after="120"/>
        <w:ind w:firstLineChars="0"/>
        <w:rPr>
          <w:rFonts w:eastAsia="SimSun"/>
          <w:szCs w:val="24"/>
          <w:highlight w:val="green"/>
          <w:lang w:eastAsia="zh-CN"/>
        </w:rPr>
      </w:pPr>
      <w:r w:rsidRPr="00FE6B9A">
        <w:rPr>
          <w:rFonts w:eastAsia="SimSun"/>
          <w:szCs w:val="24"/>
          <w:highlight w:val="green"/>
          <w:lang w:eastAsia="zh-CN"/>
        </w:rPr>
        <w:t xml:space="preserve">FFS: </w:t>
      </w:r>
      <w:r w:rsidR="00E60F2E" w:rsidRPr="00FE6B9A">
        <w:rPr>
          <w:rFonts w:eastAsia="SimSun"/>
          <w:szCs w:val="24"/>
          <w:highlight w:val="green"/>
          <w:lang w:eastAsia="zh-CN"/>
        </w:rPr>
        <w:t>Z</w:t>
      </w:r>
      <w:r w:rsidR="00E60F2E" w:rsidRPr="00FE6B9A">
        <w:rPr>
          <w:rFonts w:eastAsia="SimSun" w:hint="eastAsia"/>
          <w:szCs w:val="24"/>
          <w:highlight w:val="green"/>
          <w:lang w:eastAsia="zh-CN"/>
        </w:rPr>
        <w:t xml:space="preserve"> and </w:t>
      </w:r>
      <w:r w:rsidR="00E60F2E" w:rsidRPr="00FE6B9A">
        <w:rPr>
          <w:rFonts w:ascii="Symbol" w:eastAsia="Symbol" w:hAnsi="Symbol" w:cs="Symbol"/>
          <w:b/>
          <w:i/>
          <w:highlight w:val="green"/>
        </w:rPr>
        <w:sym w:font="Symbol" w:char="F064"/>
      </w:r>
      <w:r w:rsidR="00E60F2E" w:rsidRPr="00FE6B9A">
        <w:rPr>
          <w:rFonts w:eastAsia="SimSun" w:hint="eastAsia"/>
          <w:szCs w:val="24"/>
          <w:highlight w:val="green"/>
          <w:lang w:eastAsia="zh-CN"/>
        </w:rPr>
        <w:t xml:space="preserve"> are</w:t>
      </w:r>
      <w:r w:rsidR="00E60F2E" w:rsidRPr="00FE6B9A">
        <w:rPr>
          <w:rFonts w:eastAsia="SimSun"/>
          <w:szCs w:val="24"/>
          <w:highlight w:val="green"/>
          <w:lang w:eastAsia="zh-CN"/>
        </w:rPr>
        <w:t xml:space="preserve"> the RF calibration margin</w:t>
      </w:r>
      <w:r w:rsidR="00E60F2E" w:rsidRPr="00FE6B9A">
        <w:rPr>
          <w:rFonts w:eastAsia="SimSun" w:hint="eastAsia"/>
          <w:szCs w:val="24"/>
          <w:highlight w:val="green"/>
          <w:lang w:eastAsia="zh-CN"/>
        </w:rPr>
        <w:t>s</w:t>
      </w:r>
      <w:r w:rsidR="00E60F2E" w:rsidRPr="00FE6B9A">
        <w:rPr>
          <w:rFonts w:eastAsia="SimSun"/>
          <w:szCs w:val="24"/>
          <w:highlight w:val="green"/>
          <w:lang w:eastAsia="zh-CN"/>
        </w:rPr>
        <w:t>.</w:t>
      </w:r>
    </w:p>
    <w:p w14:paraId="0DB5AD81" w14:textId="103A85D3" w:rsidR="00283B27" w:rsidRPr="00E60F2E" w:rsidRDefault="00283B27" w:rsidP="00283B27">
      <w:pPr>
        <w:rPr>
          <w:lang w:eastAsia="zh-CN"/>
        </w:rPr>
      </w:pPr>
    </w:p>
    <w:p w14:paraId="0DCDE696" w14:textId="77777777" w:rsidR="00283B27" w:rsidRPr="002C1ABD" w:rsidRDefault="00283B27" w:rsidP="00283B27">
      <w:pPr>
        <w:pStyle w:val="Heading4"/>
      </w:pPr>
      <w:r w:rsidRPr="002C1ABD">
        <w:t xml:space="preserve">Issue </w:t>
      </w:r>
      <w:r w:rsidRPr="002C1ABD">
        <w:rPr>
          <w:rFonts w:eastAsiaTheme="minorEastAsia" w:hint="eastAsia"/>
        </w:rPr>
        <w:t>3</w:t>
      </w:r>
      <w:r w:rsidRPr="002C1ABD">
        <w:t>-1</w:t>
      </w:r>
      <w:r w:rsidRPr="002C1ABD">
        <w:rPr>
          <w:rFonts w:hint="eastAsia"/>
        </w:rPr>
        <w:t>-</w:t>
      </w:r>
      <w:r w:rsidRPr="002C1ABD">
        <w:rPr>
          <w:rFonts w:eastAsiaTheme="minorEastAsia" w:hint="eastAsia"/>
        </w:rPr>
        <w:t>7</w:t>
      </w:r>
      <w:r w:rsidRPr="002C1ABD">
        <w:t>:</w:t>
      </w:r>
      <w:r w:rsidRPr="002C1ABD">
        <w:rPr>
          <w:rFonts w:hint="eastAsia"/>
        </w:rPr>
        <w:t xml:space="preserve"> Test configurations</w:t>
      </w:r>
    </w:p>
    <w:p w14:paraId="2F13CF3A" w14:textId="77777777" w:rsidR="00283B27" w:rsidRPr="002C1ABD" w:rsidRDefault="00283B27" w:rsidP="00283B2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2C1ABD">
        <w:rPr>
          <w:rFonts w:eastAsia="SimSun"/>
          <w:szCs w:val="24"/>
          <w:lang w:eastAsia="zh-CN"/>
        </w:rPr>
        <w:t>Proposals</w:t>
      </w:r>
    </w:p>
    <w:p w14:paraId="2601A988" w14:textId="77777777" w:rsidR="00283B27" w:rsidRPr="002C1ABD"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2C1ABD">
        <w:rPr>
          <w:rFonts w:eastAsia="SimSun"/>
          <w:szCs w:val="24"/>
          <w:lang w:eastAsia="zh-CN"/>
        </w:rPr>
        <w:t xml:space="preserve">Option 1: </w:t>
      </w:r>
      <w:r w:rsidRPr="002C1ABD">
        <w:rPr>
          <w:rFonts w:eastAsia="SimSun" w:hint="eastAsia"/>
          <w:szCs w:val="24"/>
          <w:lang w:eastAsia="zh-CN"/>
        </w:rPr>
        <w:t>(CATT)</w:t>
      </w:r>
    </w:p>
    <w:p w14:paraId="28D1887F"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2C1ABD">
        <w:rPr>
          <w:rFonts w:eastAsia="SimSun" w:hint="eastAsia"/>
          <w:szCs w:val="24"/>
          <w:lang w:eastAsia="zh-CN"/>
        </w:rPr>
        <w:t xml:space="preserve">Define SL PRS configurations for test as listed in table 3 and the other configurations can use the existing V2X test as baseline. </w:t>
      </w:r>
    </w:p>
    <w:p w14:paraId="096E2B8F" w14:textId="77777777" w:rsidR="00283B27" w:rsidRPr="002C1ABD" w:rsidRDefault="00283B27" w:rsidP="00283B27">
      <w:pPr>
        <w:pStyle w:val="TH"/>
        <w:numPr>
          <w:ilvl w:val="0"/>
          <w:numId w:val="5"/>
        </w:numPr>
        <w:ind w:left="2835"/>
        <w:rPr>
          <w:noProof/>
          <w:lang w:eastAsia="zh-CN"/>
        </w:rPr>
      </w:pPr>
      <w:r w:rsidRPr="002C1ABD">
        <w:t xml:space="preserve">Table </w:t>
      </w:r>
      <w:r w:rsidRPr="002C1ABD">
        <w:rPr>
          <w:rFonts w:hint="eastAsia"/>
          <w:lang w:eastAsia="zh-CN"/>
        </w:rPr>
        <w:t>3</w:t>
      </w:r>
      <w:r w:rsidRPr="002C1ABD">
        <w:t xml:space="preserve">: </w:t>
      </w:r>
      <w:r w:rsidRPr="002C1ABD">
        <w:rPr>
          <w:rFonts w:hint="eastAsia"/>
          <w:lang w:eastAsia="zh-CN"/>
        </w:rPr>
        <w:t>SL PRS configurations for test</w:t>
      </w:r>
    </w:p>
    <w:tbl>
      <w:tblPr>
        <w:tblStyle w:val="TableGrid"/>
        <w:tblW w:w="3723" w:type="pct"/>
        <w:jc w:val="right"/>
        <w:tblLayout w:type="fixed"/>
        <w:tblLook w:val="04A0" w:firstRow="1" w:lastRow="0" w:firstColumn="1" w:lastColumn="0" w:noHBand="0" w:noVBand="1"/>
      </w:tblPr>
      <w:tblGrid>
        <w:gridCol w:w="4571"/>
        <w:gridCol w:w="2600"/>
      </w:tblGrid>
      <w:tr w:rsidR="00283B27" w:rsidRPr="002C1ABD" w14:paraId="2526CB29"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6289C1FF" w14:textId="77777777" w:rsidR="00283B27" w:rsidRPr="002C1ABD" w:rsidRDefault="00283B27" w:rsidP="00D7631A">
            <w:pPr>
              <w:pStyle w:val="TAH"/>
              <w:rPr>
                <w:lang w:eastAsia="zh-CN"/>
              </w:rPr>
            </w:pPr>
            <w:r w:rsidRPr="002C1ABD">
              <w:rPr>
                <w:rFonts w:eastAsia="Times New Roman"/>
              </w:rPr>
              <w:t>PRS Parameters</w:t>
            </w:r>
          </w:p>
        </w:tc>
        <w:tc>
          <w:tcPr>
            <w:tcW w:w="1813" w:type="pct"/>
            <w:tcBorders>
              <w:top w:val="single" w:sz="4" w:space="0" w:color="auto"/>
              <w:left w:val="single" w:sz="4" w:space="0" w:color="auto"/>
              <w:bottom w:val="single" w:sz="4" w:space="0" w:color="auto"/>
              <w:right w:val="single" w:sz="4" w:space="0" w:color="auto"/>
            </w:tcBorders>
          </w:tcPr>
          <w:p w14:paraId="59E4448D" w14:textId="77777777" w:rsidR="00283B27" w:rsidRPr="002C1ABD" w:rsidRDefault="00283B27" w:rsidP="00D7631A">
            <w:pPr>
              <w:pStyle w:val="TAH"/>
              <w:rPr>
                <w:rFonts w:eastAsia="Times New Roman"/>
              </w:rPr>
            </w:pPr>
            <w:r w:rsidRPr="002C1ABD">
              <w:rPr>
                <w:rFonts w:eastAsia="Times New Roman"/>
              </w:rPr>
              <w:t>Values</w:t>
            </w:r>
          </w:p>
        </w:tc>
      </w:tr>
      <w:tr w:rsidR="00283B27" w:rsidRPr="002C1ABD" w14:paraId="27ACA2F4"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5C4CB9FC" w14:textId="77777777" w:rsidR="00283B27" w:rsidRPr="002C1ABD" w:rsidRDefault="00283B27" w:rsidP="00D7631A">
            <w:pPr>
              <w:pStyle w:val="TAL"/>
              <w:rPr>
                <w:rFonts w:eastAsiaTheme="minorEastAsia"/>
                <w:lang w:eastAsia="zh-CN"/>
              </w:rPr>
            </w:pPr>
            <w:r w:rsidRPr="002C1ABD">
              <w:rPr>
                <w:rFonts w:eastAsia="Times New Roman"/>
              </w:rPr>
              <w:t>SL</w:t>
            </w:r>
            <w:r w:rsidRPr="002C1ABD">
              <w:rPr>
                <w:rFonts w:eastAsiaTheme="minorEastAsia" w:hint="eastAsia"/>
                <w:lang w:eastAsia="zh-CN"/>
              </w:rPr>
              <w:t xml:space="preserve"> </w:t>
            </w:r>
            <w:r w:rsidRPr="002C1ABD">
              <w:rPr>
                <w:rFonts w:eastAsia="Times New Roman"/>
              </w:rPr>
              <w:t xml:space="preserve">PRS </w:t>
            </w:r>
            <w:r w:rsidRPr="002C1ABD">
              <w:rPr>
                <w:rFonts w:eastAsia="Times New Roman" w:hint="eastAsia"/>
              </w:rPr>
              <w:t>transmission for different SL UE</w:t>
            </w:r>
          </w:p>
        </w:tc>
        <w:tc>
          <w:tcPr>
            <w:tcW w:w="1813" w:type="pct"/>
            <w:tcBorders>
              <w:top w:val="single" w:sz="4" w:space="0" w:color="auto"/>
              <w:left w:val="single" w:sz="4" w:space="0" w:color="auto"/>
              <w:bottom w:val="single" w:sz="4" w:space="0" w:color="auto"/>
              <w:right w:val="single" w:sz="4" w:space="0" w:color="auto"/>
            </w:tcBorders>
          </w:tcPr>
          <w:p w14:paraId="0687ED70" w14:textId="77777777" w:rsidR="00283B27" w:rsidRPr="002C1ABD" w:rsidRDefault="00283B27" w:rsidP="00D7631A">
            <w:pPr>
              <w:pStyle w:val="TAL"/>
              <w:rPr>
                <w:rFonts w:eastAsiaTheme="minorEastAsia"/>
                <w:lang w:eastAsia="zh-CN"/>
              </w:rPr>
            </w:pPr>
            <w:r w:rsidRPr="002C1ABD">
              <w:rPr>
                <w:rFonts w:eastAsiaTheme="minorEastAsia" w:hint="eastAsia"/>
                <w:lang w:eastAsia="zh-CN"/>
              </w:rPr>
              <w:t>TDMed in different slots</w:t>
            </w:r>
          </w:p>
        </w:tc>
      </w:tr>
      <w:tr w:rsidR="00283B27" w:rsidRPr="002C1ABD" w14:paraId="398C9ABB"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24F42623" w14:textId="77777777" w:rsidR="00283B27" w:rsidRPr="002C1ABD" w:rsidRDefault="00283B27" w:rsidP="00D7631A">
            <w:pPr>
              <w:pStyle w:val="TAL"/>
              <w:rPr>
                <w:lang w:eastAsia="zh-CN"/>
              </w:rPr>
            </w:pPr>
            <w:r w:rsidRPr="002C1ABD">
              <w:rPr>
                <w:rFonts w:eastAsia="Times New Roman"/>
              </w:rPr>
              <w:t>SCS</w:t>
            </w:r>
          </w:p>
        </w:tc>
        <w:tc>
          <w:tcPr>
            <w:tcW w:w="1813" w:type="pct"/>
            <w:tcBorders>
              <w:top w:val="single" w:sz="4" w:space="0" w:color="auto"/>
              <w:left w:val="single" w:sz="4" w:space="0" w:color="auto"/>
              <w:bottom w:val="single" w:sz="4" w:space="0" w:color="auto"/>
              <w:right w:val="single" w:sz="4" w:space="0" w:color="auto"/>
            </w:tcBorders>
          </w:tcPr>
          <w:p w14:paraId="4567C8BB" w14:textId="77777777" w:rsidR="00283B27" w:rsidRPr="002C1ABD" w:rsidRDefault="00283B27" w:rsidP="00D7631A">
            <w:pPr>
              <w:pStyle w:val="TAL"/>
              <w:rPr>
                <w:rFonts w:eastAsiaTheme="minorEastAsia"/>
                <w:lang w:eastAsia="zh-CN"/>
              </w:rPr>
            </w:pPr>
            <w:r w:rsidRPr="002C1ABD">
              <w:rPr>
                <w:rFonts w:eastAsiaTheme="minorEastAsia" w:hint="eastAsia"/>
                <w:lang w:eastAsia="zh-CN"/>
              </w:rPr>
              <w:t>15kHz, 30kHz</w:t>
            </w:r>
          </w:p>
        </w:tc>
      </w:tr>
      <w:tr w:rsidR="00283B27" w:rsidRPr="002C1ABD" w14:paraId="329BD5C5"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6218C7E1" w14:textId="77777777" w:rsidR="00283B27" w:rsidRPr="002C1ABD" w:rsidRDefault="00283B27" w:rsidP="00D7631A">
            <w:pPr>
              <w:pStyle w:val="TAL"/>
              <w:rPr>
                <w:lang w:eastAsia="zh-CN"/>
              </w:rPr>
            </w:pPr>
            <w:r w:rsidRPr="002C1ABD">
              <w:rPr>
                <w:rFonts w:eastAsia="Times New Roman"/>
              </w:rPr>
              <w:t>PRS comb size</w:t>
            </w:r>
          </w:p>
        </w:tc>
        <w:tc>
          <w:tcPr>
            <w:tcW w:w="1813" w:type="pct"/>
            <w:tcBorders>
              <w:top w:val="single" w:sz="4" w:space="0" w:color="auto"/>
              <w:left w:val="single" w:sz="4" w:space="0" w:color="auto"/>
              <w:bottom w:val="single" w:sz="4" w:space="0" w:color="auto"/>
              <w:right w:val="single" w:sz="4" w:space="0" w:color="auto"/>
            </w:tcBorders>
          </w:tcPr>
          <w:p w14:paraId="6BB8FBAC" w14:textId="77777777" w:rsidR="00283B27" w:rsidRPr="002C1ABD" w:rsidRDefault="00283B27" w:rsidP="00D7631A">
            <w:pPr>
              <w:pStyle w:val="TAL"/>
              <w:rPr>
                <w:rFonts w:eastAsiaTheme="minorEastAsia"/>
                <w:lang w:eastAsia="zh-CN"/>
              </w:rPr>
            </w:pPr>
            <w:r w:rsidRPr="002C1ABD">
              <w:rPr>
                <w:rFonts w:eastAsiaTheme="minorEastAsia" w:hint="eastAsia"/>
                <w:lang w:eastAsia="zh-CN"/>
              </w:rPr>
              <w:t>4, 2</w:t>
            </w:r>
          </w:p>
        </w:tc>
      </w:tr>
      <w:tr w:rsidR="00283B27" w:rsidRPr="002C1ABD" w14:paraId="5C837B8C"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1F64A9C8" w14:textId="77777777" w:rsidR="00283B27" w:rsidRPr="002C1ABD" w:rsidRDefault="00283B27" w:rsidP="00D7631A">
            <w:pPr>
              <w:pStyle w:val="TAL"/>
              <w:rPr>
                <w:lang w:eastAsia="zh-CN"/>
              </w:rPr>
            </w:pPr>
            <w:r w:rsidRPr="002C1ABD">
              <w:rPr>
                <w:rFonts w:eastAsia="Times New Roman"/>
              </w:rPr>
              <w:t>Number of PRS symbol</w:t>
            </w:r>
          </w:p>
        </w:tc>
        <w:tc>
          <w:tcPr>
            <w:tcW w:w="1813" w:type="pct"/>
            <w:tcBorders>
              <w:top w:val="single" w:sz="4" w:space="0" w:color="auto"/>
              <w:left w:val="single" w:sz="4" w:space="0" w:color="auto"/>
              <w:bottom w:val="single" w:sz="4" w:space="0" w:color="auto"/>
              <w:right w:val="single" w:sz="4" w:space="0" w:color="auto"/>
            </w:tcBorders>
          </w:tcPr>
          <w:p w14:paraId="73D20E82" w14:textId="77777777" w:rsidR="00283B27" w:rsidRPr="002C1ABD" w:rsidRDefault="00283B27" w:rsidP="00D7631A">
            <w:pPr>
              <w:pStyle w:val="TAL"/>
              <w:rPr>
                <w:rFonts w:eastAsiaTheme="minorEastAsia"/>
                <w:lang w:eastAsia="zh-CN"/>
              </w:rPr>
            </w:pPr>
            <w:r w:rsidRPr="002C1ABD">
              <w:rPr>
                <w:rFonts w:eastAsiaTheme="minorEastAsia" w:hint="eastAsia"/>
                <w:lang w:eastAsia="zh-CN"/>
              </w:rPr>
              <w:t>4</w:t>
            </w:r>
          </w:p>
        </w:tc>
      </w:tr>
      <w:tr w:rsidR="00283B27" w:rsidRPr="002C1ABD" w14:paraId="1F41F16F"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3B27A079" w14:textId="77777777" w:rsidR="00283B27" w:rsidRPr="002C1ABD" w:rsidRDefault="00283B27" w:rsidP="00D7631A">
            <w:pPr>
              <w:pStyle w:val="TAL"/>
              <w:rPr>
                <w:lang w:eastAsia="zh-CN"/>
              </w:rPr>
            </w:pPr>
            <w:r w:rsidRPr="002C1ABD">
              <w:rPr>
                <w:rFonts w:eastAsia="Times New Roman"/>
                <w:lang w:eastAsia="zh-CN"/>
              </w:rPr>
              <w:t>SL</w:t>
            </w:r>
            <w:r w:rsidRPr="002C1ABD">
              <w:rPr>
                <w:rFonts w:eastAsiaTheme="minorEastAsia" w:hint="eastAsia"/>
                <w:lang w:eastAsia="zh-CN"/>
              </w:rPr>
              <w:t xml:space="preserve"> </w:t>
            </w:r>
            <w:r w:rsidRPr="002C1ABD">
              <w:rPr>
                <w:rFonts w:eastAsia="Times New Roman"/>
                <w:lang w:eastAsia="zh-CN"/>
              </w:rPr>
              <w:t>PRS resource time gap (slot)</w:t>
            </w:r>
          </w:p>
        </w:tc>
        <w:tc>
          <w:tcPr>
            <w:tcW w:w="1813" w:type="pct"/>
            <w:tcBorders>
              <w:top w:val="single" w:sz="4" w:space="0" w:color="auto"/>
              <w:left w:val="single" w:sz="4" w:space="0" w:color="auto"/>
              <w:bottom w:val="single" w:sz="4" w:space="0" w:color="auto"/>
              <w:right w:val="single" w:sz="4" w:space="0" w:color="auto"/>
            </w:tcBorders>
          </w:tcPr>
          <w:p w14:paraId="7A440A09" w14:textId="77777777" w:rsidR="00283B27" w:rsidRPr="002C1ABD" w:rsidRDefault="00283B27" w:rsidP="00D7631A">
            <w:pPr>
              <w:pStyle w:val="TAL"/>
              <w:rPr>
                <w:rFonts w:eastAsiaTheme="minorEastAsia"/>
                <w:lang w:eastAsia="zh-CN"/>
              </w:rPr>
            </w:pPr>
            <w:r w:rsidRPr="002C1ABD">
              <w:rPr>
                <w:rFonts w:eastAsiaTheme="minorEastAsia" w:hint="eastAsia"/>
                <w:lang w:eastAsia="zh-CN"/>
              </w:rPr>
              <w:t>1</w:t>
            </w:r>
          </w:p>
        </w:tc>
      </w:tr>
      <w:tr w:rsidR="00283B27" w:rsidRPr="002C1ABD" w14:paraId="23FD1BAF"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hideMark/>
          </w:tcPr>
          <w:p w14:paraId="3FD7F409" w14:textId="77777777" w:rsidR="00283B27" w:rsidRPr="002C1ABD" w:rsidRDefault="00283B27" w:rsidP="00D7631A">
            <w:pPr>
              <w:pStyle w:val="TAL"/>
              <w:rPr>
                <w:rFonts w:eastAsiaTheme="minorEastAsia"/>
                <w:lang w:eastAsia="zh-CN"/>
              </w:rPr>
            </w:pPr>
            <w:r w:rsidRPr="002C1ABD">
              <w:rPr>
                <w:rFonts w:cs="Arial"/>
              </w:rPr>
              <w:t>RB numbers containing PRS within channel BW</w:t>
            </w:r>
            <w:r w:rsidRPr="002C1ABD">
              <w:rPr>
                <w:rFonts w:cs="Arial"/>
                <w:vertAlign w:val="superscript"/>
              </w:rPr>
              <w:t xml:space="preserve"> </w:t>
            </w:r>
          </w:p>
        </w:tc>
        <w:tc>
          <w:tcPr>
            <w:tcW w:w="1813" w:type="pct"/>
            <w:tcBorders>
              <w:top w:val="single" w:sz="4" w:space="0" w:color="auto"/>
              <w:left w:val="single" w:sz="4" w:space="0" w:color="auto"/>
              <w:bottom w:val="single" w:sz="4" w:space="0" w:color="auto"/>
              <w:right w:val="single" w:sz="4" w:space="0" w:color="auto"/>
            </w:tcBorders>
          </w:tcPr>
          <w:p w14:paraId="5AB9C666" w14:textId="77777777" w:rsidR="00283B27" w:rsidRPr="002C1ABD" w:rsidRDefault="00283B27" w:rsidP="00D7631A">
            <w:pPr>
              <w:pStyle w:val="TAL"/>
              <w:rPr>
                <w:rFonts w:eastAsiaTheme="minorEastAsia" w:cs="Arial"/>
                <w:lang w:eastAsia="zh-CN"/>
              </w:rPr>
            </w:pPr>
            <w:r w:rsidRPr="002C1ABD">
              <w:rPr>
                <w:rFonts w:eastAsiaTheme="minorEastAsia" w:cs="Arial" w:hint="eastAsia"/>
                <w:lang w:eastAsia="zh-CN"/>
              </w:rPr>
              <w:t>48</w:t>
            </w:r>
            <w:r w:rsidRPr="002C1ABD">
              <w:rPr>
                <w:rFonts w:eastAsiaTheme="minorEastAsia" w:cs="Arial" w:hint="eastAsia"/>
                <w:lang w:eastAsia="zh-CN"/>
              </w:rPr>
              <w:t>，</w:t>
            </w:r>
            <w:r w:rsidRPr="002C1ABD">
              <w:rPr>
                <w:rFonts w:eastAsiaTheme="minorEastAsia" w:cs="Arial" w:hint="eastAsia"/>
                <w:lang w:eastAsia="zh-CN"/>
              </w:rPr>
              <w:t>96</w:t>
            </w:r>
          </w:p>
        </w:tc>
      </w:tr>
      <w:tr w:rsidR="00283B27" w:rsidRPr="002C1ABD" w14:paraId="42FD9545" w14:textId="77777777" w:rsidTr="00D7631A">
        <w:trPr>
          <w:jc w:val="right"/>
        </w:trPr>
        <w:tc>
          <w:tcPr>
            <w:tcW w:w="3187" w:type="pct"/>
            <w:tcBorders>
              <w:top w:val="single" w:sz="4" w:space="0" w:color="auto"/>
              <w:left w:val="single" w:sz="4" w:space="0" w:color="auto"/>
              <w:bottom w:val="single" w:sz="4" w:space="0" w:color="auto"/>
              <w:right w:val="single" w:sz="4" w:space="0" w:color="auto"/>
            </w:tcBorders>
          </w:tcPr>
          <w:p w14:paraId="401BE03E" w14:textId="77777777" w:rsidR="00283B27" w:rsidRPr="002C1ABD" w:rsidRDefault="00283B27" w:rsidP="00D7631A">
            <w:pPr>
              <w:pStyle w:val="TAL"/>
              <w:rPr>
                <w:rFonts w:cs="Arial"/>
              </w:rPr>
            </w:pPr>
            <w:r w:rsidRPr="002C1ABD">
              <w:rPr>
                <w:lang w:val="en-US" w:eastAsia="zh-CN"/>
              </w:rPr>
              <w:t xml:space="preserve">Resource pool </w:t>
            </w:r>
          </w:p>
        </w:tc>
        <w:tc>
          <w:tcPr>
            <w:tcW w:w="1813" w:type="pct"/>
            <w:tcBorders>
              <w:top w:val="single" w:sz="4" w:space="0" w:color="auto"/>
              <w:left w:val="single" w:sz="4" w:space="0" w:color="auto"/>
              <w:bottom w:val="single" w:sz="4" w:space="0" w:color="auto"/>
              <w:right w:val="single" w:sz="4" w:space="0" w:color="auto"/>
            </w:tcBorders>
          </w:tcPr>
          <w:p w14:paraId="087671EF" w14:textId="77777777" w:rsidR="00283B27" w:rsidRPr="002C1ABD" w:rsidRDefault="00283B27" w:rsidP="00D7631A">
            <w:pPr>
              <w:pStyle w:val="TAL"/>
              <w:rPr>
                <w:rFonts w:eastAsiaTheme="minorEastAsia" w:cs="Arial"/>
                <w:lang w:eastAsia="zh-CN"/>
              </w:rPr>
            </w:pPr>
            <w:r w:rsidRPr="002C1ABD">
              <w:rPr>
                <w:lang w:val="en-US" w:eastAsia="zh-CN"/>
              </w:rPr>
              <w:t>dedicated</w:t>
            </w:r>
          </w:p>
        </w:tc>
      </w:tr>
      <w:tr w:rsidR="00283B27" w:rsidRPr="002C1ABD" w14:paraId="61386789" w14:textId="77777777" w:rsidTr="00D7631A">
        <w:trPr>
          <w:jc w:val="right"/>
        </w:trPr>
        <w:tc>
          <w:tcPr>
            <w:tcW w:w="5000" w:type="pct"/>
            <w:gridSpan w:val="2"/>
            <w:tcBorders>
              <w:top w:val="single" w:sz="4" w:space="0" w:color="auto"/>
              <w:left w:val="single" w:sz="4" w:space="0" w:color="auto"/>
              <w:bottom w:val="single" w:sz="4" w:space="0" w:color="auto"/>
              <w:right w:val="single" w:sz="4" w:space="0" w:color="auto"/>
            </w:tcBorders>
            <w:hideMark/>
          </w:tcPr>
          <w:p w14:paraId="155461CB" w14:textId="77777777" w:rsidR="00283B27" w:rsidRPr="002C1ABD" w:rsidRDefault="00283B27" w:rsidP="00D7631A">
            <w:pPr>
              <w:pStyle w:val="TAL"/>
              <w:rPr>
                <w:rFonts w:eastAsia="Times New Roman" w:cs="Arial"/>
              </w:rPr>
            </w:pPr>
            <w:r w:rsidRPr="002C1ABD">
              <w:t>Note 1:</w:t>
            </w:r>
            <w:r w:rsidRPr="002C1ABD">
              <w:tab/>
              <w:t>Unless otherwise specified in the test case</w:t>
            </w:r>
          </w:p>
        </w:tc>
      </w:tr>
    </w:tbl>
    <w:p w14:paraId="4BE8D4DA" w14:textId="77777777" w:rsidR="00283B27" w:rsidRPr="002C1ABD" w:rsidRDefault="00283B27" w:rsidP="00283B27">
      <w:pPr>
        <w:pStyle w:val="ListParagraph"/>
        <w:numPr>
          <w:ilvl w:val="1"/>
          <w:numId w:val="5"/>
        </w:numPr>
        <w:overflowPunct/>
        <w:autoSpaceDE/>
        <w:autoSpaceDN/>
        <w:adjustRightInd/>
        <w:spacing w:beforeLines="50" w:before="120"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2</w:t>
      </w:r>
      <w:r w:rsidRPr="002C1ABD">
        <w:rPr>
          <w:rFonts w:eastAsia="SimSun"/>
          <w:szCs w:val="24"/>
          <w:lang w:eastAsia="zh-CN"/>
        </w:rPr>
        <w:t xml:space="preserve">: </w:t>
      </w:r>
      <w:r w:rsidRPr="002C1ABD">
        <w:rPr>
          <w:rFonts w:eastAsia="SimSun" w:hint="eastAsia"/>
          <w:szCs w:val="24"/>
          <w:lang w:eastAsia="zh-CN"/>
        </w:rPr>
        <w:t>(vivo)</w:t>
      </w:r>
    </w:p>
    <w:p w14:paraId="3E3A801E"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lastRenderedPageBreak/>
        <w:t>RAN4 to define test propagation conditions as AWGN channel for</w:t>
      </w:r>
      <w:r w:rsidRPr="002C1ABD">
        <w:rPr>
          <w:rFonts w:eastAsiaTheme="minorEastAsia" w:hint="eastAsia"/>
          <w:szCs w:val="24"/>
          <w:lang w:eastAsia="zh-CN"/>
        </w:rPr>
        <w:t xml:space="preserve">: </w:t>
      </w:r>
    </w:p>
    <w:p w14:paraId="6551DF54" w14:textId="77777777" w:rsidR="00283B27" w:rsidRPr="002C1ABD" w:rsidRDefault="00283B27" w:rsidP="00283B27">
      <w:pPr>
        <w:pStyle w:val="ListParagraph"/>
        <w:overflowPunct/>
        <w:autoSpaceDE/>
        <w:autoSpaceDN/>
        <w:adjustRightInd/>
        <w:spacing w:after="120"/>
        <w:ind w:left="2376" w:firstLineChars="0" w:firstLine="0"/>
        <w:textAlignment w:val="auto"/>
        <w:rPr>
          <w:szCs w:val="24"/>
          <w:lang w:eastAsia="zh-CN"/>
        </w:rPr>
      </w:pPr>
      <w:r w:rsidRPr="002C1ABD">
        <w:rPr>
          <w:rFonts w:eastAsiaTheme="minorEastAsia" w:hint="eastAsia"/>
          <w:szCs w:val="24"/>
          <w:lang w:eastAsia="zh-CN"/>
        </w:rPr>
        <w:t>D</w:t>
      </w:r>
      <w:r w:rsidRPr="002C1ABD">
        <w:rPr>
          <w:szCs w:val="24"/>
          <w:lang w:eastAsia="zh-CN"/>
        </w:rPr>
        <w:t>elay test cases: SL RSTD, SL RTOA, SL Rx-Tx, SL-AoA/ZoA and</w:t>
      </w:r>
      <w:r w:rsidRPr="002C1ABD">
        <w:rPr>
          <w:rFonts w:eastAsiaTheme="minorEastAsia" w:hint="eastAsia"/>
          <w:szCs w:val="24"/>
          <w:lang w:eastAsia="zh-CN"/>
        </w:rPr>
        <w:t xml:space="preserve">, </w:t>
      </w:r>
    </w:p>
    <w:p w14:paraId="10F190F4" w14:textId="77777777" w:rsidR="00283B27" w:rsidRPr="002C1ABD" w:rsidRDefault="00283B27" w:rsidP="00283B27">
      <w:pPr>
        <w:pStyle w:val="ListParagraph"/>
        <w:overflowPunct/>
        <w:autoSpaceDE/>
        <w:autoSpaceDN/>
        <w:adjustRightInd/>
        <w:spacing w:after="120"/>
        <w:ind w:left="2376" w:firstLineChars="0" w:firstLine="0"/>
        <w:textAlignment w:val="auto"/>
        <w:rPr>
          <w:szCs w:val="24"/>
          <w:lang w:eastAsia="zh-CN"/>
        </w:rPr>
      </w:pPr>
      <w:r w:rsidRPr="002C1ABD">
        <w:rPr>
          <w:rFonts w:eastAsiaTheme="minorEastAsia" w:hint="eastAsia"/>
          <w:szCs w:val="24"/>
          <w:lang w:eastAsia="zh-CN"/>
        </w:rPr>
        <w:t>A</w:t>
      </w:r>
      <w:r w:rsidRPr="002C1ABD">
        <w:rPr>
          <w:szCs w:val="24"/>
          <w:lang w:eastAsia="zh-CN"/>
        </w:rPr>
        <w:t>ccuracy test cases: SL RSTD, SL Rx-Tx, SL RSRP reported with SL RSTD and SL RSRP reported with SL Rx-Tx.</w:t>
      </w:r>
    </w:p>
    <w:p w14:paraId="1E52A8A6"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t>RAN4 to consider whether to define test propagation conditions as 2-tap channel for accuracy test cases: SL RSRPP reported with SL RSTD and SL RSRPP reported with SL Rx-Tx.</w:t>
      </w:r>
    </w:p>
    <w:p w14:paraId="641CB122" w14:textId="77777777" w:rsidR="00283B27" w:rsidRPr="002C1ABD" w:rsidRDefault="00283B27" w:rsidP="00283B27">
      <w:pPr>
        <w:pStyle w:val="ListParagraph"/>
        <w:numPr>
          <w:ilvl w:val="2"/>
          <w:numId w:val="5"/>
        </w:numPr>
        <w:overflowPunct/>
        <w:autoSpaceDE/>
        <w:autoSpaceDN/>
        <w:adjustRightInd/>
        <w:spacing w:after="120"/>
        <w:ind w:firstLineChars="0"/>
        <w:textAlignment w:val="auto"/>
        <w:rPr>
          <w:szCs w:val="24"/>
          <w:lang w:eastAsia="zh-CN"/>
        </w:rPr>
      </w:pPr>
      <w:r w:rsidRPr="002C1ABD">
        <w:rPr>
          <w:szCs w:val="24"/>
          <w:lang w:eastAsia="zh-CN"/>
        </w:rPr>
        <w:t>RAN4 to define the test cases for dedicated resource pool and shared resource pool as test configurations, and the SL PRS configurations could apply to both types of resource pool.</w:t>
      </w:r>
      <w:r w:rsidRPr="002C1ABD">
        <w:rPr>
          <w:rFonts w:eastAsiaTheme="minorEastAsia" w:hint="eastAsia"/>
          <w:szCs w:val="24"/>
          <w:lang w:eastAsia="zh-CN"/>
        </w:rPr>
        <w:t xml:space="preserve"> </w:t>
      </w:r>
    </w:p>
    <w:p w14:paraId="3BC45479" w14:textId="77777777" w:rsidR="00283B27" w:rsidRPr="002C1ABD" w:rsidRDefault="00283B27" w:rsidP="00283B27">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3</w:t>
      </w:r>
      <w:r w:rsidRPr="002C1ABD">
        <w:rPr>
          <w:rFonts w:eastAsia="SimSun"/>
          <w:szCs w:val="24"/>
          <w:lang w:eastAsia="zh-CN"/>
        </w:rPr>
        <w:t xml:space="preserve">: </w:t>
      </w:r>
      <w:r w:rsidRPr="002C1ABD">
        <w:rPr>
          <w:rFonts w:eastAsia="SimSun" w:hint="eastAsia"/>
          <w:szCs w:val="24"/>
          <w:lang w:eastAsia="zh-CN"/>
        </w:rPr>
        <w:t>(Ericsson)</w:t>
      </w:r>
    </w:p>
    <w:p w14:paraId="75E967BE" w14:textId="77777777" w:rsidR="00283B27" w:rsidRPr="002C1ABD" w:rsidRDefault="00283B27" w:rsidP="00283B27">
      <w:pPr>
        <w:pStyle w:val="ListParagraph"/>
        <w:numPr>
          <w:ilvl w:val="2"/>
          <w:numId w:val="5"/>
        </w:numPr>
        <w:spacing w:after="120"/>
        <w:ind w:firstLineChars="0"/>
        <w:rPr>
          <w:rFonts w:eastAsia="SimSun"/>
          <w:szCs w:val="24"/>
          <w:lang w:eastAsia="zh-CN"/>
        </w:rPr>
      </w:pPr>
      <w:r w:rsidRPr="002C1ABD">
        <w:rPr>
          <w:rFonts w:eastAsia="SimSun"/>
          <w:szCs w:val="24"/>
          <w:lang w:eastAsia="zh-CN"/>
        </w:rPr>
        <w:t>For each SL positioning measurement type, test cases for core requirements for SL positioning measurements are defined at least for both:</w:t>
      </w:r>
    </w:p>
    <w:p w14:paraId="163DD04C"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1 sample, and</w:t>
      </w:r>
    </w:p>
    <w:p w14:paraId="5C6CB937" w14:textId="77777777" w:rsidR="00283B27" w:rsidRPr="002C1ABD" w:rsidRDefault="00283B27" w:rsidP="00283B27">
      <w:pPr>
        <w:pStyle w:val="ListParagraph"/>
        <w:numPr>
          <w:ilvl w:val="3"/>
          <w:numId w:val="5"/>
        </w:numPr>
        <w:overflowPunct/>
        <w:autoSpaceDE/>
        <w:autoSpaceDN/>
        <w:adjustRightInd/>
        <w:spacing w:after="120"/>
        <w:ind w:firstLineChars="0"/>
        <w:textAlignment w:val="auto"/>
        <w:rPr>
          <w:rFonts w:eastAsia="SimSun"/>
          <w:szCs w:val="24"/>
          <w:lang w:eastAsia="zh-CN"/>
        </w:rPr>
      </w:pPr>
      <w:r w:rsidRPr="002C1ABD">
        <w:rPr>
          <w:rFonts w:eastAsia="SimSun"/>
          <w:szCs w:val="24"/>
          <w:lang w:eastAsia="zh-CN"/>
        </w:rPr>
        <w:t>4 samples.</w:t>
      </w:r>
    </w:p>
    <w:p w14:paraId="520A695E" w14:textId="77777777" w:rsidR="00283B27" w:rsidRPr="002C1ABD" w:rsidRDefault="00283B27" w:rsidP="00283B27">
      <w:pPr>
        <w:pStyle w:val="ListParagraph"/>
        <w:numPr>
          <w:ilvl w:val="2"/>
          <w:numId w:val="5"/>
        </w:numPr>
        <w:spacing w:after="120"/>
        <w:ind w:firstLineChars="0"/>
        <w:rPr>
          <w:rFonts w:eastAsia="SimSun"/>
          <w:szCs w:val="24"/>
          <w:lang w:eastAsia="zh-CN"/>
        </w:rPr>
      </w:pPr>
      <w:r w:rsidRPr="002C1ABD">
        <w:rPr>
          <w:rFonts w:eastAsia="SimSun"/>
          <w:szCs w:val="24"/>
          <w:lang w:eastAsia="zh-CN"/>
        </w:rPr>
        <w:t>For each SL positioning measurement type (for which accuracy requirements are defined), test cases for measurement accuracy requirements are defined for both:</w:t>
      </w:r>
    </w:p>
    <w:p w14:paraId="747914AF"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1 sample, and</w:t>
      </w:r>
    </w:p>
    <w:p w14:paraId="641B8019"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4 samples.</w:t>
      </w:r>
    </w:p>
    <w:p w14:paraId="0E0E291C" w14:textId="77777777" w:rsidR="00283B27" w:rsidRPr="002C1ABD" w:rsidRDefault="00283B27" w:rsidP="00283B27">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4</w:t>
      </w:r>
      <w:r w:rsidRPr="002C1ABD">
        <w:rPr>
          <w:rFonts w:eastAsia="SimSun"/>
          <w:szCs w:val="24"/>
          <w:lang w:eastAsia="zh-CN"/>
        </w:rPr>
        <w:t xml:space="preserve">: </w:t>
      </w:r>
      <w:r w:rsidRPr="002C1ABD">
        <w:rPr>
          <w:rFonts w:eastAsia="SimSun" w:hint="eastAsia"/>
          <w:szCs w:val="24"/>
          <w:lang w:eastAsia="zh-CN"/>
        </w:rPr>
        <w:t>(Huawei)</w:t>
      </w:r>
    </w:p>
    <w:p w14:paraId="504BCB79" w14:textId="77777777" w:rsidR="00283B27" w:rsidRPr="002C1ABD" w:rsidRDefault="00283B27" w:rsidP="00283B27">
      <w:pPr>
        <w:pStyle w:val="ListParagraph"/>
        <w:numPr>
          <w:ilvl w:val="2"/>
          <w:numId w:val="5"/>
        </w:numPr>
        <w:spacing w:after="120"/>
        <w:ind w:firstLineChars="0"/>
        <w:rPr>
          <w:szCs w:val="24"/>
          <w:lang w:eastAsia="zh-CN"/>
        </w:rPr>
      </w:pPr>
      <w:r w:rsidRPr="002C1ABD">
        <w:rPr>
          <w:szCs w:val="24"/>
          <w:lang w:eastAsia="zh-CN"/>
        </w:rPr>
        <w:t>RAN4 to consider the following SL PRS related parameters for the test.</w:t>
      </w:r>
    </w:p>
    <w:p w14:paraId="06C9B28F"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(symbol num, comb size): (4, 4) and (2, 4)</w:t>
      </w:r>
    </w:p>
    <w:p w14:paraId="02D3C403"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BW: 48 RB for delay test</w:t>
      </w:r>
    </w:p>
    <w:p w14:paraId="11135313"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Es/Iot: 3dB (to ensure 100% PSCCH decoding)</w:t>
      </w:r>
    </w:p>
    <w:p w14:paraId="2D66CB49" w14:textId="77777777" w:rsidR="00283B27" w:rsidRPr="002C1ABD" w:rsidRDefault="00283B27" w:rsidP="00283B27">
      <w:pPr>
        <w:pStyle w:val="ListParagraph"/>
        <w:numPr>
          <w:ilvl w:val="2"/>
          <w:numId w:val="5"/>
        </w:numPr>
        <w:spacing w:after="120"/>
        <w:ind w:firstLineChars="0"/>
        <w:rPr>
          <w:szCs w:val="24"/>
          <w:lang w:eastAsia="zh-CN"/>
        </w:rPr>
      </w:pPr>
      <w:r w:rsidRPr="002C1ABD">
        <w:rPr>
          <w:szCs w:val="24"/>
          <w:lang w:eastAsia="zh-CN"/>
        </w:rPr>
        <w:t>RAN4 to consider the following SL PRS transmission pattern for the delay test.</w:t>
      </w:r>
    </w:p>
    <w:p w14:paraId="5B916FA8"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TX UE1: slot n</w:t>
      </w:r>
    </w:p>
    <w:p w14:paraId="75756C73"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TX UE2: slot n + 1 and slot n + 100ms</w:t>
      </w:r>
    </w:p>
    <w:p w14:paraId="34CE719D" w14:textId="77777777" w:rsidR="00283B27" w:rsidRPr="002C1ABD" w:rsidRDefault="00283B27" w:rsidP="00283B27">
      <w:pPr>
        <w:pStyle w:val="ListParagraph"/>
        <w:numPr>
          <w:ilvl w:val="2"/>
          <w:numId w:val="5"/>
        </w:numPr>
        <w:spacing w:after="120"/>
        <w:ind w:firstLineChars="0"/>
        <w:rPr>
          <w:rFonts w:eastAsia="SimSun"/>
          <w:szCs w:val="24"/>
          <w:lang w:eastAsia="zh-CN"/>
        </w:rPr>
      </w:pPr>
      <w:r w:rsidRPr="002C1ABD">
        <w:rPr>
          <w:rFonts w:eastAsia="SimSun"/>
          <w:szCs w:val="24"/>
          <w:lang w:eastAsia="zh-CN"/>
        </w:rPr>
        <w:t>Define SL positioning test cases using only AWGN and 2-tap channel (for SL PRS RSRPP) propagation conditions.</w:t>
      </w:r>
      <w:r w:rsidRPr="002C1ABD">
        <w:rPr>
          <w:rFonts w:eastAsia="SimSun" w:hint="eastAsia"/>
          <w:szCs w:val="24"/>
          <w:lang w:eastAsia="zh-CN"/>
        </w:rPr>
        <w:t xml:space="preserve"> </w:t>
      </w:r>
    </w:p>
    <w:p w14:paraId="6EE954FF" w14:textId="77777777" w:rsidR="00283B27" w:rsidRPr="002C1ABD" w:rsidRDefault="00283B27" w:rsidP="00283B27">
      <w:pPr>
        <w:pStyle w:val="ListParagraph"/>
        <w:numPr>
          <w:ilvl w:val="1"/>
          <w:numId w:val="5"/>
        </w:numPr>
        <w:overflowPunct/>
        <w:autoSpaceDE/>
        <w:autoSpaceDN/>
        <w:adjustRightInd/>
        <w:spacing w:after="120"/>
        <w:ind w:left="1434" w:firstLineChars="0" w:hanging="357"/>
        <w:textAlignment w:val="auto"/>
        <w:rPr>
          <w:rFonts w:eastAsia="SimSun"/>
          <w:szCs w:val="24"/>
          <w:lang w:eastAsia="zh-CN"/>
        </w:rPr>
      </w:pPr>
      <w:r w:rsidRPr="002C1ABD">
        <w:rPr>
          <w:rFonts w:eastAsia="SimSun"/>
          <w:szCs w:val="24"/>
          <w:lang w:eastAsia="zh-CN"/>
        </w:rPr>
        <w:t xml:space="preserve">Option </w:t>
      </w:r>
      <w:r w:rsidRPr="002C1ABD">
        <w:rPr>
          <w:rFonts w:eastAsia="SimSun" w:hint="eastAsia"/>
          <w:szCs w:val="24"/>
          <w:lang w:eastAsia="zh-CN"/>
        </w:rPr>
        <w:t>5</w:t>
      </w:r>
      <w:r w:rsidRPr="002C1ABD">
        <w:rPr>
          <w:rFonts w:eastAsia="SimSun"/>
          <w:szCs w:val="24"/>
          <w:lang w:eastAsia="zh-CN"/>
        </w:rPr>
        <w:t xml:space="preserve">: </w:t>
      </w:r>
      <w:r w:rsidRPr="002C1ABD">
        <w:rPr>
          <w:rFonts w:eastAsia="SimSun" w:hint="eastAsia"/>
          <w:szCs w:val="24"/>
          <w:lang w:eastAsia="zh-CN"/>
        </w:rPr>
        <w:t>(Qualcomm)</w:t>
      </w:r>
    </w:p>
    <w:p w14:paraId="086EA6FD" w14:textId="77777777" w:rsidR="00283B27" w:rsidRPr="002C1ABD" w:rsidRDefault="00283B27" w:rsidP="00283B27">
      <w:pPr>
        <w:pStyle w:val="ListParagraph"/>
        <w:numPr>
          <w:ilvl w:val="2"/>
          <w:numId w:val="5"/>
        </w:numPr>
        <w:spacing w:after="120"/>
        <w:ind w:firstLineChars="0"/>
        <w:rPr>
          <w:rFonts w:eastAsia="SimSun"/>
          <w:szCs w:val="24"/>
          <w:lang w:eastAsia="zh-CN"/>
        </w:rPr>
      </w:pPr>
      <w:r w:rsidRPr="002C1ABD">
        <w:rPr>
          <w:rFonts w:eastAsia="SimSun"/>
          <w:szCs w:val="24"/>
          <w:lang w:eastAsia="zh-CN"/>
        </w:rPr>
        <w:t xml:space="preserve">Define SL positioning test cases only with AWGN propagation condition. </w:t>
      </w:r>
    </w:p>
    <w:p w14:paraId="1808DE34" w14:textId="77777777" w:rsidR="00283B27" w:rsidRPr="002C1ABD" w:rsidRDefault="00283B27" w:rsidP="00283B27">
      <w:pPr>
        <w:pStyle w:val="ListParagraph"/>
        <w:numPr>
          <w:ilvl w:val="2"/>
          <w:numId w:val="5"/>
        </w:numPr>
        <w:spacing w:after="120"/>
        <w:ind w:firstLineChars="0"/>
        <w:rPr>
          <w:rFonts w:eastAsia="SimSun"/>
          <w:szCs w:val="24"/>
          <w:lang w:eastAsia="zh-CN"/>
        </w:rPr>
      </w:pPr>
      <w:r w:rsidRPr="002C1ABD">
        <w:rPr>
          <w:rFonts w:eastAsia="SimSun"/>
          <w:szCs w:val="24"/>
          <w:lang w:eastAsia="zh-CN"/>
        </w:rPr>
        <w:t>Define SL PRS configurations for SL positioning test cases that apply to both shared and dedicated resource pools</w:t>
      </w:r>
    </w:p>
    <w:p w14:paraId="27411D66"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No TDM of SL PRS from different UEs in the same slot</w:t>
      </w:r>
    </w:p>
    <w:p w14:paraId="0811A7DA"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No comb-based multiplexing of SL PRS from different UEs in the same slot</w:t>
      </w:r>
    </w:p>
    <w:p w14:paraId="286108D9" w14:textId="77777777" w:rsidR="00283B27" w:rsidRPr="002C1ABD" w:rsidRDefault="00283B27" w:rsidP="00283B27">
      <w:pPr>
        <w:pStyle w:val="ListParagraph"/>
        <w:numPr>
          <w:ilvl w:val="3"/>
          <w:numId w:val="5"/>
        </w:numPr>
        <w:spacing w:after="120"/>
        <w:ind w:firstLineChars="0"/>
        <w:rPr>
          <w:rFonts w:eastAsia="SimSun"/>
          <w:szCs w:val="24"/>
          <w:lang w:eastAsia="zh-CN"/>
        </w:rPr>
      </w:pPr>
      <w:r w:rsidRPr="002C1ABD">
        <w:rPr>
          <w:rFonts w:eastAsia="SimSun"/>
          <w:szCs w:val="24"/>
          <w:lang w:eastAsia="zh-CN"/>
        </w:rPr>
        <w:t>No FDM of SL PRS from different UEs in the same slot</w:t>
      </w:r>
    </w:p>
    <w:p w14:paraId="2D9D3E95" w14:textId="77777777" w:rsidR="00283B27" w:rsidRPr="009D44B3" w:rsidRDefault="00283B27" w:rsidP="00283B27">
      <w:pPr>
        <w:pStyle w:val="ListParagraph"/>
        <w:numPr>
          <w:ilvl w:val="2"/>
          <w:numId w:val="5"/>
        </w:numPr>
        <w:spacing w:after="120"/>
        <w:ind w:firstLineChars="0"/>
        <w:rPr>
          <w:rFonts w:eastAsia="SimSun"/>
          <w:szCs w:val="24"/>
          <w:lang w:eastAsia="zh-CN"/>
        </w:rPr>
      </w:pPr>
      <w:r w:rsidRPr="009D44B3">
        <w:rPr>
          <w:rFonts w:eastAsia="SimSun"/>
          <w:szCs w:val="24"/>
          <w:lang w:eastAsia="zh-CN"/>
        </w:rPr>
        <w:t>FFS whether to use the 2-tap channel for testing SL PRS-RSRPP measurement accuracy.</w:t>
      </w:r>
    </w:p>
    <w:p w14:paraId="04769421" w14:textId="77777777" w:rsidR="00283B27" w:rsidRPr="009D44B3" w:rsidRDefault="00283B27" w:rsidP="00283B27">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9D44B3">
        <w:rPr>
          <w:rFonts w:eastAsia="SimSun"/>
          <w:szCs w:val="24"/>
          <w:lang w:eastAsia="zh-CN"/>
        </w:rPr>
        <w:t>Recommended WF</w:t>
      </w:r>
    </w:p>
    <w:p w14:paraId="541D59BA" w14:textId="77777777" w:rsidR="00283B27" w:rsidRPr="009D44B3" w:rsidRDefault="00283B27" w:rsidP="00283B27">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9D44B3">
        <w:rPr>
          <w:rFonts w:eastAsia="SimSun"/>
          <w:szCs w:val="24"/>
          <w:lang w:eastAsia="zh-CN"/>
        </w:rPr>
        <w:t>Discuss the option(s)</w:t>
      </w:r>
      <w:r w:rsidRPr="009D44B3">
        <w:rPr>
          <w:rFonts w:eastAsia="SimSun" w:hint="eastAsia"/>
          <w:szCs w:val="24"/>
          <w:lang w:eastAsia="zh-CN"/>
        </w:rPr>
        <w:t xml:space="preserve"> considering the following aspects</w:t>
      </w:r>
      <w:r w:rsidRPr="009D44B3">
        <w:rPr>
          <w:rFonts w:eastAsia="SimSun"/>
          <w:szCs w:val="24"/>
          <w:lang w:eastAsia="zh-CN"/>
        </w:rPr>
        <w:t>.</w:t>
      </w:r>
    </w:p>
    <w:p w14:paraId="05082711" w14:textId="77777777" w:rsidR="00283B27" w:rsidRPr="009D44B3"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SimSun"/>
          <w:szCs w:val="24"/>
          <w:lang w:eastAsia="zh-CN"/>
        </w:rPr>
        <w:t>SL PRS configurations</w:t>
      </w:r>
    </w:p>
    <w:p w14:paraId="24CF5945" w14:textId="77777777" w:rsidR="00283B27" w:rsidRPr="009D44B3"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szCs w:val="24"/>
          <w:lang w:eastAsia="zh-CN"/>
        </w:rPr>
        <w:t>SL PRS transmission pattern</w:t>
      </w:r>
    </w:p>
    <w:p w14:paraId="41A07858" w14:textId="77777777" w:rsidR="00283B27" w:rsidRPr="009D44B3"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szCs w:val="24"/>
          <w:lang w:eastAsia="zh-CN"/>
        </w:rPr>
        <w:t>Propagation conditions</w:t>
      </w:r>
    </w:p>
    <w:p w14:paraId="44359E5C" w14:textId="77777777" w:rsidR="00283B27" w:rsidRPr="009D44B3"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szCs w:val="24"/>
          <w:lang w:eastAsia="zh-CN"/>
        </w:rPr>
        <w:t>T</w:t>
      </w:r>
      <w:r w:rsidRPr="009D44B3">
        <w:rPr>
          <w:rFonts w:eastAsiaTheme="minorEastAsia" w:hint="eastAsia"/>
          <w:szCs w:val="24"/>
          <w:lang w:eastAsia="zh-CN"/>
        </w:rPr>
        <w:t>ype of resource pool</w:t>
      </w:r>
    </w:p>
    <w:p w14:paraId="580919D2" w14:textId="77777777" w:rsidR="00283B27" w:rsidRPr="009D44B3"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szCs w:val="24"/>
          <w:lang w:eastAsia="zh-CN"/>
        </w:rPr>
        <w:t>S</w:t>
      </w:r>
      <w:r w:rsidRPr="009D44B3">
        <w:rPr>
          <w:rFonts w:eastAsiaTheme="minorEastAsia" w:hint="eastAsia"/>
          <w:szCs w:val="24"/>
          <w:lang w:eastAsia="zh-CN"/>
        </w:rPr>
        <w:t>ample number</w:t>
      </w:r>
    </w:p>
    <w:p w14:paraId="7030646E" w14:textId="77777777" w:rsidR="00283B27" w:rsidRPr="009D44B3" w:rsidRDefault="00283B27" w:rsidP="00283B27">
      <w:pPr>
        <w:pStyle w:val="ListParagraph"/>
        <w:numPr>
          <w:ilvl w:val="2"/>
          <w:numId w:val="5"/>
        </w:numPr>
        <w:overflowPunct/>
        <w:autoSpaceDE/>
        <w:autoSpaceDN/>
        <w:adjustRightInd/>
        <w:spacing w:after="120"/>
        <w:ind w:firstLineChars="0"/>
        <w:textAlignment w:val="auto"/>
        <w:rPr>
          <w:rFonts w:eastAsia="SimSun"/>
          <w:szCs w:val="24"/>
          <w:lang w:eastAsia="zh-CN"/>
        </w:rPr>
      </w:pPr>
      <w:r w:rsidRPr="009D44B3">
        <w:rPr>
          <w:rFonts w:eastAsiaTheme="minorEastAsia" w:hint="eastAsia"/>
          <w:szCs w:val="24"/>
          <w:lang w:eastAsia="zh-CN"/>
        </w:rPr>
        <w:lastRenderedPageBreak/>
        <w:t>Es/Iot condition</w:t>
      </w:r>
    </w:p>
    <w:p w14:paraId="2BE55223" w14:textId="77777777" w:rsidR="00283B27" w:rsidRDefault="00283B27" w:rsidP="00283B27">
      <w:pPr>
        <w:rPr>
          <w:lang w:val="en-US" w:eastAsia="zh-CN"/>
        </w:rPr>
      </w:pPr>
      <w:r w:rsidRPr="005815E5">
        <w:rPr>
          <w:highlight w:val="yellow"/>
          <w:lang w:val="en-US" w:eastAsia="zh-CN"/>
        </w:rPr>
        <w:t>Discussion:</w:t>
      </w:r>
    </w:p>
    <w:p w14:paraId="1C317B92" w14:textId="0E60471F" w:rsidR="005C3829" w:rsidRPr="005815E5" w:rsidRDefault="005C3829" w:rsidP="00283B27">
      <w:pPr>
        <w:rPr>
          <w:lang w:val="en-US" w:eastAsia="zh-CN"/>
        </w:rPr>
      </w:pPr>
      <w:r w:rsidRPr="00FC47C9">
        <w:rPr>
          <w:highlight w:val="green"/>
          <w:lang w:val="en-US" w:eastAsia="zh-CN"/>
        </w:rPr>
        <w:t>Agreements:</w:t>
      </w:r>
    </w:p>
    <w:p w14:paraId="69618816" w14:textId="77777777" w:rsidR="00E60F2E" w:rsidRPr="00641A75" w:rsidRDefault="00E60F2E" w:rsidP="00E60F2E">
      <w:pPr>
        <w:pStyle w:val="ListParagraph"/>
        <w:numPr>
          <w:ilvl w:val="0"/>
          <w:numId w:val="5"/>
        </w:numPr>
        <w:spacing w:after="120"/>
        <w:ind w:firstLineChars="0"/>
        <w:rPr>
          <w:rFonts w:eastAsia="SimSun"/>
          <w:szCs w:val="24"/>
          <w:highlight w:val="green"/>
          <w:lang w:eastAsia="zh-CN"/>
        </w:rPr>
      </w:pPr>
      <w:r w:rsidRPr="00641A75">
        <w:rPr>
          <w:rFonts w:eastAsia="SimSun"/>
          <w:szCs w:val="24"/>
          <w:highlight w:val="green"/>
          <w:lang w:eastAsia="zh-CN"/>
        </w:rPr>
        <w:t>Define SL positioning test cases using only AWGN and 2-tap channel (for SL PRS RSRPP) propagation conditions.</w:t>
      </w:r>
      <w:r w:rsidRPr="00641A75">
        <w:rPr>
          <w:rFonts w:eastAsia="SimSun" w:hint="eastAsia"/>
          <w:szCs w:val="24"/>
          <w:highlight w:val="green"/>
          <w:lang w:eastAsia="zh-CN"/>
        </w:rPr>
        <w:t xml:space="preserve"> </w:t>
      </w:r>
    </w:p>
    <w:p w14:paraId="5DAEA01D" w14:textId="77777777" w:rsidR="00E60F2E" w:rsidRPr="0032562C" w:rsidRDefault="00E60F2E" w:rsidP="00E60F2E">
      <w:pPr>
        <w:pStyle w:val="ListParagraph"/>
        <w:numPr>
          <w:ilvl w:val="0"/>
          <w:numId w:val="5"/>
        </w:numPr>
        <w:overflowPunct/>
        <w:autoSpaceDE/>
        <w:autoSpaceDN/>
        <w:adjustRightInd/>
        <w:spacing w:after="120"/>
        <w:ind w:firstLineChars="0"/>
        <w:textAlignment w:val="auto"/>
        <w:rPr>
          <w:szCs w:val="24"/>
          <w:highlight w:val="green"/>
          <w:lang w:eastAsia="zh-CN"/>
        </w:rPr>
      </w:pPr>
      <w:r w:rsidRPr="0032562C">
        <w:rPr>
          <w:szCs w:val="24"/>
          <w:highlight w:val="green"/>
          <w:lang w:eastAsia="zh-CN"/>
        </w:rPr>
        <w:t>RAN4 to define the test cases for dedicated resource pool and shared resource pool as test configurations, and the SL PRS configurations could apply to both types of resource pool.</w:t>
      </w:r>
      <w:r w:rsidRPr="0032562C">
        <w:rPr>
          <w:rFonts w:eastAsiaTheme="minorEastAsia" w:hint="eastAsia"/>
          <w:szCs w:val="24"/>
          <w:highlight w:val="green"/>
          <w:lang w:eastAsia="zh-CN"/>
        </w:rPr>
        <w:t xml:space="preserve"> </w:t>
      </w:r>
    </w:p>
    <w:p w14:paraId="178CE268" w14:textId="7D816DE3" w:rsidR="00283B27" w:rsidRPr="00E60F2E" w:rsidRDefault="00283B27" w:rsidP="00283B27">
      <w:pPr>
        <w:rPr>
          <w:highlight w:val="cyan"/>
          <w:lang w:eastAsia="ja-JP"/>
        </w:rPr>
      </w:pPr>
    </w:p>
    <w:p w14:paraId="70782152" w14:textId="168E0026" w:rsidR="0029712E" w:rsidRPr="00987FF1" w:rsidRDefault="0029712E" w:rsidP="0029712E">
      <w:pPr>
        <w:pStyle w:val="Heading2"/>
        <w:rPr>
          <w:highlight w:val="cyan"/>
        </w:rPr>
      </w:pPr>
      <w:r>
        <w:rPr>
          <w:highlight w:val="cyan"/>
        </w:rPr>
        <w:t>Carrier phase positioning</w:t>
      </w:r>
      <w:r w:rsidRPr="00377047">
        <w:rPr>
          <w:highlight w:val="cyan"/>
        </w:rPr>
        <w:t xml:space="preserve"> (Agenda </w:t>
      </w:r>
      <w:r>
        <w:rPr>
          <w:highlight w:val="cyan"/>
        </w:rPr>
        <w:t>6.12.</w:t>
      </w:r>
      <w:r w:rsidR="003A2C16">
        <w:rPr>
          <w:highlight w:val="cyan"/>
        </w:rPr>
        <w:t>3</w:t>
      </w:r>
      <w:r>
        <w:rPr>
          <w:highlight w:val="cyan"/>
        </w:rPr>
        <w:t>.</w:t>
      </w:r>
      <w:r w:rsidR="003A2C16">
        <w:rPr>
          <w:highlight w:val="cyan"/>
        </w:rPr>
        <w:t>5</w:t>
      </w:r>
      <w:r w:rsidRPr="00377047">
        <w:rPr>
          <w:highlight w:val="cyan"/>
        </w:rPr>
        <w:t>)</w:t>
      </w:r>
    </w:p>
    <w:p w14:paraId="21CD3CA1" w14:textId="15142926" w:rsidR="002544F8" w:rsidRPr="00574BA1" w:rsidRDefault="002544F8" w:rsidP="0029712E">
      <w:pPr>
        <w:rPr>
          <w:highlight w:val="yellow"/>
          <w:lang w:val="en-US" w:eastAsia="zh-CN"/>
        </w:rPr>
      </w:pPr>
      <w:r w:rsidRPr="00574BA1">
        <w:rPr>
          <w:highlight w:val="yellow"/>
          <w:lang w:val="en-US" w:eastAsia="zh-CN"/>
        </w:rPr>
        <w:t xml:space="preserve">Issues recommended for discussion by moderator: </w:t>
      </w:r>
      <w:r w:rsidR="00574BA1" w:rsidRPr="00574BA1">
        <w:rPr>
          <w:highlight w:val="yellow"/>
          <w:lang w:val="en-US" w:eastAsia="zh-CN"/>
        </w:rPr>
        <w:t>Sub topic 4-1: issue 4-1-1/2/3/5/6/7</w:t>
      </w:r>
      <w:r w:rsidR="00F216B7">
        <w:rPr>
          <w:highlight w:val="yellow"/>
          <w:lang w:val="en-US" w:eastAsia="zh-CN"/>
        </w:rPr>
        <w:t xml:space="preserve">, issue </w:t>
      </w:r>
      <w:r w:rsidR="00CE0BB7">
        <w:rPr>
          <w:highlight w:val="yellow"/>
          <w:lang w:val="en-US" w:eastAsia="zh-CN"/>
        </w:rPr>
        <w:t>3-1-2 from work split</w:t>
      </w:r>
    </w:p>
    <w:p w14:paraId="4BA33BFA" w14:textId="15F9A6A9" w:rsidR="0029712E" w:rsidRDefault="0029712E" w:rsidP="0029712E">
      <w:pPr>
        <w:rPr>
          <w:lang w:val="en-US" w:eastAsia="zh-CN"/>
        </w:rPr>
      </w:pPr>
      <w:r w:rsidRPr="00AA6F83">
        <w:rPr>
          <w:highlight w:val="yellow"/>
          <w:lang w:val="en-US" w:eastAsia="zh-CN"/>
        </w:rPr>
        <w:t xml:space="preserve">Issues prioritized during the AH: </w:t>
      </w:r>
      <w:r w:rsidR="00B11639">
        <w:rPr>
          <w:highlight w:val="yellow"/>
          <w:lang w:val="en-US" w:eastAsia="zh-CN"/>
        </w:rPr>
        <w:t>-</w:t>
      </w:r>
    </w:p>
    <w:p w14:paraId="5040C2F5" w14:textId="4B0207E0" w:rsidR="0029712E" w:rsidRPr="00377047" w:rsidRDefault="0029712E" w:rsidP="0029712E">
      <w:pPr>
        <w:pStyle w:val="Heading1"/>
        <w:rPr>
          <w:highlight w:val="cyan"/>
          <w:lang w:val="en-US" w:eastAsia="ja-JP"/>
        </w:rPr>
      </w:pPr>
      <w:r w:rsidRPr="00377047">
        <w:rPr>
          <w:highlight w:val="cyan"/>
          <w:lang w:val="en-US" w:eastAsia="ja-JP"/>
        </w:rPr>
        <w:t>Topic #</w:t>
      </w:r>
      <w:r w:rsidR="000F1F4C">
        <w:rPr>
          <w:highlight w:val="cyan"/>
          <w:lang w:val="en-US" w:eastAsia="ja-JP"/>
        </w:rPr>
        <w:t>6</w:t>
      </w:r>
      <w:r w:rsidRPr="00377047">
        <w:rPr>
          <w:highlight w:val="cyan"/>
          <w:lang w:val="en-US" w:eastAsia="ja-JP"/>
        </w:rPr>
        <w:t xml:space="preserve">: </w:t>
      </w:r>
      <w:r w:rsidR="000F1F4C">
        <w:rPr>
          <w:highlight w:val="cyan"/>
          <w:lang w:val="en-US" w:eastAsia="ja-JP"/>
        </w:rPr>
        <w:t>performance</w:t>
      </w:r>
      <w:r>
        <w:rPr>
          <w:highlight w:val="cyan"/>
          <w:lang w:val="en-US" w:eastAsia="ja-JP"/>
        </w:rPr>
        <w:t xml:space="preserve"> </w:t>
      </w:r>
      <w:r w:rsidRPr="00377047">
        <w:rPr>
          <w:highlight w:val="cyan"/>
          <w:lang w:val="en-US" w:eastAsia="ja-JP"/>
        </w:rPr>
        <w:t>[110</w:t>
      </w:r>
      <w:r>
        <w:rPr>
          <w:highlight w:val="cyan"/>
          <w:lang w:val="en-US" w:eastAsia="ja-JP"/>
        </w:rPr>
        <w:t>bis</w:t>
      </w:r>
      <w:r w:rsidRPr="00377047">
        <w:rPr>
          <w:highlight w:val="cyan"/>
          <w:lang w:val="en-US" w:eastAsia="ja-JP"/>
        </w:rPr>
        <w:t>][21</w:t>
      </w:r>
      <w:r>
        <w:rPr>
          <w:highlight w:val="cyan"/>
          <w:lang w:val="en-US" w:eastAsia="ja-JP"/>
        </w:rPr>
        <w:t>6</w:t>
      </w:r>
      <w:r w:rsidRPr="00377047">
        <w:rPr>
          <w:highlight w:val="cyan"/>
          <w:lang w:val="en-US" w:eastAsia="ja-JP"/>
        </w:rPr>
        <w:t>] NR_pos_enh2_part</w:t>
      </w:r>
      <w:r>
        <w:rPr>
          <w:highlight w:val="cyan"/>
          <w:lang w:val="en-US" w:eastAsia="ja-JP"/>
        </w:rPr>
        <w:t>3</w:t>
      </w:r>
    </w:p>
    <w:p w14:paraId="5F840260" w14:textId="1E9F3B29" w:rsidR="0029712E" w:rsidRDefault="0029712E" w:rsidP="0029712E">
      <w:pPr>
        <w:pStyle w:val="Heading2"/>
        <w:rPr>
          <w:highlight w:val="cyan"/>
        </w:rPr>
      </w:pPr>
      <w:r>
        <w:rPr>
          <w:highlight w:val="cyan"/>
        </w:rPr>
        <w:t>LPHAP</w:t>
      </w:r>
      <w:r w:rsidRPr="00377047">
        <w:rPr>
          <w:highlight w:val="cyan"/>
        </w:rPr>
        <w:t xml:space="preserve"> (Agenda </w:t>
      </w:r>
      <w:r>
        <w:rPr>
          <w:highlight w:val="cyan"/>
        </w:rPr>
        <w:t>6.12.3</w:t>
      </w:r>
      <w:r w:rsidR="00741D0C">
        <w:rPr>
          <w:highlight w:val="cyan"/>
        </w:rPr>
        <w:t>.2</w:t>
      </w:r>
      <w:r w:rsidRPr="00377047">
        <w:rPr>
          <w:highlight w:val="cyan"/>
        </w:rPr>
        <w:t>)</w:t>
      </w:r>
    </w:p>
    <w:p w14:paraId="5F8A6F4C" w14:textId="1890FF0E" w:rsidR="002544F8" w:rsidRDefault="002544F8" w:rsidP="00DE76FD">
      <w:pPr>
        <w:spacing w:after="0"/>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w:t>
      </w:r>
    </w:p>
    <w:p w14:paraId="69D64093" w14:textId="110406FD" w:rsidR="00DE76FD" w:rsidRPr="00DE76FD" w:rsidRDefault="00DE76FD" w:rsidP="00DE76FD">
      <w:pPr>
        <w:pStyle w:val="ListParagraph"/>
        <w:numPr>
          <w:ilvl w:val="0"/>
          <w:numId w:val="4"/>
        </w:numPr>
        <w:spacing w:after="0"/>
        <w:ind w:firstLineChars="0"/>
        <w:rPr>
          <w:iCs/>
          <w:highlight w:val="yellow"/>
          <w:lang w:val="en-US" w:eastAsia="zh-CN"/>
        </w:rPr>
      </w:pPr>
      <w:r w:rsidRPr="00DE76FD">
        <w:rPr>
          <w:iCs/>
          <w:highlight w:val="yellow"/>
          <w:lang w:val="en-US" w:eastAsia="zh-CN"/>
        </w:rPr>
        <w:t>Issue 1-2-2: combination of measurement types and RRC states</w:t>
      </w:r>
    </w:p>
    <w:p w14:paraId="5B78365F" w14:textId="36E16ABA" w:rsidR="00DE76FD" w:rsidRPr="00DE76FD" w:rsidRDefault="00DE76FD" w:rsidP="00DE76FD">
      <w:pPr>
        <w:pStyle w:val="ListParagraph"/>
        <w:numPr>
          <w:ilvl w:val="0"/>
          <w:numId w:val="4"/>
        </w:numPr>
        <w:spacing w:after="0"/>
        <w:ind w:firstLineChars="0"/>
        <w:rPr>
          <w:highlight w:val="yellow"/>
        </w:rPr>
      </w:pPr>
      <w:r w:rsidRPr="00DE76FD">
        <w:rPr>
          <w:highlight w:val="yellow"/>
        </w:rPr>
        <w:t>Issue 1-2-1: whether to define accuracy TCs for LPHAP</w:t>
      </w:r>
    </w:p>
    <w:p w14:paraId="2DCAB4BA" w14:textId="5E63DA25" w:rsidR="00DE76FD" w:rsidRPr="00DE76FD" w:rsidRDefault="00DE76FD" w:rsidP="00DE76FD">
      <w:pPr>
        <w:pStyle w:val="ListParagraph"/>
        <w:numPr>
          <w:ilvl w:val="0"/>
          <w:numId w:val="4"/>
        </w:numPr>
        <w:spacing w:after="0"/>
        <w:ind w:firstLineChars="0"/>
        <w:rPr>
          <w:iCs/>
          <w:highlight w:val="yellow"/>
          <w:lang w:val="en-US" w:eastAsia="zh-CN"/>
        </w:rPr>
      </w:pPr>
      <w:r w:rsidRPr="00DE76FD">
        <w:rPr>
          <w:iCs/>
          <w:highlight w:val="yellow"/>
          <w:lang w:val="en-US" w:eastAsia="zh-CN"/>
        </w:rPr>
        <w:t>Issue 1-2-3: eDRX configurations</w:t>
      </w:r>
    </w:p>
    <w:p w14:paraId="548411B8" w14:textId="54F76F33" w:rsidR="00DE76FD" w:rsidRPr="00DE76FD" w:rsidRDefault="00DE76FD" w:rsidP="00DE76FD">
      <w:pPr>
        <w:pStyle w:val="ListParagraph"/>
        <w:numPr>
          <w:ilvl w:val="0"/>
          <w:numId w:val="4"/>
        </w:numPr>
        <w:ind w:firstLineChars="0"/>
        <w:rPr>
          <w:iCs/>
          <w:highlight w:val="yellow"/>
          <w:lang w:val="en-US" w:eastAsia="zh-CN"/>
        </w:rPr>
      </w:pPr>
      <w:r w:rsidRPr="00DE76FD">
        <w:rPr>
          <w:iCs/>
          <w:highlight w:val="yellow"/>
          <w:lang w:val="en-US" w:eastAsia="zh-CN"/>
        </w:rPr>
        <w:t>Issue 1-2-7: UE types to be tested</w:t>
      </w:r>
    </w:p>
    <w:p w14:paraId="665C00C1" w14:textId="1661C0EF" w:rsidR="0029712E" w:rsidRDefault="0029712E" w:rsidP="0029712E">
      <w:pPr>
        <w:rPr>
          <w:lang w:val="en-US" w:eastAsia="zh-CN"/>
        </w:rPr>
      </w:pPr>
      <w:r w:rsidRPr="00705939">
        <w:rPr>
          <w:highlight w:val="yellow"/>
          <w:lang w:val="en-US" w:eastAsia="zh-CN"/>
        </w:rPr>
        <w:t xml:space="preserve">Issues prioritized during the AH: </w:t>
      </w:r>
      <w:r w:rsidR="006D0C17">
        <w:rPr>
          <w:highlight w:val="yellow"/>
          <w:lang w:val="en-US" w:eastAsia="zh-CN"/>
        </w:rPr>
        <w:t>-</w:t>
      </w:r>
    </w:p>
    <w:p w14:paraId="12045980" w14:textId="1E407EFF" w:rsidR="00441202" w:rsidRDefault="00441202" w:rsidP="00441202">
      <w:pPr>
        <w:pStyle w:val="Heading3"/>
        <w:rPr>
          <w:lang w:val="en-US"/>
        </w:rPr>
      </w:pPr>
      <w:r w:rsidRPr="00B546FD">
        <w:rPr>
          <w:lang w:val="en-US"/>
        </w:rPr>
        <w:t>Issue 1-2-3</w:t>
      </w:r>
      <w:r w:rsidR="00B35881" w:rsidRPr="00B546FD">
        <w:rPr>
          <w:lang w:val="en-US"/>
        </w:rPr>
        <w:t>a</w:t>
      </w:r>
      <w:r w:rsidRPr="00B546FD">
        <w:rPr>
          <w:lang w:val="en-US"/>
        </w:rPr>
        <w:t xml:space="preserve">: eDRX configurations </w:t>
      </w:r>
      <w:r w:rsidR="00A61CC8" w:rsidRPr="00B546FD">
        <w:rPr>
          <w:lang w:val="en-US"/>
        </w:rPr>
        <w:t>with additional RRM measurement</w:t>
      </w:r>
      <w:r w:rsidR="000D33B7">
        <w:rPr>
          <w:lang w:val="en-US"/>
        </w:rPr>
        <w:t xml:space="preserve"> for positioning</w:t>
      </w:r>
    </w:p>
    <w:p w14:paraId="447B6670" w14:textId="1BC7D061" w:rsidR="00B546FD" w:rsidRPr="003158B2" w:rsidRDefault="00B546FD" w:rsidP="00B546FD">
      <w:pPr>
        <w:rPr>
          <w:color w:val="0070C0"/>
          <w:lang w:val="en-US" w:eastAsia="zh-CN"/>
        </w:rPr>
      </w:pPr>
      <w:r w:rsidRPr="003158B2">
        <w:rPr>
          <w:color w:val="0070C0"/>
          <w:lang w:val="en-US" w:eastAsia="zh-CN"/>
        </w:rPr>
        <w:t>Background:</w:t>
      </w:r>
    </w:p>
    <w:p w14:paraId="43912889" w14:textId="0463D1F4" w:rsidR="00940F6E" w:rsidRDefault="00940F6E" w:rsidP="00940F6E">
      <w:pPr>
        <w:ind w:firstLine="284"/>
        <w:rPr>
          <w:color w:val="0070C0"/>
          <w:lang w:eastAsia="zh-CN"/>
        </w:rPr>
      </w:pPr>
      <w:r>
        <w:rPr>
          <w:color w:val="0070C0"/>
          <w:lang w:eastAsia="zh-CN"/>
        </w:rPr>
        <w:t>Issue 1-2-3: eDRX configurations</w:t>
      </w:r>
    </w:p>
    <w:p w14:paraId="3F88AF6B" w14:textId="443F1839" w:rsidR="00441202" w:rsidRPr="003158B2" w:rsidRDefault="00441202" w:rsidP="00940F6E">
      <w:pPr>
        <w:ind w:left="284" w:firstLine="284"/>
        <w:rPr>
          <w:color w:val="0070C0"/>
          <w:lang w:eastAsia="zh-CN"/>
        </w:rPr>
      </w:pPr>
      <w:r w:rsidRPr="003158B2">
        <w:rPr>
          <w:color w:val="0070C0"/>
          <w:lang w:eastAsia="zh-CN"/>
        </w:rPr>
        <w:t>Agreement</w:t>
      </w:r>
      <w:r w:rsidR="003158B2" w:rsidRPr="003158B2">
        <w:rPr>
          <w:color w:val="0070C0"/>
          <w:lang w:eastAsia="zh-CN"/>
        </w:rPr>
        <w:t xml:space="preserve"> from ad hoc #4</w:t>
      </w:r>
      <w:r w:rsidRPr="003158B2">
        <w:rPr>
          <w:color w:val="0070C0"/>
          <w:lang w:eastAsia="zh-CN"/>
        </w:rPr>
        <w:t>:</w:t>
      </w:r>
    </w:p>
    <w:p w14:paraId="79BE7BC7" w14:textId="77777777" w:rsidR="00441202" w:rsidRDefault="00441202" w:rsidP="00940F6E">
      <w:pPr>
        <w:ind w:left="284" w:firstLine="284"/>
        <w:rPr>
          <w:color w:val="0070C0"/>
          <w:szCs w:val="24"/>
          <w:lang w:eastAsia="zh-CN"/>
        </w:rPr>
      </w:pPr>
      <w:r w:rsidRPr="003158B2">
        <w:rPr>
          <w:color w:val="0070C0"/>
          <w:szCs w:val="24"/>
          <w:lang w:eastAsia="zh-CN"/>
        </w:rPr>
        <w:t xml:space="preserve">Tested eDRX configurations: </w:t>
      </w:r>
      <w:r w:rsidRPr="003158B2">
        <w:rPr>
          <w:rFonts w:hint="eastAsia"/>
          <w:color w:val="0070C0"/>
          <w:szCs w:val="24"/>
          <w:lang w:eastAsia="zh-CN"/>
        </w:rPr>
        <w:t>R</w:t>
      </w:r>
      <w:r w:rsidRPr="003158B2">
        <w:rPr>
          <w:color w:val="0070C0"/>
          <w:szCs w:val="24"/>
          <w:lang w:eastAsia="zh-CN"/>
        </w:rPr>
        <w:t>AN eDRX &gt; 10.24s, with both Case 1 and Case 2.</w:t>
      </w:r>
    </w:p>
    <w:p w14:paraId="25E4A5C6" w14:textId="77777777" w:rsidR="00EA5C7C" w:rsidRDefault="00EA5C7C" w:rsidP="00441202">
      <w:pPr>
        <w:rPr>
          <w:lang w:val="en-US" w:eastAsia="zh-CN"/>
        </w:rPr>
      </w:pPr>
      <w:r>
        <w:rPr>
          <w:lang w:val="en-US" w:eastAsia="zh-CN"/>
        </w:rPr>
        <w:t xml:space="preserve">Proposal: </w:t>
      </w:r>
    </w:p>
    <w:p w14:paraId="6B170CA9" w14:textId="02F1B140" w:rsidR="007B0CC1" w:rsidRPr="00177EF9" w:rsidRDefault="007B0CC1" w:rsidP="00177EF9">
      <w:pPr>
        <w:pStyle w:val="ListParagraph"/>
        <w:numPr>
          <w:ilvl w:val="0"/>
          <w:numId w:val="4"/>
        </w:numPr>
        <w:ind w:firstLineChars="0"/>
        <w:rPr>
          <w:lang w:val="en-US" w:eastAsia="zh-CN"/>
        </w:rPr>
      </w:pPr>
      <w:r w:rsidRPr="00177EF9">
        <w:rPr>
          <w:lang w:val="en-US" w:eastAsia="zh-CN"/>
        </w:rPr>
        <w:t xml:space="preserve">Q1: </w:t>
      </w:r>
      <w:r w:rsidR="00F928FD" w:rsidRPr="00177EF9">
        <w:rPr>
          <w:lang w:val="en-US" w:eastAsia="zh-CN"/>
        </w:rPr>
        <w:t xml:space="preserve">Should </w:t>
      </w:r>
      <w:r w:rsidR="002749A6" w:rsidRPr="00177EF9">
        <w:rPr>
          <w:lang w:val="en-US" w:eastAsia="zh-CN"/>
        </w:rPr>
        <w:t xml:space="preserve">there be </w:t>
      </w:r>
      <w:r w:rsidR="007265FE">
        <w:rPr>
          <w:lang w:val="en-US" w:eastAsia="zh-CN"/>
        </w:rPr>
        <w:t>any t</w:t>
      </w:r>
      <w:r w:rsidR="002749A6" w:rsidRPr="00177EF9">
        <w:rPr>
          <w:lang w:val="en-US" w:eastAsia="zh-CN"/>
        </w:rPr>
        <w:t xml:space="preserve">est cases </w:t>
      </w:r>
      <w:r w:rsidR="00BF6C80">
        <w:rPr>
          <w:lang w:val="en-US" w:eastAsia="zh-CN"/>
        </w:rPr>
        <w:t xml:space="preserve">(separate or integrated) </w:t>
      </w:r>
      <w:r w:rsidR="00F928FD" w:rsidRPr="00177EF9">
        <w:rPr>
          <w:lang w:val="en-US" w:eastAsia="zh-CN"/>
        </w:rPr>
        <w:t xml:space="preserve">for eDRX&gt;10.24s </w:t>
      </w:r>
      <w:r w:rsidR="002749A6" w:rsidRPr="00177EF9">
        <w:rPr>
          <w:lang w:val="en-US" w:eastAsia="zh-CN"/>
        </w:rPr>
        <w:t xml:space="preserve">with </w:t>
      </w:r>
      <w:r w:rsidR="00F928FD" w:rsidRPr="00177EF9">
        <w:rPr>
          <w:lang w:val="en-US" w:eastAsia="zh-CN"/>
        </w:rPr>
        <w:t>the additional RRM measurement for positioning specific needs</w:t>
      </w:r>
      <w:r w:rsidR="002749A6" w:rsidRPr="00177EF9">
        <w:rPr>
          <w:lang w:val="en-US" w:eastAsia="zh-CN"/>
        </w:rPr>
        <w:t>?</w:t>
      </w:r>
    </w:p>
    <w:p w14:paraId="2155071B" w14:textId="25C45613" w:rsidR="00F62A02" w:rsidRDefault="00F62A02" w:rsidP="00177EF9">
      <w:pPr>
        <w:pStyle w:val="ListParagraph"/>
        <w:numPr>
          <w:ilvl w:val="1"/>
          <w:numId w:val="4"/>
        </w:numPr>
        <w:ind w:firstLineChars="0"/>
        <w:rPr>
          <w:lang w:val="en-US" w:eastAsia="zh-CN"/>
        </w:rPr>
      </w:pPr>
      <w:r>
        <w:rPr>
          <w:lang w:val="en-US" w:eastAsia="zh-CN"/>
        </w:rPr>
        <w:t>Option 1: yes</w:t>
      </w:r>
    </w:p>
    <w:p w14:paraId="0456CF98" w14:textId="4561932A" w:rsidR="00F62A02" w:rsidRPr="00F62A02" w:rsidRDefault="00F62A02" w:rsidP="00177EF9">
      <w:pPr>
        <w:pStyle w:val="ListParagraph"/>
        <w:numPr>
          <w:ilvl w:val="1"/>
          <w:numId w:val="4"/>
        </w:numPr>
        <w:ind w:firstLineChars="0"/>
        <w:rPr>
          <w:lang w:val="en-US" w:eastAsia="zh-CN"/>
        </w:rPr>
      </w:pPr>
      <w:r>
        <w:rPr>
          <w:lang w:val="en-US" w:eastAsia="zh-CN"/>
        </w:rPr>
        <w:t>Option 2: no</w:t>
      </w:r>
    </w:p>
    <w:p w14:paraId="0AF1DC54" w14:textId="77777777" w:rsidR="00177EF9" w:rsidRDefault="007B0CC1" w:rsidP="00177EF9">
      <w:pPr>
        <w:pStyle w:val="ListParagraph"/>
        <w:numPr>
          <w:ilvl w:val="0"/>
          <w:numId w:val="4"/>
        </w:numPr>
        <w:ind w:firstLineChars="0"/>
        <w:rPr>
          <w:lang w:val="en-US" w:eastAsia="zh-CN"/>
        </w:rPr>
      </w:pPr>
      <w:r w:rsidRPr="00177EF9">
        <w:rPr>
          <w:lang w:val="en-US" w:eastAsia="zh-CN"/>
        </w:rPr>
        <w:t xml:space="preserve">Q2: </w:t>
      </w:r>
      <w:r w:rsidR="00F62A02" w:rsidRPr="00177EF9">
        <w:rPr>
          <w:lang w:val="en-US" w:eastAsia="zh-CN"/>
        </w:rPr>
        <w:t>If yes to Q1</w:t>
      </w:r>
      <w:r w:rsidR="006A10F7" w:rsidRPr="00177EF9">
        <w:rPr>
          <w:lang w:val="en-US" w:eastAsia="zh-CN"/>
        </w:rPr>
        <w:t>:</w:t>
      </w:r>
    </w:p>
    <w:p w14:paraId="7DE7A892" w14:textId="0359111B" w:rsidR="003158B2" w:rsidRPr="00177EF9" w:rsidRDefault="006A10F7" w:rsidP="00177EF9">
      <w:pPr>
        <w:pStyle w:val="ListParagraph"/>
        <w:numPr>
          <w:ilvl w:val="1"/>
          <w:numId w:val="4"/>
        </w:numPr>
        <w:ind w:firstLineChars="0"/>
        <w:rPr>
          <w:lang w:val="en-US" w:eastAsia="zh-CN"/>
        </w:rPr>
      </w:pPr>
      <w:r w:rsidRPr="00177EF9">
        <w:rPr>
          <w:lang w:val="en-US" w:eastAsia="zh-CN"/>
        </w:rPr>
        <w:t xml:space="preserve">Option 1: </w:t>
      </w:r>
      <w:r w:rsidR="003158B2" w:rsidRPr="00177EF9">
        <w:rPr>
          <w:lang w:val="en-US" w:eastAsia="zh-CN"/>
        </w:rPr>
        <w:t xml:space="preserve">define the new </w:t>
      </w:r>
      <w:r w:rsidR="00A46415" w:rsidRPr="00177EF9">
        <w:rPr>
          <w:lang w:val="en-US" w:eastAsia="zh-CN"/>
        </w:rPr>
        <w:t xml:space="preserve">separate </w:t>
      </w:r>
      <w:r w:rsidR="003158B2" w:rsidRPr="00177EF9">
        <w:rPr>
          <w:lang w:val="en-US" w:eastAsia="zh-CN"/>
        </w:rPr>
        <w:t>test case</w:t>
      </w:r>
      <w:r w:rsidR="006B5FD7" w:rsidRPr="00177EF9">
        <w:rPr>
          <w:lang w:val="en-US" w:eastAsia="zh-CN"/>
        </w:rPr>
        <w:t>s</w:t>
      </w:r>
      <w:r w:rsidR="003158B2" w:rsidRPr="00177EF9">
        <w:rPr>
          <w:lang w:val="en-US" w:eastAsia="zh-CN"/>
        </w:rPr>
        <w:t xml:space="preserve"> for this</w:t>
      </w:r>
      <w:r w:rsidRPr="00177EF9">
        <w:rPr>
          <w:lang w:val="en-US" w:eastAsia="zh-CN"/>
        </w:rPr>
        <w:t>:</w:t>
      </w:r>
    </w:p>
    <w:tbl>
      <w:tblPr>
        <w:tblStyle w:val="TableGrid"/>
        <w:tblW w:w="9445" w:type="dxa"/>
        <w:tblInd w:w="568" w:type="dxa"/>
        <w:tblLook w:val="04A0" w:firstRow="1" w:lastRow="0" w:firstColumn="1" w:lastColumn="0" w:noHBand="0" w:noVBand="1"/>
      </w:tblPr>
      <w:tblGrid>
        <w:gridCol w:w="625"/>
        <w:gridCol w:w="4590"/>
        <w:gridCol w:w="1440"/>
        <w:gridCol w:w="2790"/>
      </w:tblGrid>
      <w:tr w:rsidR="00052B64" w14:paraId="44D8F2BC" w14:textId="77777777" w:rsidTr="00177EF9">
        <w:trPr>
          <w:trHeight w:val="320"/>
        </w:trPr>
        <w:tc>
          <w:tcPr>
            <w:tcW w:w="625" w:type="dxa"/>
            <w:tcBorders>
              <w:top w:val="single" w:sz="4" w:space="0" w:color="auto"/>
              <w:left w:val="single" w:sz="4" w:space="0" w:color="auto"/>
              <w:bottom w:val="single" w:sz="4" w:space="0" w:color="auto"/>
              <w:right w:val="single" w:sz="4" w:space="0" w:color="auto"/>
            </w:tcBorders>
            <w:noWrap/>
            <w:hideMark/>
          </w:tcPr>
          <w:p w14:paraId="346A6545" w14:textId="77777777" w:rsidR="00052B64" w:rsidRDefault="00052B64">
            <w:pPr>
              <w:spacing w:after="0"/>
              <w:rPr>
                <w:sz w:val="18"/>
                <w:szCs w:val="18"/>
                <w:highlight w:val="yellow"/>
                <w:lang w:val="en-US"/>
              </w:rPr>
            </w:pPr>
            <w:r>
              <w:rPr>
                <w:sz w:val="18"/>
                <w:szCs w:val="18"/>
                <w:highlight w:val="yellow"/>
              </w:rPr>
              <w:t>9-33</w:t>
            </w:r>
          </w:p>
        </w:tc>
        <w:tc>
          <w:tcPr>
            <w:tcW w:w="4590" w:type="dxa"/>
            <w:tcBorders>
              <w:top w:val="single" w:sz="4" w:space="0" w:color="auto"/>
              <w:left w:val="single" w:sz="4" w:space="0" w:color="auto"/>
              <w:bottom w:val="single" w:sz="4" w:space="0" w:color="auto"/>
              <w:right w:val="single" w:sz="4" w:space="0" w:color="auto"/>
            </w:tcBorders>
            <w:noWrap/>
            <w:hideMark/>
          </w:tcPr>
          <w:p w14:paraId="70BBE6FF" w14:textId="77777777" w:rsidR="00052B64" w:rsidRDefault="00052B64">
            <w:pPr>
              <w:spacing w:after="0"/>
              <w:rPr>
                <w:sz w:val="18"/>
                <w:szCs w:val="18"/>
                <w:highlight w:val="yellow"/>
              </w:rPr>
            </w:pPr>
            <w:r>
              <w:rPr>
                <w:sz w:val="18"/>
                <w:szCs w:val="18"/>
                <w:highlight w:val="yellow"/>
              </w:rPr>
              <w:t>Test case for RRM measurement (cell reselection) in FR1 when eDRX cycle &gt; 10.24s for normal UE</w:t>
            </w:r>
          </w:p>
        </w:tc>
        <w:tc>
          <w:tcPr>
            <w:tcW w:w="1440" w:type="dxa"/>
            <w:tcBorders>
              <w:top w:val="single" w:sz="4" w:space="0" w:color="auto"/>
              <w:left w:val="single" w:sz="4" w:space="0" w:color="auto"/>
              <w:bottom w:val="single" w:sz="4" w:space="0" w:color="auto"/>
              <w:right w:val="single" w:sz="4" w:space="0" w:color="auto"/>
            </w:tcBorders>
            <w:hideMark/>
          </w:tcPr>
          <w:p w14:paraId="7399CA28" w14:textId="77777777" w:rsidR="00052B64" w:rsidRDefault="00052B64">
            <w:pPr>
              <w:spacing w:after="0"/>
              <w:rPr>
                <w:sz w:val="18"/>
                <w:szCs w:val="18"/>
                <w:highlight w:val="yellow"/>
              </w:rPr>
            </w:pPr>
            <w:r>
              <w:rPr>
                <w:sz w:val="16"/>
                <w:szCs w:val="16"/>
                <w:highlight w:val="yellow"/>
              </w:rPr>
              <w:t>A.6.X</w:t>
            </w:r>
          </w:p>
        </w:tc>
        <w:tc>
          <w:tcPr>
            <w:tcW w:w="2790" w:type="dxa"/>
            <w:tcBorders>
              <w:top w:val="single" w:sz="4" w:space="0" w:color="auto"/>
              <w:left w:val="single" w:sz="4" w:space="0" w:color="auto"/>
              <w:bottom w:val="single" w:sz="4" w:space="0" w:color="auto"/>
              <w:right w:val="single" w:sz="4" w:space="0" w:color="auto"/>
            </w:tcBorders>
          </w:tcPr>
          <w:p w14:paraId="6DED54BE" w14:textId="77777777" w:rsidR="00052B64" w:rsidRDefault="00052B64">
            <w:pPr>
              <w:spacing w:line="256" w:lineRule="auto"/>
              <w:rPr>
                <w:sz w:val="18"/>
                <w:szCs w:val="18"/>
                <w:highlight w:val="yellow"/>
              </w:rPr>
            </w:pPr>
          </w:p>
        </w:tc>
      </w:tr>
      <w:tr w:rsidR="00052B64" w14:paraId="3A553C2B" w14:textId="77777777" w:rsidTr="00177EF9">
        <w:trPr>
          <w:trHeight w:val="320"/>
        </w:trPr>
        <w:tc>
          <w:tcPr>
            <w:tcW w:w="625" w:type="dxa"/>
            <w:tcBorders>
              <w:top w:val="single" w:sz="4" w:space="0" w:color="auto"/>
              <w:left w:val="single" w:sz="4" w:space="0" w:color="auto"/>
              <w:bottom w:val="single" w:sz="4" w:space="0" w:color="auto"/>
              <w:right w:val="single" w:sz="4" w:space="0" w:color="auto"/>
            </w:tcBorders>
            <w:noWrap/>
            <w:hideMark/>
          </w:tcPr>
          <w:p w14:paraId="51E4FDEC" w14:textId="77777777" w:rsidR="00052B64" w:rsidRDefault="00052B64">
            <w:pPr>
              <w:spacing w:after="0"/>
              <w:rPr>
                <w:sz w:val="18"/>
                <w:szCs w:val="18"/>
                <w:highlight w:val="yellow"/>
              </w:rPr>
            </w:pPr>
            <w:r>
              <w:rPr>
                <w:sz w:val="18"/>
                <w:szCs w:val="18"/>
                <w:highlight w:val="yellow"/>
              </w:rPr>
              <w:t>9-34</w:t>
            </w:r>
          </w:p>
        </w:tc>
        <w:tc>
          <w:tcPr>
            <w:tcW w:w="4590" w:type="dxa"/>
            <w:tcBorders>
              <w:top w:val="single" w:sz="4" w:space="0" w:color="auto"/>
              <w:left w:val="single" w:sz="4" w:space="0" w:color="auto"/>
              <w:bottom w:val="single" w:sz="4" w:space="0" w:color="auto"/>
              <w:right w:val="single" w:sz="4" w:space="0" w:color="auto"/>
            </w:tcBorders>
            <w:noWrap/>
            <w:hideMark/>
          </w:tcPr>
          <w:p w14:paraId="58EE2897" w14:textId="77777777" w:rsidR="00052B64" w:rsidRDefault="00052B64">
            <w:pPr>
              <w:spacing w:after="0"/>
              <w:rPr>
                <w:sz w:val="18"/>
                <w:szCs w:val="18"/>
                <w:highlight w:val="yellow"/>
              </w:rPr>
            </w:pPr>
            <w:r>
              <w:rPr>
                <w:sz w:val="18"/>
                <w:szCs w:val="18"/>
                <w:highlight w:val="yellow"/>
              </w:rPr>
              <w:t>Test case for RRM measurement (cell reselection) in FR2 when eDRX cycle &gt; 10.24s for RedCap UE</w:t>
            </w:r>
          </w:p>
        </w:tc>
        <w:tc>
          <w:tcPr>
            <w:tcW w:w="1440" w:type="dxa"/>
            <w:tcBorders>
              <w:top w:val="single" w:sz="4" w:space="0" w:color="auto"/>
              <w:left w:val="single" w:sz="4" w:space="0" w:color="auto"/>
              <w:bottom w:val="single" w:sz="4" w:space="0" w:color="auto"/>
              <w:right w:val="single" w:sz="4" w:space="0" w:color="auto"/>
            </w:tcBorders>
            <w:hideMark/>
          </w:tcPr>
          <w:p w14:paraId="43980B3D" w14:textId="77777777" w:rsidR="00052B64" w:rsidRDefault="00052B64">
            <w:pPr>
              <w:spacing w:after="0"/>
              <w:rPr>
                <w:sz w:val="18"/>
                <w:szCs w:val="18"/>
                <w:highlight w:val="yellow"/>
              </w:rPr>
            </w:pPr>
            <w:r>
              <w:rPr>
                <w:sz w:val="16"/>
                <w:szCs w:val="16"/>
                <w:highlight w:val="yellow"/>
              </w:rPr>
              <w:t>A.7.X</w:t>
            </w:r>
          </w:p>
        </w:tc>
        <w:tc>
          <w:tcPr>
            <w:tcW w:w="2790" w:type="dxa"/>
            <w:tcBorders>
              <w:top w:val="single" w:sz="4" w:space="0" w:color="auto"/>
              <w:left w:val="single" w:sz="4" w:space="0" w:color="auto"/>
              <w:bottom w:val="single" w:sz="4" w:space="0" w:color="auto"/>
              <w:right w:val="single" w:sz="4" w:space="0" w:color="auto"/>
            </w:tcBorders>
          </w:tcPr>
          <w:p w14:paraId="3AF3E998" w14:textId="77777777" w:rsidR="00052B64" w:rsidRDefault="00052B64">
            <w:pPr>
              <w:spacing w:line="256" w:lineRule="auto"/>
              <w:rPr>
                <w:sz w:val="18"/>
                <w:szCs w:val="18"/>
                <w:highlight w:val="yellow"/>
              </w:rPr>
            </w:pPr>
          </w:p>
        </w:tc>
      </w:tr>
    </w:tbl>
    <w:p w14:paraId="3726B6F4" w14:textId="77777777" w:rsidR="00177EF9" w:rsidRDefault="00177EF9" w:rsidP="00177EF9">
      <w:pPr>
        <w:rPr>
          <w:lang w:val="en-US" w:eastAsia="zh-CN"/>
        </w:rPr>
      </w:pPr>
    </w:p>
    <w:p w14:paraId="11D0D2AF" w14:textId="0D2146C8" w:rsidR="006A10F7" w:rsidRPr="00177EF9" w:rsidRDefault="006A10F7" w:rsidP="00177EF9">
      <w:pPr>
        <w:pStyle w:val="ListParagraph"/>
        <w:numPr>
          <w:ilvl w:val="1"/>
          <w:numId w:val="4"/>
        </w:numPr>
        <w:ind w:firstLineChars="0"/>
        <w:rPr>
          <w:lang w:eastAsia="zh-CN"/>
        </w:rPr>
      </w:pPr>
      <w:r w:rsidRPr="00177EF9">
        <w:rPr>
          <w:lang w:val="en-US" w:eastAsia="zh-CN"/>
        </w:rPr>
        <w:lastRenderedPageBreak/>
        <w:t xml:space="preserve">Option 2: do not define the new </w:t>
      </w:r>
      <w:r w:rsidR="00A46415" w:rsidRPr="00177EF9">
        <w:rPr>
          <w:lang w:val="en-US" w:eastAsia="zh-CN"/>
        </w:rPr>
        <w:t xml:space="preserve">separate </w:t>
      </w:r>
      <w:r w:rsidRPr="00177EF9">
        <w:rPr>
          <w:lang w:val="en-US" w:eastAsia="zh-CN"/>
        </w:rPr>
        <w:t>test case</w:t>
      </w:r>
      <w:r w:rsidR="006B5FD7" w:rsidRPr="00177EF9">
        <w:rPr>
          <w:lang w:val="en-US" w:eastAsia="zh-CN"/>
        </w:rPr>
        <w:t>s above</w:t>
      </w:r>
      <w:r w:rsidR="009A480D" w:rsidRPr="00177EF9">
        <w:rPr>
          <w:lang w:val="en-US" w:eastAsia="zh-CN"/>
        </w:rPr>
        <w:t xml:space="preserve"> </w:t>
      </w:r>
      <w:r w:rsidR="00A46415" w:rsidRPr="00177EF9">
        <w:rPr>
          <w:lang w:val="en-US" w:eastAsia="zh-CN"/>
        </w:rPr>
        <w:t>but include them into other TCs</w:t>
      </w:r>
      <w:r w:rsidR="007B0CC1" w:rsidRPr="00177EF9">
        <w:rPr>
          <w:lang w:val="en-US" w:eastAsia="zh-CN"/>
        </w:rPr>
        <w:t>.</w:t>
      </w:r>
    </w:p>
    <w:p w14:paraId="17322DF7" w14:textId="77777777" w:rsidR="003158B2" w:rsidRDefault="003158B2" w:rsidP="003158B2">
      <w:pPr>
        <w:rPr>
          <w:lang w:eastAsia="zh-CN"/>
        </w:rPr>
      </w:pPr>
      <w:r w:rsidRPr="00037653">
        <w:rPr>
          <w:highlight w:val="yellow"/>
          <w:lang w:eastAsia="zh-CN"/>
        </w:rPr>
        <w:t>Discussion:</w:t>
      </w:r>
    </w:p>
    <w:p w14:paraId="204F1902" w14:textId="77777777" w:rsidR="0042496A" w:rsidRPr="00177EF9" w:rsidRDefault="0042496A" w:rsidP="0042496A">
      <w:pPr>
        <w:pStyle w:val="ListParagraph"/>
        <w:numPr>
          <w:ilvl w:val="0"/>
          <w:numId w:val="4"/>
        </w:numPr>
        <w:ind w:firstLineChars="0"/>
        <w:rPr>
          <w:lang w:val="en-US" w:eastAsia="zh-CN"/>
        </w:rPr>
      </w:pPr>
      <w:r w:rsidRPr="00177EF9">
        <w:rPr>
          <w:lang w:val="en-US" w:eastAsia="zh-CN"/>
        </w:rPr>
        <w:t xml:space="preserve">Q1: Should there be </w:t>
      </w:r>
      <w:r>
        <w:rPr>
          <w:lang w:val="en-US" w:eastAsia="zh-CN"/>
        </w:rPr>
        <w:t>any t</w:t>
      </w:r>
      <w:r w:rsidRPr="00177EF9">
        <w:rPr>
          <w:lang w:val="en-US" w:eastAsia="zh-CN"/>
        </w:rPr>
        <w:t xml:space="preserve">est cases </w:t>
      </w:r>
      <w:r>
        <w:rPr>
          <w:lang w:val="en-US" w:eastAsia="zh-CN"/>
        </w:rPr>
        <w:t xml:space="preserve">(separate or integrated) </w:t>
      </w:r>
      <w:r w:rsidRPr="00177EF9">
        <w:rPr>
          <w:lang w:val="en-US" w:eastAsia="zh-CN"/>
        </w:rPr>
        <w:t>for eDRX&gt;10.24s with the additional RRM measurement for positioning specific needs?</w:t>
      </w:r>
    </w:p>
    <w:p w14:paraId="157F1C2C" w14:textId="77777777" w:rsidR="0042496A" w:rsidRDefault="0042496A" w:rsidP="0042496A">
      <w:pPr>
        <w:pStyle w:val="ListParagraph"/>
        <w:numPr>
          <w:ilvl w:val="1"/>
          <w:numId w:val="4"/>
        </w:numPr>
        <w:ind w:firstLineChars="0"/>
        <w:rPr>
          <w:lang w:val="en-US" w:eastAsia="zh-CN"/>
        </w:rPr>
      </w:pPr>
      <w:r>
        <w:rPr>
          <w:lang w:val="en-US" w:eastAsia="zh-CN"/>
        </w:rPr>
        <w:t>Option 1: yes</w:t>
      </w:r>
    </w:p>
    <w:p w14:paraId="48689189" w14:textId="77777777" w:rsidR="0042496A" w:rsidRPr="00F62A02" w:rsidRDefault="0042496A" w:rsidP="0042496A">
      <w:pPr>
        <w:pStyle w:val="ListParagraph"/>
        <w:numPr>
          <w:ilvl w:val="1"/>
          <w:numId w:val="4"/>
        </w:numPr>
        <w:ind w:firstLineChars="0"/>
        <w:rPr>
          <w:lang w:val="en-US" w:eastAsia="zh-CN"/>
        </w:rPr>
      </w:pPr>
      <w:r>
        <w:rPr>
          <w:lang w:val="en-US" w:eastAsia="zh-CN"/>
        </w:rPr>
        <w:t>Option 2: no</w:t>
      </w:r>
    </w:p>
    <w:p w14:paraId="6EA40E88" w14:textId="77777777" w:rsidR="0042496A" w:rsidRDefault="0042496A" w:rsidP="0042496A">
      <w:pPr>
        <w:pStyle w:val="ListParagraph"/>
        <w:numPr>
          <w:ilvl w:val="0"/>
          <w:numId w:val="4"/>
        </w:numPr>
        <w:ind w:firstLineChars="0"/>
        <w:rPr>
          <w:lang w:val="en-US" w:eastAsia="zh-CN"/>
        </w:rPr>
      </w:pPr>
      <w:r w:rsidRPr="00177EF9">
        <w:rPr>
          <w:lang w:val="en-US" w:eastAsia="zh-CN"/>
        </w:rPr>
        <w:t>Q2: If yes to Q1:</w:t>
      </w:r>
    </w:p>
    <w:p w14:paraId="26CE687A" w14:textId="77777777" w:rsidR="0042496A" w:rsidRPr="00177EF9" w:rsidRDefault="0042496A" w:rsidP="0042496A">
      <w:pPr>
        <w:pStyle w:val="ListParagraph"/>
        <w:numPr>
          <w:ilvl w:val="1"/>
          <w:numId w:val="4"/>
        </w:numPr>
        <w:ind w:firstLineChars="0"/>
        <w:rPr>
          <w:lang w:val="en-US" w:eastAsia="zh-CN"/>
        </w:rPr>
      </w:pPr>
      <w:r w:rsidRPr="00177EF9">
        <w:rPr>
          <w:lang w:val="en-US" w:eastAsia="zh-CN"/>
        </w:rPr>
        <w:t>Option 1: define the new separate test cases for this:</w:t>
      </w:r>
    </w:p>
    <w:tbl>
      <w:tblPr>
        <w:tblStyle w:val="TableGrid"/>
        <w:tblW w:w="9445" w:type="dxa"/>
        <w:tblInd w:w="568" w:type="dxa"/>
        <w:tblLook w:val="04A0" w:firstRow="1" w:lastRow="0" w:firstColumn="1" w:lastColumn="0" w:noHBand="0" w:noVBand="1"/>
      </w:tblPr>
      <w:tblGrid>
        <w:gridCol w:w="625"/>
        <w:gridCol w:w="4590"/>
        <w:gridCol w:w="1440"/>
        <w:gridCol w:w="2790"/>
      </w:tblGrid>
      <w:tr w:rsidR="0042496A" w14:paraId="384F63B3" w14:textId="77777777" w:rsidTr="00D7631A">
        <w:trPr>
          <w:trHeight w:val="320"/>
        </w:trPr>
        <w:tc>
          <w:tcPr>
            <w:tcW w:w="625" w:type="dxa"/>
            <w:tcBorders>
              <w:top w:val="single" w:sz="4" w:space="0" w:color="auto"/>
              <w:left w:val="single" w:sz="4" w:space="0" w:color="auto"/>
              <w:bottom w:val="single" w:sz="4" w:space="0" w:color="auto"/>
              <w:right w:val="single" w:sz="4" w:space="0" w:color="auto"/>
            </w:tcBorders>
            <w:noWrap/>
            <w:hideMark/>
          </w:tcPr>
          <w:p w14:paraId="578AC78B" w14:textId="77777777" w:rsidR="0042496A" w:rsidRDefault="0042496A" w:rsidP="00D7631A">
            <w:pPr>
              <w:spacing w:after="0"/>
              <w:rPr>
                <w:sz w:val="18"/>
                <w:szCs w:val="18"/>
                <w:highlight w:val="yellow"/>
                <w:lang w:val="en-US"/>
              </w:rPr>
            </w:pPr>
            <w:r>
              <w:rPr>
                <w:sz w:val="18"/>
                <w:szCs w:val="18"/>
                <w:highlight w:val="yellow"/>
              </w:rPr>
              <w:t>9-33</w:t>
            </w:r>
          </w:p>
        </w:tc>
        <w:tc>
          <w:tcPr>
            <w:tcW w:w="4590" w:type="dxa"/>
            <w:tcBorders>
              <w:top w:val="single" w:sz="4" w:space="0" w:color="auto"/>
              <w:left w:val="single" w:sz="4" w:space="0" w:color="auto"/>
              <w:bottom w:val="single" w:sz="4" w:space="0" w:color="auto"/>
              <w:right w:val="single" w:sz="4" w:space="0" w:color="auto"/>
            </w:tcBorders>
            <w:noWrap/>
            <w:hideMark/>
          </w:tcPr>
          <w:p w14:paraId="0215F452" w14:textId="77777777" w:rsidR="0042496A" w:rsidRDefault="0042496A" w:rsidP="00D7631A">
            <w:pPr>
              <w:spacing w:after="0"/>
              <w:rPr>
                <w:sz w:val="18"/>
                <w:szCs w:val="18"/>
                <w:highlight w:val="yellow"/>
              </w:rPr>
            </w:pPr>
            <w:r>
              <w:rPr>
                <w:sz w:val="18"/>
                <w:szCs w:val="18"/>
                <w:highlight w:val="yellow"/>
              </w:rPr>
              <w:t>Test case for RRM measurement (cell reselection) in FR1 when eDRX cycle &gt; 10.24s for normal UE</w:t>
            </w:r>
          </w:p>
        </w:tc>
        <w:tc>
          <w:tcPr>
            <w:tcW w:w="1440" w:type="dxa"/>
            <w:tcBorders>
              <w:top w:val="single" w:sz="4" w:space="0" w:color="auto"/>
              <w:left w:val="single" w:sz="4" w:space="0" w:color="auto"/>
              <w:bottom w:val="single" w:sz="4" w:space="0" w:color="auto"/>
              <w:right w:val="single" w:sz="4" w:space="0" w:color="auto"/>
            </w:tcBorders>
            <w:hideMark/>
          </w:tcPr>
          <w:p w14:paraId="1F4A9295" w14:textId="77777777" w:rsidR="0042496A" w:rsidRDefault="0042496A" w:rsidP="00D7631A">
            <w:pPr>
              <w:spacing w:after="0"/>
              <w:rPr>
                <w:sz w:val="18"/>
                <w:szCs w:val="18"/>
                <w:highlight w:val="yellow"/>
              </w:rPr>
            </w:pPr>
            <w:r>
              <w:rPr>
                <w:sz w:val="16"/>
                <w:szCs w:val="16"/>
                <w:highlight w:val="yellow"/>
              </w:rPr>
              <w:t>A.6.X</w:t>
            </w:r>
          </w:p>
        </w:tc>
        <w:tc>
          <w:tcPr>
            <w:tcW w:w="2790" w:type="dxa"/>
            <w:tcBorders>
              <w:top w:val="single" w:sz="4" w:space="0" w:color="auto"/>
              <w:left w:val="single" w:sz="4" w:space="0" w:color="auto"/>
              <w:bottom w:val="single" w:sz="4" w:space="0" w:color="auto"/>
              <w:right w:val="single" w:sz="4" w:space="0" w:color="auto"/>
            </w:tcBorders>
          </w:tcPr>
          <w:p w14:paraId="0AE618BB" w14:textId="77777777" w:rsidR="0042496A" w:rsidRDefault="0042496A" w:rsidP="00D7631A">
            <w:pPr>
              <w:spacing w:line="256" w:lineRule="auto"/>
              <w:rPr>
                <w:sz w:val="18"/>
                <w:szCs w:val="18"/>
                <w:highlight w:val="yellow"/>
              </w:rPr>
            </w:pPr>
          </w:p>
        </w:tc>
      </w:tr>
      <w:tr w:rsidR="0042496A" w14:paraId="53753B55" w14:textId="77777777" w:rsidTr="00D7631A">
        <w:trPr>
          <w:trHeight w:val="320"/>
        </w:trPr>
        <w:tc>
          <w:tcPr>
            <w:tcW w:w="625" w:type="dxa"/>
            <w:tcBorders>
              <w:top w:val="single" w:sz="4" w:space="0" w:color="auto"/>
              <w:left w:val="single" w:sz="4" w:space="0" w:color="auto"/>
              <w:bottom w:val="single" w:sz="4" w:space="0" w:color="auto"/>
              <w:right w:val="single" w:sz="4" w:space="0" w:color="auto"/>
            </w:tcBorders>
            <w:noWrap/>
            <w:hideMark/>
          </w:tcPr>
          <w:p w14:paraId="58B0927B" w14:textId="77777777" w:rsidR="0042496A" w:rsidRDefault="0042496A" w:rsidP="00D7631A">
            <w:pPr>
              <w:spacing w:after="0"/>
              <w:rPr>
                <w:sz w:val="18"/>
                <w:szCs w:val="18"/>
                <w:highlight w:val="yellow"/>
              </w:rPr>
            </w:pPr>
            <w:r>
              <w:rPr>
                <w:sz w:val="18"/>
                <w:szCs w:val="18"/>
                <w:highlight w:val="yellow"/>
              </w:rPr>
              <w:t>9-34</w:t>
            </w:r>
          </w:p>
        </w:tc>
        <w:tc>
          <w:tcPr>
            <w:tcW w:w="4590" w:type="dxa"/>
            <w:tcBorders>
              <w:top w:val="single" w:sz="4" w:space="0" w:color="auto"/>
              <w:left w:val="single" w:sz="4" w:space="0" w:color="auto"/>
              <w:bottom w:val="single" w:sz="4" w:space="0" w:color="auto"/>
              <w:right w:val="single" w:sz="4" w:space="0" w:color="auto"/>
            </w:tcBorders>
            <w:noWrap/>
            <w:hideMark/>
          </w:tcPr>
          <w:p w14:paraId="08F06B54" w14:textId="77777777" w:rsidR="0042496A" w:rsidRDefault="0042496A" w:rsidP="00D7631A">
            <w:pPr>
              <w:spacing w:after="0"/>
              <w:rPr>
                <w:sz w:val="18"/>
                <w:szCs w:val="18"/>
                <w:highlight w:val="yellow"/>
              </w:rPr>
            </w:pPr>
            <w:r>
              <w:rPr>
                <w:sz w:val="18"/>
                <w:szCs w:val="18"/>
                <w:highlight w:val="yellow"/>
              </w:rPr>
              <w:t>Test case for RRM measurement (cell reselection) in FR2 when eDRX cycle &gt; 10.24s for RedCap UE</w:t>
            </w:r>
          </w:p>
        </w:tc>
        <w:tc>
          <w:tcPr>
            <w:tcW w:w="1440" w:type="dxa"/>
            <w:tcBorders>
              <w:top w:val="single" w:sz="4" w:space="0" w:color="auto"/>
              <w:left w:val="single" w:sz="4" w:space="0" w:color="auto"/>
              <w:bottom w:val="single" w:sz="4" w:space="0" w:color="auto"/>
              <w:right w:val="single" w:sz="4" w:space="0" w:color="auto"/>
            </w:tcBorders>
            <w:hideMark/>
          </w:tcPr>
          <w:p w14:paraId="0A52258C" w14:textId="77777777" w:rsidR="0042496A" w:rsidRDefault="0042496A" w:rsidP="00D7631A">
            <w:pPr>
              <w:spacing w:after="0"/>
              <w:rPr>
                <w:sz w:val="18"/>
                <w:szCs w:val="18"/>
                <w:highlight w:val="yellow"/>
              </w:rPr>
            </w:pPr>
            <w:r>
              <w:rPr>
                <w:sz w:val="16"/>
                <w:szCs w:val="16"/>
                <w:highlight w:val="yellow"/>
              </w:rPr>
              <w:t>A.7.X</w:t>
            </w:r>
          </w:p>
        </w:tc>
        <w:tc>
          <w:tcPr>
            <w:tcW w:w="2790" w:type="dxa"/>
            <w:tcBorders>
              <w:top w:val="single" w:sz="4" w:space="0" w:color="auto"/>
              <w:left w:val="single" w:sz="4" w:space="0" w:color="auto"/>
              <w:bottom w:val="single" w:sz="4" w:space="0" w:color="auto"/>
              <w:right w:val="single" w:sz="4" w:space="0" w:color="auto"/>
            </w:tcBorders>
          </w:tcPr>
          <w:p w14:paraId="0C772FE6" w14:textId="77777777" w:rsidR="0042496A" w:rsidRDefault="0042496A" w:rsidP="00D7631A">
            <w:pPr>
              <w:spacing w:line="256" w:lineRule="auto"/>
              <w:rPr>
                <w:sz w:val="18"/>
                <w:szCs w:val="18"/>
                <w:highlight w:val="yellow"/>
              </w:rPr>
            </w:pPr>
          </w:p>
        </w:tc>
      </w:tr>
    </w:tbl>
    <w:p w14:paraId="53720F3C" w14:textId="77777777" w:rsidR="0042496A" w:rsidRDefault="0042496A" w:rsidP="0042496A">
      <w:pPr>
        <w:rPr>
          <w:lang w:val="en-US" w:eastAsia="zh-CN"/>
        </w:rPr>
      </w:pPr>
    </w:p>
    <w:p w14:paraId="59BF4517" w14:textId="77777777" w:rsidR="0042496A" w:rsidRPr="00177EF9" w:rsidRDefault="0042496A" w:rsidP="0042496A">
      <w:pPr>
        <w:pStyle w:val="ListParagraph"/>
        <w:numPr>
          <w:ilvl w:val="1"/>
          <w:numId w:val="4"/>
        </w:numPr>
        <w:ind w:firstLineChars="0"/>
        <w:rPr>
          <w:lang w:eastAsia="zh-CN"/>
        </w:rPr>
      </w:pPr>
      <w:r w:rsidRPr="00177EF9">
        <w:rPr>
          <w:lang w:val="en-US" w:eastAsia="zh-CN"/>
        </w:rPr>
        <w:t>Option 2: do not define the new separate test cases above but include them into other TCs.</w:t>
      </w:r>
    </w:p>
    <w:p w14:paraId="7D2F134D" w14:textId="53814CDE" w:rsidR="00441202" w:rsidRDefault="00A27291" w:rsidP="0029712E">
      <w:pPr>
        <w:rPr>
          <w:lang w:eastAsia="zh-CN"/>
        </w:rPr>
      </w:pPr>
      <w:r w:rsidRPr="00952943">
        <w:rPr>
          <w:highlight w:val="green"/>
          <w:lang w:eastAsia="zh-CN"/>
        </w:rPr>
        <w:t>Agreement</w:t>
      </w:r>
      <w:r w:rsidR="00446C70">
        <w:rPr>
          <w:highlight w:val="green"/>
          <w:lang w:eastAsia="zh-CN"/>
        </w:rPr>
        <w:t>s</w:t>
      </w:r>
      <w:r w:rsidRPr="00952943">
        <w:rPr>
          <w:highlight w:val="green"/>
          <w:lang w:eastAsia="zh-CN"/>
        </w:rPr>
        <w:t>:</w:t>
      </w:r>
    </w:p>
    <w:p w14:paraId="1AC69B64" w14:textId="558C3BD5" w:rsidR="00952943" w:rsidRPr="00952943" w:rsidRDefault="00952943" w:rsidP="00952943">
      <w:pPr>
        <w:rPr>
          <w:lang w:val="en-US" w:eastAsia="zh-CN"/>
        </w:rPr>
      </w:pPr>
      <w:r w:rsidRPr="00952943">
        <w:rPr>
          <w:highlight w:val="green"/>
          <w:lang w:val="en-US" w:eastAsia="zh-CN"/>
        </w:rPr>
        <w:t>Q1: Option 1 (yes)</w:t>
      </w:r>
    </w:p>
    <w:p w14:paraId="76007716" w14:textId="0A62D8F8" w:rsidR="00A27291" w:rsidRDefault="00952943" w:rsidP="0029712E">
      <w:pPr>
        <w:rPr>
          <w:lang w:eastAsia="zh-CN"/>
        </w:rPr>
      </w:pPr>
      <w:r w:rsidRPr="00884A31">
        <w:rPr>
          <w:highlight w:val="green"/>
          <w:lang w:eastAsia="zh-CN"/>
        </w:rPr>
        <w:t xml:space="preserve">Q2: </w:t>
      </w:r>
      <w:r w:rsidR="00884A31" w:rsidRPr="00884A31">
        <w:rPr>
          <w:highlight w:val="green"/>
          <w:lang w:eastAsia="zh-CN"/>
        </w:rPr>
        <w:t xml:space="preserve">update </w:t>
      </w:r>
      <w:r w:rsidR="00561ADD" w:rsidRPr="00884A31">
        <w:rPr>
          <w:highlight w:val="green"/>
          <w:lang w:eastAsia="zh-CN"/>
        </w:rPr>
        <w:t>Option 1</w:t>
      </w:r>
      <w:r w:rsidR="00884A31" w:rsidRPr="00884A31">
        <w:rPr>
          <w:highlight w:val="green"/>
          <w:lang w:eastAsia="zh-CN"/>
        </w:rPr>
        <w:t xml:space="preserve"> as follows:</w:t>
      </w:r>
    </w:p>
    <w:tbl>
      <w:tblPr>
        <w:tblStyle w:val="TableGrid"/>
        <w:tblW w:w="9445" w:type="dxa"/>
        <w:tblInd w:w="568" w:type="dxa"/>
        <w:tblLook w:val="04A0" w:firstRow="1" w:lastRow="0" w:firstColumn="1" w:lastColumn="0" w:noHBand="0" w:noVBand="1"/>
      </w:tblPr>
      <w:tblGrid>
        <w:gridCol w:w="625"/>
        <w:gridCol w:w="4590"/>
        <w:gridCol w:w="1440"/>
        <w:gridCol w:w="2790"/>
      </w:tblGrid>
      <w:tr w:rsidR="00561ADD" w14:paraId="3B8E058B" w14:textId="77777777" w:rsidTr="00D7631A">
        <w:trPr>
          <w:trHeight w:val="320"/>
        </w:trPr>
        <w:tc>
          <w:tcPr>
            <w:tcW w:w="625" w:type="dxa"/>
            <w:tcBorders>
              <w:top w:val="single" w:sz="4" w:space="0" w:color="auto"/>
              <w:left w:val="single" w:sz="4" w:space="0" w:color="auto"/>
              <w:bottom w:val="single" w:sz="4" w:space="0" w:color="auto"/>
              <w:right w:val="single" w:sz="4" w:space="0" w:color="auto"/>
            </w:tcBorders>
            <w:noWrap/>
            <w:hideMark/>
          </w:tcPr>
          <w:p w14:paraId="23CD8F28" w14:textId="77777777" w:rsidR="00561ADD" w:rsidRPr="001C02A0" w:rsidRDefault="00561ADD" w:rsidP="00D7631A">
            <w:pPr>
              <w:spacing w:after="0"/>
              <w:rPr>
                <w:sz w:val="18"/>
                <w:szCs w:val="18"/>
                <w:highlight w:val="green"/>
                <w:lang w:val="en-US"/>
              </w:rPr>
            </w:pPr>
            <w:r w:rsidRPr="001C02A0">
              <w:rPr>
                <w:sz w:val="18"/>
                <w:szCs w:val="18"/>
                <w:highlight w:val="green"/>
              </w:rPr>
              <w:t>9-33</w:t>
            </w:r>
          </w:p>
        </w:tc>
        <w:tc>
          <w:tcPr>
            <w:tcW w:w="4590" w:type="dxa"/>
            <w:tcBorders>
              <w:top w:val="single" w:sz="4" w:space="0" w:color="auto"/>
              <w:left w:val="single" w:sz="4" w:space="0" w:color="auto"/>
              <w:bottom w:val="single" w:sz="4" w:space="0" w:color="auto"/>
              <w:right w:val="single" w:sz="4" w:space="0" w:color="auto"/>
            </w:tcBorders>
            <w:noWrap/>
            <w:hideMark/>
          </w:tcPr>
          <w:p w14:paraId="1FF9C2E8" w14:textId="77777777" w:rsidR="00561ADD" w:rsidRPr="001C02A0" w:rsidRDefault="00561ADD" w:rsidP="00D7631A">
            <w:pPr>
              <w:spacing w:after="0"/>
              <w:rPr>
                <w:sz w:val="18"/>
                <w:szCs w:val="18"/>
                <w:highlight w:val="green"/>
              </w:rPr>
            </w:pPr>
            <w:r w:rsidRPr="001C02A0">
              <w:rPr>
                <w:sz w:val="18"/>
                <w:szCs w:val="18"/>
                <w:highlight w:val="green"/>
              </w:rPr>
              <w:t>Test case for RRM measurement (cell reselection) in FR1 when eDRX cycle &gt; 10.24s for normal UE</w:t>
            </w:r>
          </w:p>
        </w:tc>
        <w:tc>
          <w:tcPr>
            <w:tcW w:w="1440" w:type="dxa"/>
            <w:tcBorders>
              <w:top w:val="single" w:sz="4" w:space="0" w:color="auto"/>
              <w:left w:val="single" w:sz="4" w:space="0" w:color="auto"/>
              <w:bottom w:val="single" w:sz="4" w:space="0" w:color="auto"/>
              <w:right w:val="single" w:sz="4" w:space="0" w:color="auto"/>
            </w:tcBorders>
            <w:hideMark/>
          </w:tcPr>
          <w:p w14:paraId="4BB6FBCC" w14:textId="77777777" w:rsidR="00561ADD" w:rsidRPr="001C02A0" w:rsidRDefault="00561ADD" w:rsidP="00D7631A">
            <w:pPr>
              <w:spacing w:after="0"/>
              <w:rPr>
                <w:sz w:val="18"/>
                <w:szCs w:val="18"/>
                <w:highlight w:val="green"/>
              </w:rPr>
            </w:pPr>
            <w:r w:rsidRPr="001C02A0">
              <w:rPr>
                <w:sz w:val="16"/>
                <w:szCs w:val="16"/>
                <w:highlight w:val="green"/>
              </w:rPr>
              <w:t>A.6.X</w:t>
            </w:r>
          </w:p>
        </w:tc>
        <w:tc>
          <w:tcPr>
            <w:tcW w:w="2790" w:type="dxa"/>
            <w:tcBorders>
              <w:top w:val="single" w:sz="4" w:space="0" w:color="auto"/>
              <w:left w:val="single" w:sz="4" w:space="0" w:color="auto"/>
              <w:bottom w:val="single" w:sz="4" w:space="0" w:color="auto"/>
              <w:right w:val="single" w:sz="4" w:space="0" w:color="auto"/>
            </w:tcBorders>
          </w:tcPr>
          <w:p w14:paraId="45E69FD2" w14:textId="77777777" w:rsidR="00561ADD" w:rsidRPr="001C02A0" w:rsidRDefault="00561ADD" w:rsidP="00D7631A">
            <w:pPr>
              <w:spacing w:line="256" w:lineRule="auto"/>
              <w:rPr>
                <w:sz w:val="18"/>
                <w:szCs w:val="18"/>
                <w:highlight w:val="green"/>
              </w:rPr>
            </w:pPr>
          </w:p>
        </w:tc>
      </w:tr>
      <w:tr w:rsidR="00561ADD" w14:paraId="41C16404" w14:textId="77777777" w:rsidTr="00D7631A">
        <w:trPr>
          <w:trHeight w:val="320"/>
        </w:trPr>
        <w:tc>
          <w:tcPr>
            <w:tcW w:w="625" w:type="dxa"/>
            <w:tcBorders>
              <w:top w:val="single" w:sz="4" w:space="0" w:color="auto"/>
              <w:left w:val="single" w:sz="4" w:space="0" w:color="auto"/>
              <w:bottom w:val="single" w:sz="4" w:space="0" w:color="auto"/>
              <w:right w:val="single" w:sz="4" w:space="0" w:color="auto"/>
            </w:tcBorders>
            <w:noWrap/>
            <w:hideMark/>
          </w:tcPr>
          <w:p w14:paraId="52777F8F" w14:textId="77777777" w:rsidR="00561ADD" w:rsidRPr="001C02A0" w:rsidRDefault="00561ADD" w:rsidP="00D7631A">
            <w:pPr>
              <w:spacing w:after="0"/>
              <w:rPr>
                <w:sz w:val="18"/>
                <w:szCs w:val="18"/>
                <w:highlight w:val="green"/>
              </w:rPr>
            </w:pPr>
            <w:r w:rsidRPr="001C02A0">
              <w:rPr>
                <w:sz w:val="18"/>
                <w:szCs w:val="18"/>
                <w:highlight w:val="green"/>
              </w:rPr>
              <w:t>9-34</w:t>
            </w:r>
          </w:p>
        </w:tc>
        <w:tc>
          <w:tcPr>
            <w:tcW w:w="4590" w:type="dxa"/>
            <w:tcBorders>
              <w:top w:val="single" w:sz="4" w:space="0" w:color="auto"/>
              <w:left w:val="single" w:sz="4" w:space="0" w:color="auto"/>
              <w:bottom w:val="single" w:sz="4" w:space="0" w:color="auto"/>
              <w:right w:val="single" w:sz="4" w:space="0" w:color="auto"/>
            </w:tcBorders>
            <w:noWrap/>
            <w:hideMark/>
          </w:tcPr>
          <w:p w14:paraId="4D657787" w14:textId="77777777" w:rsidR="00561ADD" w:rsidRPr="001C02A0" w:rsidRDefault="00561ADD" w:rsidP="00D7631A">
            <w:pPr>
              <w:spacing w:after="0"/>
              <w:rPr>
                <w:sz w:val="18"/>
                <w:szCs w:val="18"/>
                <w:highlight w:val="green"/>
              </w:rPr>
            </w:pPr>
            <w:r w:rsidRPr="001C02A0">
              <w:rPr>
                <w:sz w:val="18"/>
                <w:szCs w:val="18"/>
                <w:highlight w:val="green"/>
              </w:rPr>
              <w:t>Test case for RRM measurement (cell reselection) in FR2 when eDRX cycle &gt; 10.24s for RedCap UE</w:t>
            </w:r>
          </w:p>
        </w:tc>
        <w:tc>
          <w:tcPr>
            <w:tcW w:w="1440" w:type="dxa"/>
            <w:tcBorders>
              <w:top w:val="single" w:sz="4" w:space="0" w:color="auto"/>
              <w:left w:val="single" w:sz="4" w:space="0" w:color="auto"/>
              <w:bottom w:val="single" w:sz="4" w:space="0" w:color="auto"/>
              <w:right w:val="single" w:sz="4" w:space="0" w:color="auto"/>
            </w:tcBorders>
            <w:hideMark/>
          </w:tcPr>
          <w:p w14:paraId="48A74312" w14:textId="77777777" w:rsidR="00561ADD" w:rsidRPr="001C02A0" w:rsidRDefault="00561ADD" w:rsidP="00D7631A">
            <w:pPr>
              <w:spacing w:after="0"/>
              <w:rPr>
                <w:sz w:val="18"/>
                <w:szCs w:val="18"/>
                <w:highlight w:val="green"/>
              </w:rPr>
            </w:pPr>
            <w:r w:rsidRPr="001C02A0">
              <w:rPr>
                <w:sz w:val="16"/>
                <w:szCs w:val="16"/>
                <w:highlight w:val="green"/>
              </w:rPr>
              <w:t>A.7.X</w:t>
            </w:r>
          </w:p>
        </w:tc>
        <w:tc>
          <w:tcPr>
            <w:tcW w:w="2790" w:type="dxa"/>
            <w:tcBorders>
              <w:top w:val="single" w:sz="4" w:space="0" w:color="auto"/>
              <w:left w:val="single" w:sz="4" w:space="0" w:color="auto"/>
              <w:bottom w:val="single" w:sz="4" w:space="0" w:color="auto"/>
              <w:right w:val="single" w:sz="4" w:space="0" w:color="auto"/>
            </w:tcBorders>
          </w:tcPr>
          <w:p w14:paraId="53C4D8E3" w14:textId="77777777" w:rsidR="00561ADD" w:rsidRPr="001C02A0" w:rsidRDefault="00561ADD" w:rsidP="00D7631A">
            <w:pPr>
              <w:spacing w:line="256" w:lineRule="auto"/>
              <w:rPr>
                <w:sz w:val="18"/>
                <w:szCs w:val="18"/>
                <w:highlight w:val="green"/>
              </w:rPr>
            </w:pPr>
          </w:p>
        </w:tc>
      </w:tr>
      <w:tr w:rsidR="00A216DB" w14:paraId="71391E45" w14:textId="77777777" w:rsidTr="00D7631A">
        <w:trPr>
          <w:trHeight w:val="320"/>
        </w:trPr>
        <w:tc>
          <w:tcPr>
            <w:tcW w:w="625" w:type="dxa"/>
            <w:tcBorders>
              <w:top w:val="single" w:sz="4" w:space="0" w:color="auto"/>
              <w:left w:val="single" w:sz="4" w:space="0" w:color="auto"/>
              <w:bottom w:val="single" w:sz="4" w:space="0" w:color="auto"/>
              <w:right w:val="single" w:sz="4" w:space="0" w:color="auto"/>
            </w:tcBorders>
            <w:noWrap/>
          </w:tcPr>
          <w:p w14:paraId="18A38E0A" w14:textId="0B29E08E" w:rsidR="00A216DB" w:rsidRPr="001C02A0" w:rsidRDefault="00A216DB" w:rsidP="00A216DB">
            <w:pPr>
              <w:spacing w:after="0"/>
              <w:rPr>
                <w:sz w:val="18"/>
                <w:szCs w:val="18"/>
                <w:highlight w:val="green"/>
              </w:rPr>
            </w:pPr>
            <w:r w:rsidRPr="001C02A0">
              <w:rPr>
                <w:sz w:val="18"/>
                <w:szCs w:val="18"/>
                <w:highlight w:val="green"/>
              </w:rPr>
              <w:t>9-3</w:t>
            </w:r>
            <w:r>
              <w:rPr>
                <w:sz w:val="18"/>
                <w:szCs w:val="18"/>
                <w:highlight w:val="green"/>
              </w:rPr>
              <w:t>5</w:t>
            </w:r>
          </w:p>
        </w:tc>
        <w:tc>
          <w:tcPr>
            <w:tcW w:w="4590" w:type="dxa"/>
            <w:tcBorders>
              <w:top w:val="single" w:sz="4" w:space="0" w:color="auto"/>
              <w:left w:val="single" w:sz="4" w:space="0" w:color="auto"/>
              <w:bottom w:val="single" w:sz="4" w:space="0" w:color="auto"/>
              <w:right w:val="single" w:sz="4" w:space="0" w:color="auto"/>
            </w:tcBorders>
            <w:noWrap/>
          </w:tcPr>
          <w:p w14:paraId="558CDCBD" w14:textId="0C15EE03" w:rsidR="00A216DB" w:rsidRPr="001C02A0" w:rsidRDefault="00A216DB" w:rsidP="00A216DB">
            <w:pPr>
              <w:spacing w:after="0"/>
              <w:rPr>
                <w:sz w:val="18"/>
                <w:szCs w:val="18"/>
                <w:highlight w:val="green"/>
              </w:rPr>
            </w:pPr>
            <w:r w:rsidRPr="001C02A0">
              <w:rPr>
                <w:sz w:val="18"/>
                <w:szCs w:val="18"/>
                <w:highlight w:val="green"/>
              </w:rPr>
              <w:t>Test case for RRM measurement (cell reselection) in FR</w:t>
            </w:r>
            <w:r w:rsidR="00682E2F">
              <w:rPr>
                <w:sz w:val="18"/>
                <w:szCs w:val="18"/>
                <w:highlight w:val="green"/>
              </w:rPr>
              <w:t>2</w:t>
            </w:r>
            <w:r w:rsidRPr="001C02A0">
              <w:rPr>
                <w:sz w:val="18"/>
                <w:szCs w:val="18"/>
                <w:highlight w:val="green"/>
              </w:rPr>
              <w:t xml:space="preserve"> when eDRX cycle &gt; 10.24s for </w:t>
            </w:r>
            <w:r w:rsidR="00682E2F">
              <w:rPr>
                <w:sz w:val="18"/>
                <w:szCs w:val="18"/>
                <w:highlight w:val="green"/>
              </w:rPr>
              <w:t>normal</w:t>
            </w:r>
            <w:r w:rsidRPr="001C02A0">
              <w:rPr>
                <w:sz w:val="18"/>
                <w:szCs w:val="18"/>
                <w:highlight w:val="green"/>
              </w:rPr>
              <w:t xml:space="preserve"> UE</w:t>
            </w:r>
          </w:p>
        </w:tc>
        <w:tc>
          <w:tcPr>
            <w:tcW w:w="1440" w:type="dxa"/>
            <w:tcBorders>
              <w:top w:val="single" w:sz="4" w:space="0" w:color="auto"/>
              <w:left w:val="single" w:sz="4" w:space="0" w:color="auto"/>
              <w:bottom w:val="single" w:sz="4" w:space="0" w:color="auto"/>
              <w:right w:val="single" w:sz="4" w:space="0" w:color="auto"/>
            </w:tcBorders>
          </w:tcPr>
          <w:p w14:paraId="17FD26F7" w14:textId="25D00A53" w:rsidR="00A216DB" w:rsidRPr="001C02A0" w:rsidRDefault="00A216DB" w:rsidP="00A216DB">
            <w:pPr>
              <w:spacing w:after="0"/>
              <w:rPr>
                <w:sz w:val="16"/>
                <w:szCs w:val="16"/>
                <w:highlight w:val="green"/>
              </w:rPr>
            </w:pPr>
            <w:r w:rsidRPr="001C02A0">
              <w:rPr>
                <w:sz w:val="16"/>
                <w:szCs w:val="16"/>
                <w:highlight w:val="green"/>
              </w:rPr>
              <w:t>A.</w:t>
            </w:r>
            <w:r w:rsidR="00682E2F">
              <w:rPr>
                <w:sz w:val="16"/>
                <w:szCs w:val="16"/>
                <w:highlight w:val="green"/>
              </w:rPr>
              <w:t>7</w:t>
            </w:r>
            <w:r w:rsidRPr="001C02A0">
              <w:rPr>
                <w:sz w:val="16"/>
                <w:szCs w:val="16"/>
                <w:highlight w:val="green"/>
              </w:rPr>
              <w:t>.X</w:t>
            </w:r>
          </w:p>
        </w:tc>
        <w:tc>
          <w:tcPr>
            <w:tcW w:w="2790" w:type="dxa"/>
            <w:tcBorders>
              <w:top w:val="single" w:sz="4" w:space="0" w:color="auto"/>
              <w:left w:val="single" w:sz="4" w:space="0" w:color="auto"/>
              <w:bottom w:val="single" w:sz="4" w:space="0" w:color="auto"/>
              <w:right w:val="single" w:sz="4" w:space="0" w:color="auto"/>
            </w:tcBorders>
          </w:tcPr>
          <w:p w14:paraId="65CC7F36" w14:textId="77777777" w:rsidR="00A216DB" w:rsidRPr="001C02A0" w:rsidRDefault="00A216DB" w:rsidP="00A216DB">
            <w:pPr>
              <w:spacing w:line="256" w:lineRule="auto"/>
              <w:rPr>
                <w:sz w:val="18"/>
                <w:szCs w:val="18"/>
                <w:highlight w:val="green"/>
              </w:rPr>
            </w:pPr>
          </w:p>
        </w:tc>
      </w:tr>
      <w:tr w:rsidR="00A216DB" w14:paraId="45731902" w14:textId="77777777" w:rsidTr="00D7631A">
        <w:trPr>
          <w:trHeight w:val="320"/>
        </w:trPr>
        <w:tc>
          <w:tcPr>
            <w:tcW w:w="625" w:type="dxa"/>
            <w:tcBorders>
              <w:top w:val="single" w:sz="4" w:space="0" w:color="auto"/>
              <w:left w:val="single" w:sz="4" w:space="0" w:color="auto"/>
              <w:bottom w:val="single" w:sz="4" w:space="0" w:color="auto"/>
              <w:right w:val="single" w:sz="4" w:space="0" w:color="auto"/>
            </w:tcBorders>
            <w:noWrap/>
          </w:tcPr>
          <w:p w14:paraId="46605E44" w14:textId="4DD39E8A" w:rsidR="00A216DB" w:rsidRPr="001C02A0" w:rsidRDefault="00A216DB" w:rsidP="00A216DB">
            <w:pPr>
              <w:spacing w:after="0"/>
              <w:rPr>
                <w:sz w:val="18"/>
                <w:szCs w:val="18"/>
                <w:highlight w:val="green"/>
              </w:rPr>
            </w:pPr>
            <w:r w:rsidRPr="001C02A0">
              <w:rPr>
                <w:sz w:val="18"/>
                <w:szCs w:val="18"/>
                <w:highlight w:val="green"/>
              </w:rPr>
              <w:t>9-3</w:t>
            </w:r>
            <w:r>
              <w:rPr>
                <w:sz w:val="18"/>
                <w:szCs w:val="18"/>
                <w:highlight w:val="green"/>
              </w:rPr>
              <w:t>6</w:t>
            </w:r>
          </w:p>
        </w:tc>
        <w:tc>
          <w:tcPr>
            <w:tcW w:w="4590" w:type="dxa"/>
            <w:tcBorders>
              <w:top w:val="single" w:sz="4" w:space="0" w:color="auto"/>
              <w:left w:val="single" w:sz="4" w:space="0" w:color="auto"/>
              <w:bottom w:val="single" w:sz="4" w:space="0" w:color="auto"/>
              <w:right w:val="single" w:sz="4" w:space="0" w:color="auto"/>
            </w:tcBorders>
            <w:noWrap/>
          </w:tcPr>
          <w:p w14:paraId="7A0D4345" w14:textId="22083D86" w:rsidR="00A216DB" w:rsidRPr="001C02A0" w:rsidRDefault="00A216DB" w:rsidP="00A216DB">
            <w:pPr>
              <w:spacing w:after="0"/>
              <w:rPr>
                <w:sz w:val="18"/>
                <w:szCs w:val="18"/>
                <w:highlight w:val="green"/>
              </w:rPr>
            </w:pPr>
            <w:r w:rsidRPr="001C02A0">
              <w:rPr>
                <w:sz w:val="18"/>
                <w:szCs w:val="18"/>
                <w:highlight w:val="green"/>
              </w:rPr>
              <w:t>Test case for RRM measurement (cell reselection) in FR</w:t>
            </w:r>
            <w:r w:rsidR="00682E2F">
              <w:rPr>
                <w:sz w:val="18"/>
                <w:szCs w:val="18"/>
                <w:highlight w:val="green"/>
              </w:rPr>
              <w:t>1</w:t>
            </w:r>
            <w:r w:rsidRPr="001C02A0">
              <w:rPr>
                <w:sz w:val="18"/>
                <w:szCs w:val="18"/>
                <w:highlight w:val="green"/>
              </w:rPr>
              <w:t xml:space="preserve"> when eDRX cycle &gt; 10.24s for RedCap UE</w:t>
            </w:r>
          </w:p>
        </w:tc>
        <w:tc>
          <w:tcPr>
            <w:tcW w:w="1440" w:type="dxa"/>
            <w:tcBorders>
              <w:top w:val="single" w:sz="4" w:space="0" w:color="auto"/>
              <w:left w:val="single" w:sz="4" w:space="0" w:color="auto"/>
              <w:bottom w:val="single" w:sz="4" w:space="0" w:color="auto"/>
              <w:right w:val="single" w:sz="4" w:space="0" w:color="auto"/>
            </w:tcBorders>
          </w:tcPr>
          <w:p w14:paraId="69DAB5D6" w14:textId="6DF2EEFC" w:rsidR="00A216DB" w:rsidRPr="001C02A0" w:rsidRDefault="00A216DB" w:rsidP="00A216DB">
            <w:pPr>
              <w:spacing w:after="0"/>
              <w:rPr>
                <w:sz w:val="16"/>
                <w:szCs w:val="16"/>
                <w:highlight w:val="green"/>
              </w:rPr>
            </w:pPr>
            <w:r w:rsidRPr="001C02A0">
              <w:rPr>
                <w:sz w:val="16"/>
                <w:szCs w:val="16"/>
                <w:highlight w:val="green"/>
              </w:rPr>
              <w:t>A.</w:t>
            </w:r>
            <w:r w:rsidR="00682E2F">
              <w:rPr>
                <w:sz w:val="16"/>
                <w:szCs w:val="16"/>
                <w:highlight w:val="green"/>
              </w:rPr>
              <w:t>6</w:t>
            </w:r>
            <w:r w:rsidRPr="001C02A0">
              <w:rPr>
                <w:sz w:val="16"/>
                <w:szCs w:val="16"/>
                <w:highlight w:val="green"/>
              </w:rPr>
              <w:t>.X</w:t>
            </w:r>
          </w:p>
        </w:tc>
        <w:tc>
          <w:tcPr>
            <w:tcW w:w="2790" w:type="dxa"/>
            <w:tcBorders>
              <w:top w:val="single" w:sz="4" w:space="0" w:color="auto"/>
              <w:left w:val="single" w:sz="4" w:space="0" w:color="auto"/>
              <w:bottom w:val="single" w:sz="4" w:space="0" w:color="auto"/>
              <w:right w:val="single" w:sz="4" w:space="0" w:color="auto"/>
            </w:tcBorders>
          </w:tcPr>
          <w:p w14:paraId="067EB1AE" w14:textId="77777777" w:rsidR="00A216DB" w:rsidRPr="001C02A0" w:rsidRDefault="00A216DB" w:rsidP="00A216DB">
            <w:pPr>
              <w:spacing w:line="256" w:lineRule="auto"/>
              <w:rPr>
                <w:sz w:val="18"/>
                <w:szCs w:val="18"/>
                <w:highlight w:val="green"/>
              </w:rPr>
            </w:pPr>
          </w:p>
        </w:tc>
      </w:tr>
    </w:tbl>
    <w:p w14:paraId="4F7DAFC9" w14:textId="77777777" w:rsidR="00561ADD" w:rsidRDefault="00561ADD" w:rsidP="0029712E">
      <w:pPr>
        <w:rPr>
          <w:lang w:eastAsia="zh-CN"/>
        </w:rPr>
      </w:pPr>
    </w:p>
    <w:p w14:paraId="0D9B9A8B" w14:textId="4D6530DC" w:rsidR="00C67A41" w:rsidRDefault="00C67A41" w:rsidP="00C67A41">
      <w:pPr>
        <w:pStyle w:val="Heading3"/>
        <w:rPr>
          <w:lang w:val="en-US"/>
        </w:rPr>
      </w:pPr>
      <w:r w:rsidRPr="00B546FD">
        <w:rPr>
          <w:lang w:val="en-US"/>
        </w:rPr>
        <w:t>Issue 1-2-3: eDRX configurations</w:t>
      </w:r>
    </w:p>
    <w:p w14:paraId="126C93DB" w14:textId="26E874CD" w:rsidR="00C67A41" w:rsidRPr="002F0879" w:rsidRDefault="002E2B01" w:rsidP="00C67A41">
      <w:pPr>
        <w:rPr>
          <w:highlight w:val="green"/>
          <w:lang w:val="en-US" w:eastAsia="zh-CN"/>
        </w:rPr>
      </w:pPr>
      <w:r w:rsidRPr="002F0879">
        <w:rPr>
          <w:highlight w:val="green"/>
          <w:lang w:val="en-US" w:eastAsia="zh-CN"/>
        </w:rPr>
        <w:t>Agreement:</w:t>
      </w:r>
    </w:p>
    <w:p w14:paraId="39F6EE27" w14:textId="04B1FE64" w:rsidR="00192146" w:rsidRDefault="002E2B01" w:rsidP="00C67A41">
      <w:pPr>
        <w:rPr>
          <w:highlight w:val="green"/>
          <w:lang w:val="en-US" w:eastAsia="zh-CN"/>
        </w:rPr>
      </w:pPr>
      <w:r w:rsidRPr="002F0879">
        <w:rPr>
          <w:highlight w:val="green"/>
          <w:lang w:val="en-US" w:eastAsia="zh-CN"/>
        </w:rPr>
        <w:t xml:space="preserve">Update the </w:t>
      </w:r>
      <w:r w:rsidR="00192146">
        <w:rPr>
          <w:highlight w:val="green"/>
          <w:lang w:val="en-US" w:eastAsia="zh-CN"/>
        </w:rPr>
        <w:t xml:space="preserve">earlier </w:t>
      </w:r>
      <w:r w:rsidRPr="002F0879">
        <w:rPr>
          <w:highlight w:val="green"/>
          <w:lang w:val="en-US" w:eastAsia="zh-CN"/>
        </w:rPr>
        <w:t>agreement from ad hoc #4</w:t>
      </w:r>
      <w:r w:rsidR="00192146">
        <w:rPr>
          <w:highlight w:val="green"/>
          <w:lang w:val="en-US" w:eastAsia="zh-CN"/>
        </w:rPr>
        <w:t xml:space="preserve"> as </w:t>
      </w:r>
      <w:r w:rsidR="00A51FF6">
        <w:rPr>
          <w:highlight w:val="green"/>
          <w:lang w:val="en-US" w:eastAsia="zh-CN"/>
        </w:rPr>
        <w:t>follows</w:t>
      </w:r>
      <w:r w:rsidRPr="002F0879">
        <w:rPr>
          <w:highlight w:val="green"/>
          <w:lang w:val="en-US" w:eastAsia="zh-CN"/>
        </w:rPr>
        <w:t xml:space="preserve">: </w:t>
      </w:r>
    </w:p>
    <w:p w14:paraId="27AEAD83" w14:textId="1011E2DE" w:rsidR="002E2B01" w:rsidRPr="00192146" w:rsidRDefault="00192146" w:rsidP="00192146">
      <w:pPr>
        <w:pStyle w:val="ListParagraph"/>
        <w:numPr>
          <w:ilvl w:val="0"/>
          <w:numId w:val="4"/>
        </w:numPr>
        <w:ind w:firstLineChars="0"/>
        <w:rPr>
          <w:lang w:val="en-US" w:eastAsia="zh-CN"/>
        </w:rPr>
      </w:pPr>
      <w:r>
        <w:rPr>
          <w:highlight w:val="green"/>
          <w:lang w:val="en-US" w:eastAsia="zh-CN"/>
        </w:rPr>
        <w:t>D</w:t>
      </w:r>
      <w:r w:rsidR="002E2B01" w:rsidRPr="00192146">
        <w:rPr>
          <w:highlight w:val="green"/>
          <w:lang w:val="en-US" w:eastAsia="zh-CN"/>
        </w:rPr>
        <w:t xml:space="preserve">efine TCs for eDRX&gt;10.24s for </w:t>
      </w:r>
      <w:r w:rsidR="002F0879" w:rsidRPr="00192146">
        <w:rPr>
          <w:highlight w:val="green"/>
          <w:lang w:val="en-US" w:eastAsia="zh-CN"/>
        </w:rPr>
        <w:t>case 2 only, to reduce the number of test cases.</w:t>
      </w:r>
    </w:p>
    <w:p w14:paraId="55E910D7" w14:textId="77777777" w:rsidR="00BB13C6" w:rsidRDefault="00BB13C6" w:rsidP="00BB13C6">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7</w:t>
      </w:r>
      <w:r w:rsidRPr="00AD7D97">
        <w:rPr>
          <w:rFonts w:ascii="Arial" w:hAnsi="Arial"/>
          <w:sz w:val="36"/>
          <w:highlight w:val="cyan"/>
          <w:lang w:val="en-US" w:eastAsia="ja-JP"/>
        </w:rPr>
        <w:t xml:space="preserve">: </w:t>
      </w:r>
      <w:r>
        <w:rPr>
          <w:rFonts w:ascii="Arial" w:hAnsi="Arial"/>
          <w:sz w:val="36"/>
          <w:highlight w:val="cyan"/>
          <w:lang w:val="en-US" w:eastAsia="ja-JP"/>
        </w:rPr>
        <w:t>Core d</w:t>
      </w:r>
      <w:r w:rsidRPr="00AD7D97">
        <w:rPr>
          <w:rFonts w:ascii="Arial" w:hAnsi="Arial"/>
          <w:sz w:val="36"/>
          <w:highlight w:val="cyan"/>
          <w:lang w:val="en-US" w:eastAsia="ja-JP"/>
        </w:rPr>
        <w:t>raft CRs for all threads</w:t>
      </w:r>
    </w:p>
    <w:p w14:paraId="6937EEFB" w14:textId="431B1387" w:rsidR="00BB13C6" w:rsidRDefault="00BB13C6" w:rsidP="00BB13C6">
      <w:pPr>
        <w:pStyle w:val="Heading2"/>
        <w:rPr>
          <w:highlight w:val="cyan"/>
        </w:rPr>
      </w:pPr>
      <w:r>
        <w:rPr>
          <w:highlight w:val="cyan"/>
        </w:rPr>
        <w:t>General</w:t>
      </w:r>
      <w:r w:rsidRPr="00C1072C">
        <w:rPr>
          <w:highlight w:val="cyan"/>
        </w:rPr>
        <w:t xml:space="preserve"> (AI </w:t>
      </w:r>
      <w:r w:rsidR="00B479F4">
        <w:rPr>
          <w:highlight w:val="cyan"/>
        </w:rPr>
        <w:t>6</w:t>
      </w:r>
      <w:r w:rsidRPr="00C1072C">
        <w:rPr>
          <w:highlight w:val="cyan"/>
        </w:rPr>
        <w:t>.1</w:t>
      </w:r>
      <w:r w:rsidR="00B479F4">
        <w:rPr>
          <w:highlight w:val="cyan"/>
        </w:rPr>
        <w:t>2</w:t>
      </w:r>
      <w:r w:rsidRPr="00C1072C">
        <w:rPr>
          <w:highlight w:val="cyan"/>
        </w:rPr>
        <w:t>.2.</w:t>
      </w:r>
      <w:r>
        <w:rPr>
          <w:highlight w:val="cyan"/>
        </w:rPr>
        <w:t>1</w:t>
      </w:r>
      <w:r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BB13C6" w:rsidRPr="00771626" w14:paraId="193E27B0" w14:textId="77777777" w:rsidTr="00F51359">
        <w:trPr>
          <w:trHeight w:val="152"/>
        </w:trPr>
        <w:tc>
          <w:tcPr>
            <w:tcW w:w="1148" w:type="dxa"/>
            <w:shd w:val="clear" w:color="000000" w:fill="75B91A"/>
            <w:noWrap/>
            <w:hideMark/>
          </w:tcPr>
          <w:p w14:paraId="21D7FC16" w14:textId="65A5B6EC" w:rsidR="00BB13C6"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r w:rsidR="00BB13C6" w:rsidRPr="00EA35A5">
              <w:rPr>
                <w:rFonts w:eastAsia="Times New Roman"/>
                <w:b/>
                <w:bCs/>
                <w:color w:val="FFFFFF"/>
                <w:sz w:val="16"/>
                <w:szCs w:val="16"/>
              </w:rPr>
              <w:t>TDoc</w:t>
            </w:r>
          </w:p>
        </w:tc>
        <w:tc>
          <w:tcPr>
            <w:tcW w:w="3496" w:type="dxa"/>
            <w:shd w:val="clear" w:color="000000" w:fill="75B91A"/>
            <w:noWrap/>
            <w:hideMark/>
          </w:tcPr>
          <w:p w14:paraId="75EE96DB"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5D1E389B"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6B6E859F" w14:textId="77777777" w:rsidR="00BB13C6" w:rsidRPr="00771626" w:rsidRDefault="00BB13C6"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0A091382" w14:textId="7A81A888" w:rsidR="00BB13C6" w:rsidRPr="00771626" w:rsidRDefault="00BB13C6"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/new tdoc</w:t>
            </w:r>
          </w:p>
        </w:tc>
      </w:tr>
      <w:tr w:rsidR="00BB13C6" w:rsidRPr="00771626" w14:paraId="4DB77A0C" w14:textId="77777777" w:rsidTr="00F51359">
        <w:trPr>
          <w:trHeight w:val="273"/>
        </w:trPr>
        <w:tc>
          <w:tcPr>
            <w:tcW w:w="1148" w:type="dxa"/>
            <w:shd w:val="clear" w:color="auto" w:fill="auto"/>
            <w:noWrap/>
          </w:tcPr>
          <w:p w14:paraId="00854D07" w14:textId="1E99E8DD" w:rsidR="00BB13C6" w:rsidRDefault="001F1BED" w:rsidP="00E50F95">
            <w:pPr>
              <w:spacing w:after="0"/>
            </w:pPr>
            <w:hyperlink r:id="rId12" w:history="1">
              <w:r w:rsidR="00E23272" w:rsidRPr="002D01C6">
                <w:rPr>
                  <w:rStyle w:val="Hyperlink"/>
                  <w:b/>
                  <w:bCs/>
                  <w:sz w:val="18"/>
                  <w:szCs w:val="18"/>
                </w:rPr>
                <w:t>R4-2405196</w:t>
              </w:r>
            </w:hyperlink>
          </w:p>
        </w:tc>
        <w:tc>
          <w:tcPr>
            <w:tcW w:w="3496" w:type="dxa"/>
            <w:shd w:val="clear" w:color="auto" w:fill="auto"/>
            <w:noWrap/>
          </w:tcPr>
          <w:p w14:paraId="14E8C0F7" w14:textId="154FEB74" w:rsidR="00BB13C6" w:rsidRPr="0028756D" w:rsidRDefault="00F31F9B" w:rsidP="00E50F95">
            <w:pPr>
              <w:spacing w:after="0"/>
              <w:rPr>
                <w:rFonts w:ascii="Arial" w:eastAsia="Times New Roman" w:hAnsi="Arial" w:cs="Arial"/>
                <w:sz w:val="16"/>
                <w:szCs w:val="16"/>
                <w:lang w:val="en-IE" w:eastAsia="en-IE"/>
              </w:rPr>
            </w:pPr>
            <w:r w:rsidRPr="00F31F9B">
              <w:rPr>
                <w:rFonts w:ascii="Arial" w:eastAsia="Times New Roman" w:hAnsi="Arial" w:cs="Arial"/>
                <w:sz w:val="16"/>
                <w:szCs w:val="16"/>
                <w:lang w:val="en-IE" w:eastAsia="en-IE"/>
              </w:rPr>
              <w:t>(NR_pos_enh2-Core) Modify positioning measurements related in RRC_INACTIVE state.</w:t>
            </w:r>
          </w:p>
        </w:tc>
        <w:tc>
          <w:tcPr>
            <w:tcW w:w="1115" w:type="dxa"/>
            <w:shd w:val="clear" w:color="auto" w:fill="auto"/>
            <w:noWrap/>
          </w:tcPr>
          <w:p w14:paraId="403F78C8" w14:textId="5DBAB6B9" w:rsidR="00BB13C6" w:rsidRPr="0028756D" w:rsidRDefault="00F31F9B"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ZTE</w:t>
            </w:r>
            <w:r w:rsidR="00596607">
              <w:rPr>
                <w:rFonts w:ascii="Arial" w:eastAsia="Times New Roman" w:hAnsi="Arial" w:cs="Arial"/>
                <w:sz w:val="16"/>
                <w:szCs w:val="16"/>
                <w:lang w:val="en-IE" w:eastAsia="en-IE"/>
              </w:rPr>
              <w:t xml:space="preserve"> Corp.</w:t>
            </w:r>
          </w:p>
        </w:tc>
        <w:tc>
          <w:tcPr>
            <w:tcW w:w="2287" w:type="dxa"/>
          </w:tcPr>
          <w:p w14:paraId="5E0966B6" w14:textId="31EA49CA" w:rsidR="00BB13C6" w:rsidRPr="00F93A88" w:rsidRDefault="00895F1E" w:rsidP="00E50F95">
            <w:pPr>
              <w:spacing w:after="0"/>
              <w:rPr>
                <w:rFonts w:eastAsia="Times New Roman"/>
                <w:sz w:val="16"/>
                <w:szCs w:val="16"/>
              </w:rPr>
            </w:pPr>
            <w:r>
              <w:rPr>
                <w:rFonts w:eastAsia="Times New Roman"/>
                <w:sz w:val="16"/>
                <w:szCs w:val="16"/>
              </w:rPr>
              <w:t>R</w:t>
            </w:r>
            <w:r w:rsidRPr="00895F1E">
              <w:rPr>
                <w:rFonts w:eastAsia="Times New Roman"/>
                <w:sz w:val="16"/>
                <w:szCs w:val="16"/>
              </w:rPr>
              <w:t>emove changes endorsed in RAN4#110</w:t>
            </w:r>
            <w:r>
              <w:rPr>
                <w:rFonts w:eastAsia="Times New Roman"/>
                <w:sz w:val="16"/>
                <w:szCs w:val="16"/>
              </w:rPr>
              <w:t>. Remove CR#.</w:t>
            </w:r>
          </w:p>
        </w:tc>
        <w:tc>
          <w:tcPr>
            <w:tcW w:w="2127" w:type="dxa"/>
          </w:tcPr>
          <w:p w14:paraId="29B63261" w14:textId="7DC62B68" w:rsidR="00BB13C6" w:rsidRPr="009A2CA3" w:rsidRDefault="00895F1E" w:rsidP="00E50F95">
            <w:pPr>
              <w:spacing w:after="0"/>
              <w:rPr>
                <w:rFonts w:eastAsia="Times New Roman"/>
                <w:sz w:val="16"/>
                <w:szCs w:val="16"/>
                <w:highlight w:val="yellow"/>
                <w:lang w:val="en-US"/>
              </w:rPr>
            </w:pPr>
            <w:r w:rsidRPr="00924C72">
              <w:rPr>
                <w:rFonts w:eastAsia="Times New Roman"/>
                <w:sz w:val="16"/>
                <w:szCs w:val="16"/>
                <w:lang w:val="en-US"/>
              </w:rPr>
              <w:t>Revise</w:t>
            </w:r>
            <w:r w:rsidR="00004198" w:rsidRPr="00924C72">
              <w:rPr>
                <w:rFonts w:eastAsia="Times New Roman"/>
                <w:sz w:val="16"/>
                <w:szCs w:val="16"/>
                <w:lang w:val="en-US"/>
              </w:rPr>
              <w:t xml:space="preserve"> to </w:t>
            </w:r>
            <w:r w:rsidR="00004198">
              <w:rPr>
                <w:rFonts w:eastAsia="Times New Roman"/>
                <w:sz w:val="16"/>
                <w:szCs w:val="16"/>
                <w:highlight w:val="yellow"/>
                <w:lang w:val="en-US"/>
              </w:rPr>
              <w:t>R4</w:t>
            </w:r>
            <w:r w:rsidR="00004198" w:rsidRPr="00856DD6">
              <w:rPr>
                <w:rFonts w:eastAsia="Times New Roman"/>
                <w:sz w:val="16"/>
                <w:szCs w:val="16"/>
                <w:highlight w:val="yellow"/>
                <w:lang w:val="en-US"/>
              </w:rPr>
              <w:t>-240</w:t>
            </w:r>
            <w:r w:rsidR="00856DD6" w:rsidRPr="00856DD6">
              <w:rPr>
                <w:rFonts w:eastAsia="Times New Roman"/>
                <w:sz w:val="16"/>
                <w:szCs w:val="16"/>
                <w:highlight w:val="yellow"/>
                <w:lang w:val="en-US"/>
              </w:rPr>
              <w:t>6368</w:t>
            </w:r>
          </w:p>
        </w:tc>
      </w:tr>
    </w:tbl>
    <w:p w14:paraId="12D1EACA" w14:textId="77777777" w:rsidR="00BB13C6" w:rsidRPr="00F31F9B" w:rsidRDefault="00BB13C6" w:rsidP="00BB13C6">
      <w:pPr>
        <w:rPr>
          <w:highlight w:val="cyan"/>
          <w:lang w:val="en-US" w:eastAsia="zh-CN"/>
        </w:rPr>
      </w:pPr>
    </w:p>
    <w:p w14:paraId="1A29055A" w14:textId="164F1050" w:rsidR="00BB13C6" w:rsidRDefault="00BB13C6" w:rsidP="00BB13C6">
      <w:pPr>
        <w:pStyle w:val="Heading2"/>
        <w:rPr>
          <w:highlight w:val="cyan"/>
        </w:rPr>
      </w:pPr>
      <w:r w:rsidRPr="00C1072C">
        <w:rPr>
          <w:highlight w:val="cyan"/>
        </w:rPr>
        <w:t xml:space="preserve">SL </w:t>
      </w:r>
      <w:r w:rsidR="0079357B">
        <w:rPr>
          <w:highlight w:val="cyan"/>
        </w:rPr>
        <w:t>p</w:t>
      </w:r>
      <w:r w:rsidRPr="00C1072C">
        <w:rPr>
          <w:highlight w:val="cyan"/>
        </w:rPr>
        <w:t xml:space="preserve">ositioning (AI </w:t>
      </w:r>
      <w:r w:rsidR="00243B7C">
        <w:rPr>
          <w:highlight w:val="cyan"/>
        </w:rPr>
        <w:t>6</w:t>
      </w:r>
      <w:r w:rsidRPr="00C1072C">
        <w:rPr>
          <w:highlight w:val="cyan"/>
        </w:rPr>
        <w:t>.1</w:t>
      </w:r>
      <w:r w:rsidR="00243B7C">
        <w:rPr>
          <w:highlight w:val="cyan"/>
        </w:rPr>
        <w:t>2</w:t>
      </w:r>
      <w:r w:rsidRPr="00C1072C">
        <w:rPr>
          <w:highlight w:val="cyan"/>
        </w:rPr>
        <w:t>.2.2)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BB13C6" w:rsidRPr="00771626" w14:paraId="794B5D5A" w14:textId="77777777" w:rsidTr="00F51359">
        <w:trPr>
          <w:trHeight w:val="152"/>
        </w:trPr>
        <w:tc>
          <w:tcPr>
            <w:tcW w:w="1148" w:type="dxa"/>
            <w:shd w:val="clear" w:color="000000" w:fill="75B91A"/>
            <w:noWrap/>
            <w:hideMark/>
          </w:tcPr>
          <w:p w14:paraId="32BF097D" w14:textId="25BA7BC3" w:rsidR="00BB13C6"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r w:rsidR="00BB13C6" w:rsidRPr="00EA35A5">
              <w:rPr>
                <w:rFonts w:eastAsia="Times New Roman"/>
                <w:b/>
                <w:bCs/>
                <w:color w:val="FFFFFF"/>
                <w:sz w:val="16"/>
                <w:szCs w:val="16"/>
              </w:rPr>
              <w:t>TDoc</w:t>
            </w:r>
          </w:p>
        </w:tc>
        <w:tc>
          <w:tcPr>
            <w:tcW w:w="3496" w:type="dxa"/>
            <w:shd w:val="clear" w:color="000000" w:fill="75B91A"/>
            <w:noWrap/>
            <w:hideMark/>
          </w:tcPr>
          <w:p w14:paraId="65DBD84D"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3E05DE49" w14:textId="77777777" w:rsidR="00BB13C6" w:rsidRPr="00EA35A5" w:rsidRDefault="00BB13C6"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022D67F8" w14:textId="77777777" w:rsidR="00BB13C6" w:rsidRPr="00771626" w:rsidRDefault="00BB13C6"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22FA5995" w14:textId="5B7BC8F6" w:rsidR="00BB13C6" w:rsidRPr="00771626" w:rsidRDefault="00BB13C6"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/new tdoc</w:t>
            </w:r>
          </w:p>
        </w:tc>
      </w:tr>
      <w:tr w:rsidR="00BB13C6" w:rsidRPr="00771626" w14:paraId="00180EAE" w14:textId="77777777" w:rsidTr="00F51359">
        <w:trPr>
          <w:trHeight w:val="273"/>
        </w:trPr>
        <w:tc>
          <w:tcPr>
            <w:tcW w:w="1148" w:type="dxa"/>
            <w:shd w:val="clear" w:color="auto" w:fill="auto"/>
            <w:noWrap/>
          </w:tcPr>
          <w:p w14:paraId="5B494DB0" w14:textId="2436984C" w:rsidR="00BB13C6" w:rsidRPr="00EA35A5" w:rsidRDefault="001F1BED" w:rsidP="00E50F95">
            <w:pPr>
              <w:spacing w:after="0"/>
              <w:rPr>
                <w:rFonts w:eastAsia="Times New Roman"/>
                <w:b/>
                <w:bCs/>
                <w:color w:val="0000FF"/>
                <w:sz w:val="16"/>
                <w:szCs w:val="16"/>
                <w:u w:val="single"/>
              </w:rPr>
            </w:pPr>
            <w:hyperlink r:id="rId13" w:history="1">
              <w:r w:rsidR="00576042" w:rsidRPr="00EB2F54">
                <w:rPr>
                  <w:rStyle w:val="Hyperlink"/>
                  <w:rFonts w:eastAsia="Times New Roman"/>
                  <w:b/>
                  <w:bCs/>
                  <w:sz w:val="16"/>
                  <w:szCs w:val="16"/>
                </w:rPr>
                <w:t>R4-2404950</w:t>
              </w:r>
            </w:hyperlink>
          </w:p>
        </w:tc>
        <w:tc>
          <w:tcPr>
            <w:tcW w:w="3496" w:type="dxa"/>
            <w:shd w:val="clear" w:color="auto" w:fill="auto"/>
            <w:noWrap/>
          </w:tcPr>
          <w:p w14:paraId="26364CDA" w14:textId="58873AFA" w:rsidR="00BB13C6" w:rsidRPr="00EA35A5" w:rsidRDefault="00113AB6" w:rsidP="00E50F95">
            <w:pPr>
              <w:spacing w:after="0"/>
              <w:rPr>
                <w:rFonts w:eastAsia="Times New Roman"/>
                <w:sz w:val="16"/>
                <w:szCs w:val="16"/>
              </w:rPr>
            </w:pPr>
            <w:r w:rsidRPr="00113AB6">
              <w:rPr>
                <w:rFonts w:eastAsia="Times New Roman"/>
                <w:sz w:val="16"/>
                <w:szCs w:val="16"/>
              </w:rPr>
              <w:t>Draft CR on core requirement for SL positioning measurement</w:t>
            </w:r>
          </w:p>
        </w:tc>
        <w:tc>
          <w:tcPr>
            <w:tcW w:w="1115" w:type="dxa"/>
            <w:shd w:val="clear" w:color="auto" w:fill="auto"/>
            <w:noWrap/>
          </w:tcPr>
          <w:p w14:paraId="0C2F20F7" w14:textId="03F9A1DF" w:rsidR="00BB13C6" w:rsidRPr="00113AB6" w:rsidRDefault="00113AB6" w:rsidP="00E50F95">
            <w:pPr>
              <w:spacing w:after="0"/>
              <w:rPr>
                <w:rFonts w:eastAsia="Times New Roman"/>
                <w:sz w:val="16"/>
                <w:szCs w:val="16"/>
              </w:rPr>
            </w:pPr>
            <w:r>
              <w:rPr>
                <w:rFonts w:eastAsia="Times New Roman"/>
                <w:sz w:val="16"/>
                <w:szCs w:val="16"/>
              </w:rPr>
              <w:t>vivo</w:t>
            </w:r>
          </w:p>
        </w:tc>
        <w:tc>
          <w:tcPr>
            <w:tcW w:w="2287" w:type="dxa"/>
          </w:tcPr>
          <w:p w14:paraId="16A9B80D" w14:textId="5D3E4012" w:rsidR="00BB13C6" w:rsidRPr="00605262" w:rsidRDefault="00021948" w:rsidP="00E50F95">
            <w:pPr>
              <w:spacing w:after="0"/>
              <w:rPr>
                <w:rFonts w:eastAsia="Times New Roman"/>
                <w:strike/>
                <w:sz w:val="16"/>
                <w:szCs w:val="16"/>
              </w:rPr>
            </w:pPr>
            <w:r>
              <w:rPr>
                <w:rFonts w:eastAsia="Times New Roman"/>
                <w:sz w:val="16"/>
                <w:szCs w:val="16"/>
              </w:rPr>
              <w:t>Keep sections: 12A.6</w:t>
            </w:r>
            <w:r w:rsidR="00A275E2">
              <w:rPr>
                <w:rFonts w:eastAsia="Times New Roman"/>
                <w:sz w:val="16"/>
                <w:szCs w:val="16"/>
              </w:rPr>
              <w:t xml:space="preserve"> and </w:t>
            </w:r>
            <w:r>
              <w:rPr>
                <w:rFonts w:eastAsia="Times New Roman"/>
                <w:sz w:val="16"/>
                <w:szCs w:val="16"/>
              </w:rPr>
              <w:t>12A.7</w:t>
            </w:r>
            <w:r w:rsidR="00A275E2">
              <w:rPr>
                <w:rFonts w:eastAsia="Times New Roman"/>
                <w:sz w:val="16"/>
                <w:szCs w:val="16"/>
              </w:rPr>
              <w:t xml:space="preserve"> (</w:t>
            </w:r>
            <w:r w:rsidR="004D2D19">
              <w:rPr>
                <w:rFonts w:eastAsia="Times New Roman"/>
                <w:sz w:val="16"/>
                <w:szCs w:val="16"/>
              </w:rPr>
              <w:t xml:space="preserve">align with </w:t>
            </w:r>
            <w:r w:rsidR="004D2D19" w:rsidRPr="004D2D19">
              <w:rPr>
                <w:rFonts w:eastAsia="Times New Roman"/>
                <w:sz w:val="16"/>
                <w:szCs w:val="16"/>
              </w:rPr>
              <w:t>R4-2405528</w:t>
            </w:r>
            <w:r w:rsidR="00A275E2">
              <w:rPr>
                <w:rFonts w:eastAsia="Times New Roman"/>
                <w:sz w:val="16"/>
                <w:szCs w:val="16"/>
              </w:rPr>
              <w:t>)</w:t>
            </w:r>
          </w:p>
        </w:tc>
        <w:tc>
          <w:tcPr>
            <w:tcW w:w="2127" w:type="dxa"/>
          </w:tcPr>
          <w:p w14:paraId="08069894" w14:textId="696324F9" w:rsidR="00BB13C6" w:rsidRPr="00F505D9" w:rsidRDefault="002F35B6" w:rsidP="00E50F95">
            <w:pPr>
              <w:spacing w:after="0"/>
              <w:rPr>
                <w:rFonts w:eastAsia="Times New Roman"/>
                <w:sz w:val="16"/>
                <w:szCs w:val="16"/>
                <w:highlight w:val="yellow"/>
                <w:lang w:val="en-US"/>
              </w:rPr>
            </w:pPr>
            <w:r w:rsidRPr="002C42FB">
              <w:rPr>
                <w:rFonts w:eastAsia="Times New Roman"/>
                <w:sz w:val="16"/>
                <w:szCs w:val="16"/>
                <w:lang w:val="en-US"/>
              </w:rPr>
              <w:t>Revise</w:t>
            </w:r>
            <w:r w:rsidR="001979B0" w:rsidRPr="002C42FB">
              <w:rPr>
                <w:rFonts w:eastAsia="Times New Roman"/>
                <w:sz w:val="16"/>
                <w:szCs w:val="16"/>
                <w:lang w:val="en-US"/>
              </w:rPr>
              <w:t xml:space="preserve"> to </w:t>
            </w:r>
            <w:r w:rsidR="001979B0">
              <w:rPr>
                <w:rFonts w:eastAsia="Times New Roman"/>
                <w:sz w:val="16"/>
                <w:szCs w:val="16"/>
                <w:highlight w:val="yellow"/>
                <w:lang w:val="en-US"/>
              </w:rPr>
              <w:t>R4-240</w:t>
            </w:r>
            <w:r w:rsidR="002C42FB">
              <w:rPr>
                <w:rFonts w:eastAsia="Times New Roman"/>
                <w:sz w:val="16"/>
                <w:szCs w:val="16"/>
                <w:highlight w:val="yellow"/>
                <w:lang w:val="en-US"/>
              </w:rPr>
              <w:t>6369</w:t>
            </w:r>
          </w:p>
        </w:tc>
      </w:tr>
      <w:tr w:rsidR="00BB13C6" w:rsidRPr="00771626" w14:paraId="592B86B9" w14:textId="77777777" w:rsidTr="00F51359">
        <w:trPr>
          <w:trHeight w:val="273"/>
        </w:trPr>
        <w:tc>
          <w:tcPr>
            <w:tcW w:w="1148" w:type="dxa"/>
            <w:shd w:val="clear" w:color="auto" w:fill="auto"/>
            <w:noWrap/>
          </w:tcPr>
          <w:p w14:paraId="35F7E36E" w14:textId="2F3AD345" w:rsidR="00BB13C6" w:rsidRPr="00EA35A5" w:rsidRDefault="001F1BED" w:rsidP="00E50F95">
            <w:pPr>
              <w:spacing w:after="0"/>
              <w:rPr>
                <w:rFonts w:eastAsia="Times New Roman"/>
                <w:b/>
                <w:bCs/>
                <w:color w:val="0000FF"/>
                <w:sz w:val="16"/>
                <w:szCs w:val="16"/>
                <w:u w:val="single"/>
              </w:rPr>
            </w:pPr>
            <w:hyperlink r:id="rId14" w:history="1">
              <w:r w:rsidR="00A90641" w:rsidRPr="00EB3F59">
                <w:rPr>
                  <w:rStyle w:val="Hyperlink"/>
                  <w:rFonts w:eastAsia="Times New Roman"/>
                  <w:b/>
                  <w:bCs/>
                  <w:sz w:val="16"/>
                  <w:szCs w:val="16"/>
                </w:rPr>
                <w:t>R4-2405528</w:t>
              </w:r>
            </w:hyperlink>
          </w:p>
        </w:tc>
        <w:tc>
          <w:tcPr>
            <w:tcW w:w="3496" w:type="dxa"/>
            <w:shd w:val="clear" w:color="auto" w:fill="auto"/>
            <w:noWrap/>
          </w:tcPr>
          <w:p w14:paraId="01DCD1FA" w14:textId="28EBA60B" w:rsidR="00BB13C6" w:rsidRPr="00EA35A5" w:rsidRDefault="00F27846" w:rsidP="00E50F95">
            <w:pPr>
              <w:spacing w:after="0"/>
              <w:rPr>
                <w:rFonts w:eastAsia="Times New Roman"/>
                <w:sz w:val="16"/>
                <w:szCs w:val="16"/>
              </w:rPr>
            </w:pPr>
            <w:r w:rsidRPr="00F27846">
              <w:rPr>
                <w:rFonts w:eastAsia="Times New Roman"/>
                <w:sz w:val="16"/>
                <w:szCs w:val="16"/>
              </w:rPr>
              <w:t>Draft CR for 38.133 on SL positioning RRM core requirements</w:t>
            </w:r>
          </w:p>
        </w:tc>
        <w:tc>
          <w:tcPr>
            <w:tcW w:w="1115" w:type="dxa"/>
            <w:shd w:val="clear" w:color="auto" w:fill="auto"/>
            <w:noWrap/>
          </w:tcPr>
          <w:p w14:paraId="0F700ADC" w14:textId="615A2ABC" w:rsidR="00BB13C6" w:rsidRPr="00F27846" w:rsidRDefault="00F27846" w:rsidP="00E50F95">
            <w:pPr>
              <w:spacing w:after="0"/>
              <w:rPr>
                <w:rFonts w:eastAsia="Times New Roman"/>
                <w:sz w:val="16"/>
                <w:szCs w:val="16"/>
              </w:rPr>
            </w:pPr>
            <w:r>
              <w:rPr>
                <w:rFonts w:eastAsia="Times New Roman"/>
                <w:sz w:val="16"/>
                <w:szCs w:val="16"/>
              </w:rPr>
              <w:t>Ericsson</w:t>
            </w:r>
          </w:p>
        </w:tc>
        <w:tc>
          <w:tcPr>
            <w:tcW w:w="2287" w:type="dxa"/>
          </w:tcPr>
          <w:p w14:paraId="585D65C0" w14:textId="55F46C82" w:rsidR="00BB13C6" w:rsidRPr="009A19BC" w:rsidRDefault="00AD47B1" w:rsidP="00E50F95">
            <w:pPr>
              <w:spacing w:after="0"/>
              <w:rPr>
                <w:rFonts w:eastAsia="Times New Roman"/>
                <w:sz w:val="16"/>
                <w:szCs w:val="16"/>
              </w:rPr>
            </w:pPr>
            <w:r>
              <w:rPr>
                <w:rFonts w:eastAsia="Times New Roman"/>
                <w:sz w:val="16"/>
                <w:szCs w:val="16"/>
              </w:rPr>
              <w:t>Keep sections</w:t>
            </w:r>
            <w:r w:rsidR="006D7538">
              <w:rPr>
                <w:rFonts w:eastAsia="Times New Roman"/>
                <w:sz w:val="16"/>
                <w:szCs w:val="16"/>
              </w:rPr>
              <w:t xml:space="preserve">: </w:t>
            </w:r>
            <w:r w:rsidR="00787CDE">
              <w:rPr>
                <w:rFonts w:eastAsia="Times New Roman"/>
                <w:sz w:val="16"/>
                <w:szCs w:val="16"/>
              </w:rPr>
              <w:t>12A.1-12A.5</w:t>
            </w:r>
            <w:r w:rsidR="004D2D19">
              <w:rPr>
                <w:rFonts w:eastAsia="Times New Roman"/>
                <w:sz w:val="16"/>
                <w:szCs w:val="16"/>
              </w:rPr>
              <w:t xml:space="preserve"> </w:t>
            </w:r>
            <w:r w:rsidR="003408A0">
              <w:rPr>
                <w:rFonts w:eastAsia="Times New Roman"/>
                <w:sz w:val="16"/>
                <w:szCs w:val="16"/>
              </w:rPr>
              <w:t xml:space="preserve">(align with </w:t>
            </w:r>
            <w:r w:rsidR="003408A0" w:rsidRPr="004D2D19">
              <w:rPr>
                <w:rFonts w:eastAsia="Times New Roman"/>
                <w:sz w:val="16"/>
                <w:szCs w:val="16"/>
              </w:rPr>
              <w:t>R4-240</w:t>
            </w:r>
            <w:r w:rsidR="003408A0">
              <w:rPr>
                <w:rFonts w:eastAsia="Times New Roman"/>
                <w:sz w:val="16"/>
                <w:szCs w:val="16"/>
              </w:rPr>
              <w:t>4950)</w:t>
            </w:r>
          </w:p>
        </w:tc>
        <w:tc>
          <w:tcPr>
            <w:tcW w:w="2127" w:type="dxa"/>
          </w:tcPr>
          <w:p w14:paraId="121560B4" w14:textId="7176584C" w:rsidR="00BB13C6" w:rsidRPr="00B750EE" w:rsidRDefault="00C4326A" w:rsidP="00E50F95">
            <w:pPr>
              <w:spacing w:after="0"/>
              <w:rPr>
                <w:rFonts w:eastAsia="Times New Roman"/>
                <w:sz w:val="16"/>
                <w:szCs w:val="16"/>
              </w:rPr>
            </w:pPr>
            <w:r w:rsidRPr="00E64A84">
              <w:rPr>
                <w:rFonts w:eastAsia="Times New Roman"/>
                <w:sz w:val="16"/>
                <w:szCs w:val="16"/>
                <w:lang w:val="en-US"/>
              </w:rPr>
              <w:t xml:space="preserve">Revise to </w:t>
            </w:r>
            <w:r>
              <w:rPr>
                <w:rFonts w:eastAsia="Times New Roman"/>
                <w:sz w:val="16"/>
                <w:szCs w:val="16"/>
                <w:highlight w:val="yellow"/>
                <w:lang w:val="en-US"/>
              </w:rPr>
              <w:t>R4-240</w:t>
            </w:r>
            <w:r w:rsidR="00E64A84">
              <w:rPr>
                <w:rFonts w:eastAsia="Times New Roman"/>
                <w:sz w:val="16"/>
                <w:szCs w:val="16"/>
                <w:highlight w:val="yellow"/>
                <w:lang w:val="en-US"/>
              </w:rPr>
              <w:t>6370</w:t>
            </w:r>
          </w:p>
        </w:tc>
      </w:tr>
      <w:tr w:rsidR="00BB13C6" w:rsidRPr="00771626" w14:paraId="1396B14B" w14:textId="77777777" w:rsidTr="00F51359">
        <w:trPr>
          <w:trHeight w:val="273"/>
        </w:trPr>
        <w:tc>
          <w:tcPr>
            <w:tcW w:w="1148" w:type="dxa"/>
            <w:shd w:val="clear" w:color="auto" w:fill="auto"/>
            <w:noWrap/>
          </w:tcPr>
          <w:p w14:paraId="75DC3CEC" w14:textId="125793F9" w:rsidR="00BB13C6" w:rsidRPr="00EA35A5" w:rsidRDefault="001F1BED" w:rsidP="00E50F95">
            <w:pPr>
              <w:spacing w:after="0"/>
              <w:rPr>
                <w:rFonts w:eastAsia="Times New Roman"/>
                <w:b/>
                <w:bCs/>
                <w:color w:val="0000FF"/>
                <w:sz w:val="16"/>
                <w:szCs w:val="16"/>
                <w:u w:val="single"/>
              </w:rPr>
            </w:pPr>
            <w:hyperlink r:id="rId15" w:history="1">
              <w:r w:rsidR="005803C2" w:rsidRPr="00422168">
                <w:rPr>
                  <w:rStyle w:val="Hyperlink"/>
                  <w:rFonts w:eastAsia="Times New Roman"/>
                  <w:b/>
                  <w:bCs/>
                  <w:sz w:val="16"/>
                  <w:szCs w:val="16"/>
                </w:rPr>
                <w:t>R4-2405577</w:t>
              </w:r>
            </w:hyperlink>
          </w:p>
        </w:tc>
        <w:tc>
          <w:tcPr>
            <w:tcW w:w="3496" w:type="dxa"/>
            <w:shd w:val="clear" w:color="auto" w:fill="auto"/>
            <w:noWrap/>
          </w:tcPr>
          <w:p w14:paraId="1D1A2226" w14:textId="4AA138C8" w:rsidR="00BB13C6" w:rsidRPr="00EA35A5" w:rsidRDefault="009D4024" w:rsidP="00E50F95">
            <w:pPr>
              <w:spacing w:after="0"/>
              <w:rPr>
                <w:rFonts w:eastAsia="Times New Roman"/>
                <w:sz w:val="16"/>
                <w:szCs w:val="16"/>
              </w:rPr>
            </w:pPr>
            <w:r w:rsidRPr="009D4024">
              <w:rPr>
                <w:rFonts w:eastAsia="Times New Roman"/>
                <w:sz w:val="16"/>
                <w:szCs w:val="16"/>
              </w:rPr>
              <w:t>draftCR on RRM requirements for SL positioning</w:t>
            </w:r>
          </w:p>
        </w:tc>
        <w:tc>
          <w:tcPr>
            <w:tcW w:w="1115" w:type="dxa"/>
            <w:shd w:val="clear" w:color="auto" w:fill="auto"/>
            <w:noWrap/>
          </w:tcPr>
          <w:p w14:paraId="0E9CBB63" w14:textId="710DA874" w:rsidR="00BB13C6" w:rsidRPr="00EA35A5" w:rsidRDefault="008C42D7" w:rsidP="00E50F95">
            <w:pPr>
              <w:spacing w:after="0"/>
              <w:rPr>
                <w:rFonts w:eastAsia="Times New Roman"/>
                <w:sz w:val="16"/>
                <w:szCs w:val="16"/>
              </w:rPr>
            </w:pPr>
            <w:r w:rsidRPr="008C42D7">
              <w:rPr>
                <w:rFonts w:eastAsia="Times New Roman"/>
                <w:sz w:val="16"/>
                <w:szCs w:val="16"/>
              </w:rPr>
              <w:t>Huawei, HiSilicon</w:t>
            </w:r>
          </w:p>
        </w:tc>
        <w:tc>
          <w:tcPr>
            <w:tcW w:w="2287" w:type="dxa"/>
          </w:tcPr>
          <w:p w14:paraId="40896217" w14:textId="5A53E40C" w:rsidR="00BB13C6" w:rsidRPr="00C6493E" w:rsidRDefault="00BB13C6" w:rsidP="00E50F95">
            <w:pPr>
              <w:spacing w:after="0"/>
              <w:rPr>
                <w:rFonts w:eastAsia="Times New Roman"/>
                <w:sz w:val="16"/>
                <w:szCs w:val="16"/>
              </w:rPr>
            </w:pPr>
          </w:p>
        </w:tc>
        <w:tc>
          <w:tcPr>
            <w:tcW w:w="2127" w:type="dxa"/>
          </w:tcPr>
          <w:p w14:paraId="7184ED76" w14:textId="3B1B584E" w:rsidR="00BB13C6" w:rsidRPr="000E2A95" w:rsidRDefault="0087621D" w:rsidP="00E50F95">
            <w:pPr>
              <w:spacing w:after="0"/>
              <w:rPr>
                <w:rFonts w:eastAsia="Times New Roman"/>
                <w:sz w:val="16"/>
                <w:szCs w:val="16"/>
              </w:rPr>
            </w:pPr>
            <w:r w:rsidRPr="000E2A95">
              <w:rPr>
                <w:rFonts w:eastAsia="Times New Roman"/>
                <w:sz w:val="16"/>
                <w:szCs w:val="16"/>
              </w:rPr>
              <w:t>Noted</w:t>
            </w:r>
          </w:p>
        </w:tc>
      </w:tr>
    </w:tbl>
    <w:p w14:paraId="52E57C8D" w14:textId="3BBA9D14" w:rsidR="002A5BE2" w:rsidRDefault="002A5BE2" w:rsidP="002A5BE2">
      <w:pPr>
        <w:pStyle w:val="Heading2"/>
        <w:rPr>
          <w:highlight w:val="cyan"/>
        </w:rPr>
      </w:pPr>
      <w:r>
        <w:rPr>
          <w:highlight w:val="cyan"/>
        </w:rPr>
        <w:t>Carrier Phase</w:t>
      </w:r>
      <w:r w:rsidRPr="00C1072C">
        <w:rPr>
          <w:highlight w:val="cyan"/>
        </w:rPr>
        <w:t xml:space="preserve"> </w:t>
      </w:r>
      <w:r w:rsidR="0079357B">
        <w:rPr>
          <w:highlight w:val="cyan"/>
        </w:rPr>
        <w:t>p</w:t>
      </w:r>
      <w:r w:rsidRPr="00C1072C">
        <w:rPr>
          <w:highlight w:val="cyan"/>
        </w:rPr>
        <w:t xml:space="preserve">ositioning (AI </w:t>
      </w:r>
      <w:r>
        <w:rPr>
          <w:highlight w:val="cyan"/>
        </w:rPr>
        <w:t>6</w:t>
      </w:r>
      <w:r w:rsidRPr="00C1072C">
        <w:rPr>
          <w:highlight w:val="cyan"/>
        </w:rPr>
        <w:t>.1</w:t>
      </w:r>
      <w:r>
        <w:rPr>
          <w:highlight w:val="cyan"/>
        </w:rPr>
        <w:t>2</w:t>
      </w:r>
      <w:r w:rsidRPr="00C1072C">
        <w:rPr>
          <w:highlight w:val="cyan"/>
        </w:rPr>
        <w:t>.2.2)</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2A5BE2" w:rsidRPr="00771626" w14:paraId="20E4E6B6" w14:textId="77777777" w:rsidTr="00F51359">
        <w:trPr>
          <w:trHeight w:val="152"/>
        </w:trPr>
        <w:tc>
          <w:tcPr>
            <w:tcW w:w="1148" w:type="dxa"/>
            <w:shd w:val="clear" w:color="000000" w:fill="75B91A"/>
            <w:noWrap/>
            <w:hideMark/>
          </w:tcPr>
          <w:p w14:paraId="48E81B11" w14:textId="69F7FB05" w:rsidR="002A5BE2"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r w:rsidR="002A5BE2" w:rsidRPr="00EA35A5">
              <w:rPr>
                <w:rFonts w:eastAsia="Times New Roman"/>
                <w:b/>
                <w:bCs/>
                <w:color w:val="FFFFFF"/>
                <w:sz w:val="16"/>
                <w:szCs w:val="16"/>
              </w:rPr>
              <w:t>TDoc</w:t>
            </w:r>
          </w:p>
        </w:tc>
        <w:tc>
          <w:tcPr>
            <w:tcW w:w="3496" w:type="dxa"/>
            <w:shd w:val="clear" w:color="000000" w:fill="75B91A"/>
            <w:noWrap/>
            <w:hideMark/>
          </w:tcPr>
          <w:p w14:paraId="0B633FF5" w14:textId="77777777" w:rsidR="002A5BE2" w:rsidRPr="00EA35A5" w:rsidRDefault="002A5BE2"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7999593D" w14:textId="77777777" w:rsidR="002A5BE2" w:rsidRPr="00EA35A5" w:rsidRDefault="002A5BE2"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0B01850E" w14:textId="77777777" w:rsidR="002A5BE2" w:rsidRPr="00771626" w:rsidRDefault="002A5BE2"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545A225B" w14:textId="11F40099" w:rsidR="002A5BE2" w:rsidRPr="00771626" w:rsidRDefault="002A5BE2"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/new tdoc</w:t>
            </w:r>
          </w:p>
        </w:tc>
      </w:tr>
      <w:tr w:rsidR="002A5BE2" w:rsidRPr="00771626" w14:paraId="51F24F0C" w14:textId="77777777" w:rsidTr="00F51359">
        <w:trPr>
          <w:trHeight w:val="273"/>
        </w:trPr>
        <w:tc>
          <w:tcPr>
            <w:tcW w:w="1148" w:type="dxa"/>
            <w:shd w:val="clear" w:color="auto" w:fill="auto"/>
            <w:noWrap/>
          </w:tcPr>
          <w:p w14:paraId="08738BF1" w14:textId="10419789" w:rsidR="002A5BE2" w:rsidRPr="00EA35A5" w:rsidRDefault="001F1BED" w:rsidP="00E50F95">
            <w:pPr>
              <w:spacing w:after="0"/>
              <w:rPr>
                <w:rFonts w:eastAsia="Times New Roman"/>
                <w:b/>
                <w:bCs/>
                <w:color w:val="0000FF"/>
                <w:sz w:val="16"/>
                <w:szCs w:val="16"/>
                <w:u w:val="single"/>
              </w:rPr>
            </w:pPr>
            <w:hyperlink r:id="rId16" w:history="1">
              <w:r w:rsidR="00986852" w:rsidRPr="008660CC">
                <w:rPr>
                  <w:rStyle w:val="Hyperlink"/>
                  <w:rFonts w:eastAsia="Times New Roman"/>
                  <w:b/>
                  <w:bCs/>
                  <w:sz w:val="16"/>
                  <w:szCs w:val="16"/>
                </w:rPr>
                <w:t>R4-2405506</w:t>
              </w:r>
            </w:hyperlink>
          </w:p>
        </w:tc>
        <w:tc>
          <w:tcPr>
            <w:tcW w:w="3496" w:type="dxa"/>
            <w:shd w:val="clear" w:color="auto" w:fill="auto"/>
            <w:noWrap/>
          </w:tcPr>
          <w:p w14:paraId="53CC5C64" w14:textId="663956CA" w:rsidR="002A5BE2" w:rsidRPr="00EA35A5" w:rsidRDefault="00FC0EE2" w:rsidP="00E50F95">
            <w:pPr>
              <w:spacing w:after="0"/>
              <w:rPr>
                <w:rFonts w:eastAsia="Times New Roman"/>
                <w:sz w:val="16"/>
                <w:szCs w:val="16"/>
              </w:rPr>
            </w:pPr>
            <w:r w:rsidRPr="00FC0EE2">
              <w:rPr>
                <w:rFonts w:eastAsia="Times New Roman"/>
                <w:sz w:val="16"/>
                <w:szCs w:val="16"/>
              </w:rPr>
              <w:t>DraftCR to TS38.133 Carrier phase based positioning core requirements</w:t>
            </w:r>
          </w:p>
        </w:tc>
        <w:tc>
          <w:tcPr>
            <w:tcW w:w="1115" w:type="dxa"/>
            <w:shd w:val="clear" w:color="auto" w:fill="auto"/>
            <w:noWrap/>
          </w:tcPr>
          <w:p w14:paraId="620138E0" w14:textId="583A5353" w:rsidR="002A5BE2" w:rsidRPr="00FC0EE2" w:rsidRDefault="00FC0EE2" w:rsidP="00E50F95">
            <w:pPr>
              <w:spacing w:after="0"/>
              <w:rPr>
                <w:rFonts w:eastAsia="Times New Roman"/>
                <w:sz w:val="16"/>
                <w:szCs w:val="16"/>
              </w:rPr>
            </w:pPr>
            <w:r>
              <w:rPr>
                <w:rFonts w:eastAsia="Times New Roman"/>
                <w:sz w:val="16"/>
                <w:szCs w:val="16"/>
              </w:rPr>
              <w:t>Ericsson</w:t>
            </w:r>
          </w:p>
        </w:tc>
        <w:tc>
          <w:tcPr>
            <w:tcW w:w="2146" w:type="dxa"/>
          </w:tcPr>
          <w:p w14:paraId="01A4F533" w14:textId="4C66F1BA" w:rsidR="002A5BE2" w:rsidRPr="001557ED" w:rsidRDefault="001557ED" w:rsidP="00E50F95">
            <w:pPr>
              <w:spacing w:after="0"/>
              <w:rPr>
                <w:rFonts w:eastAsia="Times New Roman"/>
                <w:strike/>
                <w:sz w:val="16"/>
                <w:szCs w:val="16"/>
                <w:u w:val="single"/>
              </w:rPr>
            </w:pPr>
            <w:r>
              <w:rPr>
                <w:rFonts w:eastAsia="Times New Roman"/>
                <w:sz w:val="16"/>
                <w:szCs w:val="16"/>
              </w:rPr>
              <w:t>Revise to base on the specification</w:t>
            </w:r>
          </w:p>
        </w:tc>
        <w:tc>
          <w:tcPr>
            <w:tcW w:w="2268" w:type="dxa"/>
          </w:tcPr>
          <w:p w14:paraId="305F454C" w14:textId="0F729EB5" w:rsidR="002A5BE2" w:rsidRPr="00F505D9" w:rsidRDefault="00844170" w:rsidP="00E50F95">
            <w:pPr>
              <w:spacing w:after="0"/>
              <w:rPr>
                <w:rFonts w:eastAsia="Times New Roman"/>
                <w:sz w:val="16"/>
                <w:szCs w:val="16"/>
                <w:highlight w:val="yellow"/>
                <w:lang w:val="en-US"/>
              </w:rPr>
            </w:pPr>
            <w:r w:rsidRPr="00C400AB">
              <w:rPr>
                <w:rFonts w:eastAsia="Times New Roman"/>
                <w:sz w:val="16"/>
                <w:szCs w:val="16"/>
                <w:lang w:val="en-US"/>
              </w:rPr>
              <w:t xml:space="preserve">Revise to </w:t>
            </w:r>
            <w:r>
              <w:rPr>
                <w:rFonts w:eastAsia="Times New Roman"/>
                <w:sz w:val="16"/>
                <w:szCs w:val="16"/>
                <w:highlight w:val="yellow"/>
                <w:lang w:val="en-US"/>
              </w:rPr>
              <w:t>R4-240</w:t>
            </w:r>
            <w:r w:rsidR="00C400AB">
              <w:rPr>
                <w:rFonts w:eastAsia="Times New Roman"/>
                <w:sz w:val="16"/>
                <w:szCs w:val="16"/>
                <w:highlight w:val="yellow"/>
                <w:lang w:val="en-US"/>
              </w:rPr>
              <w:t>6371</w:t>
            </w:r>
          </w:p>
        </w:tc>
      </w:tr>
      <w:tr w:rsidR="002A5BE2" w:rsidRPr="00771626" w14:paraId="309FD52B" w14:textId="77777777" w:rsidTr="00F51359">
        <w:trPr>
          <w:trHeight w:val="273"/>
        </w:trPr>
        <w:tc>
          <w:tcPr>
            <w:tcW w:w="1148" w:type="dxa"/>
            <w:shd w:val="clear" w:color="auto" w:fill="auto"/>
            <w:noWrap/>
          </w:tcPr>
          <w:p w14:paraId="57CF6DEA" w14:textId="71FFE1F2" w:rsidR="002A5BE2" w:rsidRPr="00EA35A5" w:rsidRDefault="001F1BED" w:rsidP="00E50F95">
            <w:pPr>
              <w:spacing w:after="0"/>
              <w:rPr>
                <w:rFonts w:eastAsia="Times New Roman"/>
                <w:b/>
                <w:bCs/>
                <w:color w:val="0000FF"/>
                <w:sz w:val="16"/>
                <w:szCs w:val="16"/>
                <w:u w:val="single"/>
              </w:rPr>
            </w:pPr>
            <w:hyperlink r:id="rId17" w:history="1">
              <w:r w:rsidR="00A27880" w:rsidRPr="00EC4905">
                <w:rPr>
                  <w:rStyle w:val="Hyperlink"/>
                  <w:rFonts w:eastAsia="Times New Roman"/>
                  <w:b/>
                  <w:bCs/>
                  <w:sz w:val="16"/>
                  <w:szCs w:val="16"/>
                </w:rPr>
                <w:t>R4-2405578</w:t>
              </w:r>
            </w:hyperlink>
          </w:p>
        </w:tc>
        <w:tc>
          <w:tcPr>
            <w:tcW w:w="3496" w:type="dxa"/>
            <w:shd w:val="clear" w:color="auto" w:fill="auto"/>
            <w:noWrap/>
          </w:tcPr>
          <w:p w14:paraId="4BB89767" w14:textId="15B8042F" w:rsidR="002A5BE2" w:rsidRPr="00EA35A5" w:rsidRDefault="008C7144" w:rsidP="00E50F95">
            <w:pPr>
              <w:spacing w:after="0"/>
              <w:rPr>
                <w:rFonts w:eastAsia="Times New Roman"/>
                <w:sz w:val="16"/>
                <w:szCs w:val="16"/>
              </w:rPr>
            </w:pPr>
            <w:r w:rsidRPr="008C7144">
              <w:rPr>
                <w:rFonts w:eastAsia="Times New Roman"/>
                <w:sz w:val="16"/>
                <w:szCs w:val="16"/>
              </w:rPr>
              <w:t>draftCR on RRM requirements for CPP</w:t>
            </w:r>
          </w:p>
        </w:tc>
        <w:tc>
          <w:tcPr>
            <w:tcW w:w="1115" w:type="dxa"/>
            <w:shd w:val="clear" w:color="auto" w:fill="auto"/>
            <w:noWrap/>
          </w:tcPr>
          <w:p w14:paraId="03952BC1" w14:textId="42F9D07C" w:rsidR="002A5BE2" w:rsidRPr="00EA35A5" w:rsidRDefault="000B587A" w:rsidP="00E50F95">
            <w:pPr>
              <w:spacing w:after="0"/>
              <w:rPr>
                <w:rFonts w:eastAsia="Times New Roman"/>
                <w:sz w:val="16"/>
                <w:szCs w:val="16"/>
              </w:rPr>
            </w:pPr>
            <w:r w:rsidRPr="000B587A">
              <w:rPr>
                <w:rFonts w:eastAsia="Times New Roman"/>
                <w:sz w:val="16"/>
                <w:szCs w:val="16"/>
              </w:rPr>
              <w:t>Huawei, HiSilicon</w:t>
            </w:r>
          </w:p>
        </w:tc>
        <w:tc>
          <w:tcPr>
            <w:tcW w:w="2146" w:type="dxa"/>
          </w:tcPr>
          <w:p w14:paraId="0CBC3CB8" w14:textId="3EC57266" w:rsidR="002A5BE2" w:rsidRPr="009A19BC" w:rsidRDefault="002A5BE2" w:rsidP="00E50F95">
            <w:pPr>
              <w:spacing w:after="0"/>
              <w:rPr>
                <w:rFonts w:eastAsia="Times New Roman"/>
                <w:sz w:val="16"/>
                <w:szCs w:val="16"/>
              </w:rPr>
            </w:pPr>
          </w:p>
        </w:tc>
        <w:tc>
          <w:tcPr>
            <w:tcW w:w="2268" w:type="dxa"/>
          </w:tcPr>
          <w:p w14:paraId="2C721BC3" w14:textId="49CEAE0A" w:rsidR="002A5BE2" w:rsidRPr="00B750EE" w:rsidRDefault="00F83AF4" w:rsidP="00E50F95">
            <w:pPr>
              <w:spacing w:after="0"/>
              <w:rPr>
                <w:rFonts w:eastAsia="Times New Roman"/>
                <w:sz w:val="16"/>
                <w:szCs w:val="16"/>
              </w:rPr>
            </w:pPr>
            <w:r w:rsidRPr="00693BFA">
              <w:rPr>
                <w:rFonts w:eastAsia="Times New Roman"/>
                <w:sz w:val="16"/>
                <w:szCs w:val="16"/>
                <w:lang w:val="en-US"/>
              </w:rPr>
              <w:t xml:space="preserve">Revise to </w:t>
            </w:r>
            <w:r w:rsidRPr="00693BFA">
              <w:rPr>
                <w:rFonts w:eastAsia="Times New Roman"/>
                <w:sz w:val="16"/>
                <w:szCs w:val="16"/>
                <w:highlight w:val="yellow"/>
                <w:lang w:val="en-US"/>
              </w:rPr>
              <w:t>R4-240</w:t>
            </w:r>
            <w:r w:rsidR="00693BFA" w:rsidRPr="00693BFA">
              <w:rPr>
                <w:rFonts w:eastAsia="Times New Roman"/>
                <w:sz w:val="16"/>
                <w:szCs w:val="16"/>
                <w:highlight w:val="yellow"/>
                <w:lang w:val="en-US"/>
              </w:rPr>
              <w:t>6372</w:t>
            </w:r>
          </w:p>
        </w:tc>
      </w:tr>
      <w:tr w:rsidR="002A5BE2" w:rsidRPr="00771626" w14:paraId="78BA4342" w14:textId="77777777" w:rsidTr="00F51359">
        <w:trPr>
          <w:trHeight w:val="273"/>
        </w:trPr>
        <w:tc>
          <w:tcPr>
            <w:tcW w:w="1148" w:type="dxa"/>
            <w:shd w:val="clear" w:color="auto" w:fill="auto"/>
            <w:noWrap/>
          </w:tcPr>
          <w:p w14:paraId="7EC1977A" w14:textId="434F5FF5" w:rsidR="002A5BE2" w:rsidRPr="00EA35A5" w:rsidRDefault="001F1BED" w:rsidP="00E50F95">
            <w:pPr>
              <w:spacing w:after="0"/>
              <w:rPr>
                <w:rFonts w:eastAsia="Times New Roman"/>
                <w:b/>
                <w:bCs/>
                <w:color w:val="0000FF"/>
                <w:sz w:val="16"/>
                <w:szCs w:val="16"/>
                <w:u w:val="single"/>
              </w:rPr>
            </w:pPr>
            <w:hyperlink r:id="rId18" w:history="1">
              <w:r w:rsidR="00DB0E90" w:rsidRPr="00164C5D">
                <w:rPr>
                  <w:rStyle w:val="Hyperlink"/>
                  <w:rFonts w:eastAsia="Times New Roman"/>
                  <w:b/>
                  <w:bCs/>
                  <w:sz w:val="16"/>
                  <w:szCs w:val="16"/>
                </w:rPr>
                <w:t>R4-2405884</w:t>
              </w:r>
            </w:hyperlink>
          </w:p>
        </w:tc>
        <w:tc>
          <w:tcPr>
            <w:tcW w:w="3496" w:type="dxa"/>
            <w:shd w:val="clear" w:color="auto" w:fill="auto"/>
            <w:noWrap/>
          </w:tcPr>
          <w:p w14:paraId="63DD20C0" w14:textId="237E0F91" w:rsidR="002A5BE2" w:rsidRPr="00EA35A5" w:rsidRDefault="00AC5DE8" w:rsidP="00E50F95">
            <w:pPr>
              <w:spacing w:after="0"/>
              <w:rPr>
                <w:rFonts w:eastAsia="Times New Roman"/>
                <w:sz w:val="16"/>
                <w:szCs w:val="16"/>
              </w:rPr>
            </w:pPr>
            <w:r w:rsidRPr="00AC5DE8">
              <w:rPr>
                <w:rFonts w:eastAsia="Times New Roman"/>
                <w:sz w:val="16"/>
                <w:szCs w:val="16"/>
              </w:rPr>
              <w:t>Draft CR 38.133 Corrections to measurement period requirements for NR CPP</w:t>
            </w:r>
          </w:p>
        </w:tc>
        <w:tc>
          <w:tcPr>
            <w:tcW w:w="1115" w:type="dxa"/>
            <w:shd w:val="clear" w:color="auto" w:fill="auto"/>
            <w:noWrap/>
          </w:tcPr>
          <w:p w14:paraId="353E424A" w14:textId="364C7F86" w:rsidR="002A5BE2" w:rsidRPr="00661D8B" w:rsidRDefault="00661D8B" w:rsidP="00E50F95">
            <w:pPr>
              <w:spacing w:after="0"/>
              <w:rPr>
                <w:rFonts w:eastAsia="Times New Roman"/>
                <w:sz w:val="16"/>
                <w:szCs w:val="16"/>
              </w:rPr>
            </w:pPr>
            <w:r>
              <w:rPr>
                <w:rFonts w:eastAsia="Times New Roman"/>
                <w:sz w:val="16"/>
                <w:szCs w:val="16"/>
              </w:rPr>
              <w:t>Nokia</w:t>
            </w:r>
          </w:p>
        </w:tc>
        <w:tc>
          <w:tcPr>
            <w:tcW w:w="2146" w:type="dxa"/>
          </w:tcPr>
          <w:p w14:paraId="7F36D97E" w14:textId="3EE468D2" w:rsidR="002A5BE2" w:rsidRPr="00C6493E" w:rsidRDefault="0077428C" w:rsidP="00E50F95">
            <w:pPr>
              <w:spacing w:after="0"/>
              <w:rPr>
                <w:rFonts w:eastAsia="Times New Roman"/>
                <w:sz w:val="16"/>
                <w:szCs w:val="16"/>
              </w:rPr>
            </w:pPr>
            <w:r>
              <w:rPr>
                <w:rFonts w:eastAsia="Times New Roman"/>
                <w:sz w:val="16"/>
                <w:szCs w:val="16"/>
              </w:rPr>
              <w:t xml:space="preserve">Remove changes </w:t>
            </w:r>
            <w:r w:rsidRPr="0077428C">
              <w:rPr>
                <w:rFonts w:eastAsia="Times New Roman"/>
                <w:sz w:val="16"/>
                <w:szCs w:val="16"/>
              </w:rPr>
              <w:t>to 9.9.8.5</w:t>
            </w:r>
            <w:r>
              <w:rPr>
                <w:rFonts w:eastAsia="Times New Roman"/>
                <w:sz w:val="16"/>
                <w:szCs w:val="16"/>
              </w:rPr>
              <w:t xml:space="preserve">, they are </w:t>
            </w:r>
            <w:r w:rsidRPr="0077428C">
              <w:rPr>
                <w:rFonts w:eastAsia="Times New Roman"/>
                <w:sz w:val="16"/>
                <w:szCs w:val="16"/>
              </w:rPr>
              <w:t>not needed</w:t>
            </w:r>
          </w:p>
        </w:tc>
        <w:tc>
          <w:tcPr>
            <w:tcW w:w="2268" w:type="dxa"/>
          </w:tcPr>
          <w:p w14:paraId="7642B8D9" w14:textId="74950095" w:rsidR="002A5BE2" w:rsidRPr="00B750EE" w:rsidRDefault="006E0C6D" w:rsidP="00E50F95">
            <w:pPr>
              <w:spacing w:after="0"/>
              <w:rPr>
                <w:rFonts w:eastAsia="Times New Roman"/>
                <w:sz w:val="16"/>
                <w:szCs w:val="16"/>
              </w:rPr>
            </w:pPr>
            <w:r w:rsidRPr="002F5950">
              <w:rPr>
                <w:rFonts w:eastAsia="Times New Roman"/>
                <w:sz w:val="16"/>
                <w:szCs w:val="16"/>
                <w:lang w:val="en-US"/>
              </w:rPr>
              <w:t xml:space="preserve">Revise to </w:t>
            </w:r>
            <w:r w:rsidRPr="002F5950">
              <w:rPr>
                <w:rFonts w:eastAsia="Times New Roman"/>
                <w:sz w:val="16"/>
                <w:szCs w:val="16"/>
                <w:highlight w:val="yellow"/>
                <w:lang w:val="en-US"/>
              </w:rPr>
              <w:t>R4-240</w:t>
            </w:r>
            <w:r w:rsidR="002F5950" w:rsidRPr="002F5950">
              <w:rPr>
                <w:rFonts w:eastAsia="Times New Roman"/>
                <w:sz w:val="16"/>
                <w:szCs w:val="16"/>
                <w:highlight w:val="yellow"/>
                <w:lang w:val="en-US"/>
              </w:rPr>
              <w:t>6373</w:t>
            </w:r>
          </w:p>
        </w:tc>
      </w:tr>
    </w:tbl>
    <w:p w14:paraId="5B56B596" w14:textId="7B10ECA4" w:rsidR="009A4DE9" w:rsidRDefault="00754164" w:rsidP="009A4DE9">
      <w:pPr>
        <w:pStyle w:val="Heading2"/>
        <w:rPr>
          <w:highlight w:val="cyan"/>
        </w:rPr>
      </w:pPr>
      <w:r>
        <w:rPr>
          <w:highlight w:val="cyan"/>
        </w:rPr>
        <w:t>LPHAP</w:t>
      </w:r>
      <w:r w:rsidR="009A4DE9" w:rsidRPr="00C1072C">
        <w:rPr>
          <w:highlight w:val="cyan"/>
        </w:rPr>
        <w:t xml:space="preserve"> (AI </w:t>
      </w:r>
      <w:r w:rsidR="009A4DE9">
        <w:rPr>
          <w:highlight w:val="cyan"/>
        </w:rPr>
        <w:t>6</w:t>
      </w:r>
      <w:r w:rsidR="009A4DE9" w:rsidRPr="00C1072C">
        <w:rPr>
          <w:highlight w:val="cyan"/>
        </w:rPr>
        <w:t>.1</w:t>
      </w:r>
      <w:r w:rsidR="009A4DE9">
        <w:rPr>
          <w:highlight w:val="cyan"/>
        </w:rPr>
        <w:t>2</w:t>
      </w:r>
      <w:r w:rsidR="009A4DE9" w:rsidRPr="00C1072C">
        <w:rPr>
          <w:highlight w:val="cyan"/>
        </w:rPr>
        <w:t>.2.</w:t>
      </w:r>
      <w:r>
        <w:rPr>
          <w:highlight w:val="cyan"/>
        </w:rPr>
        <w:t>3</w:t>
      </w:r>
      <w:r w:rsidR="009A4DE9"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146"/>
        <w:gridCol w:w="2268"/>
      </w:tblGrid>
      <w:tr w:rsidR="009A4DE9" w:rsidRPr="00771626" w14:paraId="6690F249" w14:textId="77777777" w:rsidTr="00F51359">
        <w:trPr>
          <w:trHeight w:val="152"/>
        </w:trPr>
        <w:tc>
          <w:tcPr>
            <w:tcW w:w="1148" w:type="dxa"/>
            <w:shd w:val="clear" w:color="000000" w:fill="75B91A"/>
            <w:noWrap/>
            <w:hideMark/>
          </w:tcPr>
          <w:p w14:paraId="28813268" w14:textId="71C63F8C" w:rsidR="009A4DE9"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r w:rsidR="009A4DE9" w:rsidRPr="00EA35A5">
              <w:rPr>
                <w:rFonts w:eastAsia="Times New Roman"/>
                <w:b/>
                <w:bCs/>
                <w:color w:val="FFFFFF"/>
                <w:sz w:val="16"/>
                <w:szCs w:val="16"/>
              </w:rPr>
              <w:t>TDoc</w:t>
            </w:r>
          </w:p>
        </w:tc>
        <w:tc>
          <w:tcPr>
            <w:tcW w:w="3496" w:type="dxa"/>
            <w:shd w:val="clear" w:color="000000" w:fill="75B91A"/>
            <w:noWrap/>
            <w:hideMark/>
          </w:tcPr>
          <w:p w14:paraId="7F777D5E" w14:textId="77777777" w:rsidR="009A4DE9" w:rsidRPr="00EA35A5" w:rsidRDefault="009A4DE9"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26118B31" w14:textId="77777777" w:rsidR="009A4DE9" w:rsidRPr="00EA35A5" w:rsidRDefault="009A4DE9"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146" w:type="dxa"/>
            <w:shd w:val="clear" w:color="000000" w:fill="75B91A"/>
          </w:tcPr>
          <w:p w14:paraId="0A159D03" w14:textId="77777777" w:rsidR="009A4DE9" w:rsidRPr="00771626" w:rsidRDefault="009A4DE9"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268" w:type="dxa"/>
            <w:shd w:val="clear" w:color="000000" w:fill="75B91A"/>
          </w:tcPr>
          <w:p w14:paraId="7A353721" w14:textId="44F2C77E" w:rsidR="009A4DE9" w:rsidRPr="00771626" w:rsidRDefault="009A4DE9"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/new tdoc</w:t>
            </w:r>
          </w:p>
        </w:tc>
      </w:tr>
      <w:tr w:rsidR="00401341" w:rsidRPr="00771626" w14:paraId="31104F71" w14:textId="77777777" w:rsidTr="00F51359">
        <w:trPr>
          <w:trHeight w:val="273"/>
        </w:trPr>
        <w:tc>
          <w:tcPr>
            <w:tcW w:w="1148" w:type="dxa"/>
            <w:shd w:val="clear" w:color="auto" w:fill="auto"/>
            <w:noWrap/>
          </w:tcPr>
          <w:p w14:paraId="61ABB9C0" w14:textId="147EE1C8" w:rsidR="00401341" w:rsidRPr="00F964FF" w:rsidRDefault="001F1BED" w:rsidP="00401341">
            <w:pPr>
              <w:spacing w:after="0"/>
              <w:rPr>
                <w:b/>
                <w:bCs/>
                <w:sz w:val="16"/>
                <w:szCs w:val="16"/>
              </w:rPr>
            </w:pPr>
            <w:hyperlink r:id="rId19" w:history="1">
              <w:r w:rsidR="00401341" w:rsidRPr="00F964FF">
                <w:rPr>
                  <w:rStyle w:val="Hyperlink"/>
                  <w:b/>
                  <w:bCs/>
                  <w:sz w:val="16"/>
                  <w:szCs w:val="16"/>
                </w:rPr>
                <w:t>R4-2404904</w:t>
              </w:r>
            </w:hyperlink>
          </w:p>
        </w:tc>
        <w:tc>
          <w:tcPr>
            <w:tcW w:w="3496" w:type="dxa"/>
            <w:shd w:val="clear" w:color="auto" w:fill="auto"/>
            <w:noWrap/>
          </w:tcPr>
          <w:p w14:paraId="1401F5C9" w14:textId="1D548A64" w:rsidR="00401341" w:rsidRPr="00A81BB8" w:rsidRDefault="00401341" w:rsidP="00401341">
            <w:pPr>
              <w:spacing w:after="0"/>
              <w:rPr>
                <w:rFonts w:eastAsia="Times New Roman"/>
                <w:sz w:val="16"/>
                <w:szCs w:val="16"/>
                <w:lang w:val="en-IE" w:eastAsia="en-IE"/>
              </w:rPr>
            </w:pPr>
            <w:r w:rsidRPr="00A81BB8">
              <w:rPr>
                <w:sz w:val="16"/>
                <w:szCs w:val="16"/>
                <w:lang w:val="en-US" w:eastAsia="zh-CN"/>
              </w:rPr>
              <w:t>(NR_pos_enh2-Core) Draft CR on UE transmit timing for positioning measurements</w:t>
            </w:r>
          </w:p>
        </w:tc>
        <w:tc>
          <w:tcPr>
            <w:tcW w:w="1115" w:type="dxa"/>
            <w:shd w:val="clear" w:color="auto" w:fill="auto"/>
            <w:noWrap/>
          </w:tcPr>
          <w:p w14:paraId="2A3EDD3D" w14:textId="73BD618E" w:rsidR="00401341" w:rsidRPr="00A81BB8" w:rsidRDefault="00401341" w:rsidP="00401341">
            <w:pPr>
              <w:spacing w:after="0"/>
              <w:rPr>
                <w:rFonts w:eastAsia="Times New Roman"/>
                <w:sz w:val="16"/>
                <w:szCs w:val="16"/>
                <w:lang w:val="en-IE" w:eastAsia="en-IE"/>
              </w:rPr>
            </w:pPr>
            <w:r w:rsidRPr="00A81BB8">
              <w:rPr>
                <w:rFonts w:eastAsia="Times New Roman"/>
                <w:sz w:val="16"/>
                <w:szCs w:val="16"/>
                <w:lang w:val="en-IE" w:eastAsia="en-IE"/>
              </w:rPr>
              <w:t>CMCC</w:t>
            </w:r>
          </w:p>
        </w:tc>
        <w:tc>
          <w:tcPr>
            <w:tcW w:w="2146" w:type="dxa"/>
          </w:tcPr>
          <w:p w14:paraId="48BA2FFF" w14:textId="77777777" w:rsidR="00401341" w:rsidRPr="00A81BB8" w:rsidRDefault="00401341" w:rsidP="00401341">
            <w:pPr>
              <w:spacing w:after="0"/>
              <w:rPr>
                <w:rFonts w:eastAsia="Times New Roman"/>
                <w:sz w:val="16"/>
                <w:szCs w:val="16"/>
              </w:rPr>
            </w:pPr>
          </w:p>
        </w:tc>
        <w:tc>
          <w:tcPr>
            <w:tcW w:w="2268" w:type="dxa"/>
          </w:tcPr>
          <w:p w14:paraId="29D02460" w14:textId="18FAEA03" w:rsidR="00401341" w:rsidRPr="00A81BB8" w:rsidRDefault="00442A38" w:rsidP="00401341">
            <w:pPr>
              <w:spacing w:after="0"/>
              <w:rPr>
                <w:rFonts w:eastAsia="Times New Roman"/>
                <w:sz w:val="16"/>
                <w:szCs w:val="16"/>
                <w:highlight w:val="yellow"/>
                <w:lang w:val="en-US"/>
              </w:rPr>
            </w:pPr>
            <w:r w:rsidRPr="009A07B9">
              <w:rPr>
                <w:rFonts w:eastAsia="Times New Roman"/>
                <w:sz w:val="16"/>
                <w:szCs w:val="16"/>
                <w:lang w:val="en-US"/>
              </w:rPr>
              <w:t>Merged w</w:t>
            </w:r>
            <w:r w:rsidRPr="00B3082F">
              <w:rPr>
                <w:rFonts w:eastAsia="Times New Roman"/>
                <w:sz w:val="16"/>
                <w:szCs w:val="16"/>
                <w:lang w:val="en-US"/>
              </w:rPr>
              <w:t>ith R4-2405579</w:t>
            </w:r>
          </w:p>
        </w:tc>
      </w:tr>
      <w:tr w:rsidR="00401341" w:rsidRPr="00771626" w14:paraId="4D27D44C" w14:textId="77777777" w:rsidTr="00F51359">
        <w:trPr>
          <w:trHeight w:val="273"/>
        </w:trPr>
        <w:tc>
          <w:tcPr>
            <w:tcW w:w="1148" w:type="dxa"/>
            <w:shd w:val="clear" w:color="auto" w:fill="auto"/>
            <w:noWrap/>
          </w:tcPr>
          <w:p w14:paraId="28599D7C" w14:textId="0C0843ED" w:rsidR="00401341" w:rsidRPr="00F964FF" w:rsidRDefault="001F1BED" w:rsidP="00401341">
            <w:pPr>
              <w:spacing w:after="0"/>
              <w:rPr>
                <w:b/>
                <w:bCs/>
                <w:sz w:val="16"/>
                <w:szCs w:val="16"/>
              </w:rPr>
            </w:pPr>
            <w:hyperlink r:id="rId20" w:history="1">
              <w:r w:rsidR="00401341" w:rsidRPr="00F964FF">
                <w:rPr>
                  <w:rStyle w:val="Hyperlink"/>
                  <w:b/>
                  <w:bCs/>
                  <w:sz w:val="16"/>
                  <w:szCs w:val="16"/>
                </w:rPr>
                <w:t>R4-2405508</w:t>
              </w:r>
            </w:hyperlink>
          </w:p>
        </w:tc>
        <w:tc>
          <w:tcPr>
            <w:tcW w:w="3496" w:type="dxa"/>
            <w:shd w:val="clear" w:color="auto" w:fill="auto"/>
            <w:noWrap/>
          </w:tcPr>
          <w:p w14:paraId="10FB64DB" w14:textId="5159172C" w:rsidR="00401341" w:rsidRPr="00A81BB8" w:rsidRDefault="001C1004" w:rsidP="00401341">
            <w:pPr>
              <w:spacing w:after="0"/>
              <w:rPr>
                <w:rFonts w:eastAsia="Times New Roman"/>
                <w:sz w:val="16"/>
                <w:szCs w:val="16"/>
                <w:lang w:val="en-IE" w:eastAsia="en-IE"/>
              </w:rPr>
            </w:pPr>
            <w:r w:rsidRPr="00A81BB8">
              <w:rPr>
                <w:sz w:val="16"/>
                <w:szCs w:val="16"/>
                <w:lang w:val="en-US" w:eastAsia="zh-CN"/>
              </w:rPr>
              <w:t>DraftCR to TS38.133 LPHAP core requirements</w:t>
            </w:r>
          </w:p>
        </w:tc>
        <w:tc>
          <w:tcPr>
            <w:tcW w:w="1115" w:type="dxa"/>
            <w:shd w:val="clear" w:color="auto" w:fill="auto"/>
            <w:noWrap/>
          </w:tcPr>
          <w:p w14:paraId="1758F1FD" w14:textId="3704C7E9" w:rsidR="00401341" w:rsidRPr="00A81BB8" w:rsidRDefault="001C1004" w:rsidP="00401341">
            <w:pPr>
              <w:spacing w:after="0"/>
              <w:rPr>
                <w:rFonts w:eastAsia="Times New Roman"/>
                <w:sz w:val="16"/>
                <w:szCs w:val="16"/>
                <w:lang w:val="en-IE" w:eastAsia="en-IE"/>
              </w:rPr>
            </w:pPr>
            <w:r w:rsidRPr="00A81BB8">
              <w:rPr>
                <w:rFonts w:eastAsia="Times New Roman"/>
                <w:sz w:val="16"/>
                <w:szCs w:val="16"/>
                <w:lang w:val="en-IE" w:eastAsia="en-IE"/>
              </w:rPr>
              <w:t>Ericsson</w:t>
            </w:r>
          </w:p>
        </w:tc>
        <w:tc>
          <w:tcPr>
            <w:tcW w:w="2146" w:type="dxa"/>
          </w:tcPr>
          <w:p w14:paraId="4A4834E0" w14:textId="3FFD81D2" w:rsidR="00401341" w:rsidRPr="00A81BB8" w:rsidRDefault="002975D8" w:rsidP="00401341">
            <w:pPr>
              <w:spacing w:after="0"/>
              <w:rPr>
                <w:rFonts w:eastAsia="Times New Roman"/>
                <w:sz w:val="16"/>
                <w:szCs w:val="16"/>
              </w:rPr>
            </w:pPr>
            <w:r>
              <w:rPr>
                <w:rFonts w:eastAsia="Times New Roman"/>
                <w:sz w:val="16"/>
                <w:szCs w:val="16"/>
              </w:rPr>
              <w:t>Revise to base on the specification</w:t>
            </w:r>
          </w:p>
        </w:tc>
        <w:tc>
          <w:tcPr>
            <w:tcW w:w="2268" w:type="dxa"/>
          </w:tcPr>
          <w:p w14:paraId="4F215788" w14:textId="332DF689" w:rsidR="00401341" w:rsidRPr="00E92DC8" w:rsidRDefault="009B0C84" w:rsidP="00401341">
            <w:pPr>
              <w:spacing w:after="0"/>
              <w:rPr>
                <w:rFonts w:eastAsia="Times New Roman"/>
                <w:sz w:val="16"/>
                <w:szCs w:val="16"/>
                <w:highlight w:val="red"/>
                <w:lang w:val="en-US"/>
              </w:rPr>
            </w:pPr>
            <w:r w:rsidRPr="007748B7">
              <w:rPr>
                <w:rFonts w:eastAsia="Times New Roman"/>
                <w:sz w:val="16"/>
                <w:szCs w:val="16"/>
                <w:lang w:val="en-US"/>
              </w:rPr>
              <w:t xml:space="preserve">Revise to </w:t>
            </w:r>
            <w:r>
              <w:rPr>
                <w:rFonts w:eastAsia="Times New Roman"/>
                <w:sz w:val="16"/>
                <w:szCs w:val="16"/>
                <w:highlight w:val="yellow"/>
                <w:lang w:val="en-US"/>
              </w:rPr>
              <w:t>R4-240</w:t>
            </w:r>
            <w:r w:rsidR="007748B7">
              <w:rPr>
                <w:rFonts w:eastAsia="Times New Roman"/>
                <w:sz w:val="16"/>
                <w:szCs w:val="16"/>
                <w:highlight w:val="yellow"/>
                <w:lang w:val="en-US"/>
              </w:rPr>
              <w:t>6374</w:t>
            </w:r>
          </w:p>
        </w:tc>
      </w:tr>
      <w:tr w:rsidR="00401341" w:rsidRPr="00771626" w14:paraId="750CD981" w14:textId="77777777" w:rsidTr="00F51359">
        <w:trPr>
          <w:trHeight w:val="273"/>
        </w:trPr>
        <w:tc>
          <w:tcPr>
            <w:tcW w:w="1148" w:type="dxa"/>
            <w:shd w:val="clear" w:color="auto" w:fill="auto"/>
            <w:noWrap/>
          </w:tcPr>
          <w:p w14:paraId="1D3C637C" w14:textId="24BD15E7" w:rsidR="00401341" w:rsidRPr="00F964FF" w:rsidRDefault="001F1BED" w:rsidP="00401341">
            <w:pPr>
              <w:spacing w:after="0"/>
              <w:rPr>
                <w:b/>
                <w:bCs/>
                <w:sz w:val="16"/>
                <w:szCs w:val="16"/>
              </w:rPr>
            </w:pPr>
            <w:hyperlink r:id="rId21" w:history="1">
              <w:r w:rsidR="00401341" w:rsidRPr="00F964FF">
                <w:rPr>
                  <w:rStyle w:val="Hyperlink"/>
                  <w:b/>
                  <w:bCs/>
                  <w:sz w:val="16"/>
                  <w:szCs w:val="16"/>
                </w:rPr>
                <w:t>R4-2405579</w:t>
              </w:r>
            </w:hyperlink>
          </w:p>
        </w:tc>
        <w:tc>
          <w:tcPr>
            <w:tcW w:w="3496" w:type="dxa"/>
            <w:shd w:val="clear" w:color="auto" w:fill="auto"/>
            <w:noWrap/>
          </w:tcPr>
          <w:p w14:paraId="30C15999" w14:textId="20CC84D8" w:rsidR="00401341" w:rsidRPr="00A81BB8" w:rsidRDefault="008C7BCF" w:rsidP="00401341">
            <w:pPr>
              <w:spacing w:after="0"/>
              <w:rPr>
                <w:rFonts w:eastAsia="Times New Roman"/>
                <w:sz w:val="16"/>
                <w:szCs w:val="16"/>
                <w:lang w:val="en-IE" w:eastAsia="en-IE"/>
              </w:rPr>
            </w:pPr>
            <w:r w:rsidRPr="00A81BB8">
              <w:rPr>
                <w:sz w:val="16"/>
                <w:szCs w:val="16"/>
                <w:lang w:val="en-US" w:eastAsia="zh-CN"/>
              </w:rPr>
              <w:t>draftCR on RRM requirements for LPHAP</w:t>
            </w:r>
          </w:p>
        </w:tc>
        <w:tc>
          <w:tcPr>
            <w:tcW w:w="1115" w:type="dxa"/>
            <w:shd w:val="clear" w:color="auto" w:fill="auto"/>
            <w:noWrap/>
          </w:tcPr>
          <w:p w14:paraId="04971C5A" w14:textId="3E553371" w:rsidR="00401341" w:rsidRPr="00A81BB8" w:rsidRDefault="002433AC" w:rsidP="00401341">
            <w:pPr>
              <w:spacing w:after="0"/>
              <w:rPr>
                <w:rFonts w:eastAsia="Times New Roman"/>
                <w:sz w:val="16"/>
                <w:szCs w:val="16"/>
                <w:lang w:val="en-IE" w:eastAsia="en-IE"/>
              </w:rPr>
            </w:pPr>
            <w:r w:rsidRPr="00A81BB8">
              <w:rPr>
                <w:sz w:val="16"/>
                <w:szCs w:val="16"/>
                <w:lang w:val="en-US" w:eastAsia="zh-CN"/>
              </w:rPr>
              <w:t>Huawei, HiSilicon</w:t>
            </w:r>
          </w:p>
        </w:tc>
        <w:tc>
          <w:tcPr>
            <w:tcW w:w="2146" w:type="dxa"/>
          </w:tcPr>
          <w:p w14:paraId="34274D09" w14:textId="77777777" w:rsidR="00401341" w:rsidRPr="00A81BB8" w:rsidRDefault="00401341" w:rsidP="00401341">
            <w:pPr>
              <w:spacing w:after="0"/>
              <w:rPr>
                <w:rFonts w:eastAsia="Times New Roman"/>
                <w:sz w:val="16"/>
                <w:szCs w:val="16"/>
              </w:rPr>
            </w:pPr>
          </w:p>
        </w:tc>
        <w:tc>
          <w:tcPr>
            <w:tcW w:w="2268" w:type="dxa"/>
          </w:tcPr>
          <w:p w14:paraId="62C32FC7" w14:textId="5880E785" w:rsidR="00401341" w:rsidRPr="00E92DC8" w:rsidRDefault="00DB3B5A" w:rsidP="00401341">
            <w:pPr>
              <w:spacing w:after="0"/>
              <w:rPr>
                <w:rFonts w:eastAsia="Times New Roman"/>
                <w:sz w:val="16"/>
                <w:szCs w:val="16"/>
                <w:highlight w:val="red"/>
                <w:lang w:val="en-US"/>
              </w:rPr>
            </w:pPr>
            <w:r w:rsidRPr="00DB3B5A">
              <w:rPr>
                <w:rFonts w:eastAsia="Times New Roman"/>
                <w:sz w:val="16"/>
                <w:szCs w:val="16"/>
                <w:lang w:val="en-US"/>
              </w:rPr>
              <w:t xml:space="preserve">Revise to </w:t>
            </w:r>
            <w:r w:rsidRPr="001E7FC1">
              <w:rPr>
                <w:rFonts w:eastAsia="Times New Roman"/>
                <w:sz w:val="16"/>
                <w:szCs w:val="16"/>
                <w:highlight w:val="yellow"/>
                <w:lang w:val="en-US"/>
              </w:rPr>
              <w:t>R4-2406422</w:t>
            </w:r>
          </w:p>
        </w:tc>
      </w:tr>
    </w:tbl>
    <w:p w14:paraId="32217E90" w14:textId="73A3A2B2" w:rsidR="00754164" w:rsidRDefault="0079357B" w:rsidP="00754164">
      <w:pPr>
        <w:pStyle w:val="Heading2"/>
        <w:rPr>
          <w:highlight w:val="cyan"/>
        </w:rPr>
      </w:pPr>
      <w:r>
        <w:rPr>
          <w:highlight w:val="cyan"/>
        </w:rPr>
        <w:t>RedCap positioning</w:t>
      </w:r>
      <w:r w:rsidR="00754164" w:rsidRPr="00C1072C">
        <w:rPr>
          <w:highlight w:val="cyan"/>
        </w:rPr>
        <w:t xml:space="preserve"> (AI </w:t>
      </w:r>
      <w:r w:rsidR="00754164">
        <w:rPr>
          <w:highlight w:val="cyan"/>
        </w:rPr>
        <w:t>6</w:t>
      </w:r>
      <w:r w:rsidR="00754164" w:rsidRPr="00C1072C">
        <w:rPr>
          <w:highlight w:val="cyan"/>
        </w:rPr>
        <w:t>.1</w:t>
      </w:r>
      <w:r w:rsidR="00754164">
        <w:rPr>
          <w:highlight w:val="cyan"/>
        </w:rPr>
        <w:t>2</w:t>
      </w:r>
      <w:r w:rsidR="00754164" w:rsidRPr="00C1072C">
        <w:rPr>
          <w:highlight w:val="cyan"/>
        </w:rPr>
        <w:t>.2.</w:t>
      </w:r>
      <w:r>
        <w:rPr>
          <w:highlight w:val="cyan"/>
        </w:rPr>
        <w:t>4</w:t>
      </w:r>
      <w:r w:rsidR="00754164" w:rsidRPr="00C1072C">
        <w:rPr>
          <w:highlight w:val="cyan"/>
        </w:rPr>
        <w:t>)</w:t>
      </w:r>
    </w:p>
    <w:tbl>
      <w:tblPr>
        <w:tblW w:w="10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287"/>
        <w:gridCol w:w="2127"/>
      </w:tblGrid>
      <w:tr w:rsidR="00754164" w:rsidRPr="00771626" w14:paraId="3F850FD9" w14:textId="77777777" w:rsidTr="00F51359">
        <w:trPr>
          <w:trHeight w:val="152"/>
        </w:trPr>
        <w:tc>
          <w:tcPr>
            <w:tcW w:w="1148" w:type="dxa"/>
            <w:shd w:val="clear" w:color="000000" w:fill="75B91A"/>
            <w:noWrap/>
            <w:hideMark/>
          </w:tcPr>
          <w:p w14:paraId="4A012EC2" w14:textId="3BB643F1" w:rsidR="00754164"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r w:rsidR="00754164" w:rsidRPr="00EA35A5">
              <w:rPr>
                <w:rFonts w:eastAsia="Times New Roman"/>
                <w:b/>
                <w:bCs/>
                <w:color w:val="FFFFFF"/>
                <w:sz w:val="16"/>
                <w:szCs w:val="16"/>
              </w:rPr>
              <w:t>TDoc</w:t>
            </w:r>
          </w:p>
        </w:tc>
        <w:tc>
          <w:tcPr>
            <w:tcW w:w="3496" w:type="dxa"/>
            <w:shd w:val="clear" w:color="000000" w:fill="75B91A"/>
            <w:noWrap/>
            <w:hideMark/>
          </w:tcPr>
          <w:p w14:paraId="2A6B9727" w14:textId="77777777" w:rsidR="00754164" w:rsidRPr="00EA35A5" w:rsidRDefault="00754164"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7C92825D" w14:textId="77777777" w:rsidR="00754164" w:rsidRPr="00EA35A5" w:rsidRDefault="00754164"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287" w:type="dxa"/>
            <w:shd w:val="clear" w:color="000000" w:fill="75B91A"/>
          </w:tcPr>
          <w:p w14:paraId="1BA029C4" w14:textId="77777777" w:rsidR="00754164" w:rsidRPr="00771626" w:rsidRDefault="00754164"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7" w:type="dxa"/>
            <w:shd w:val="clear" w:color="000000" w:fill="75B91A"/>
          </w:tcPr>
          <w:p w14:paraId="6A6F00F8" w14:textId="1AC89202" w:rsidR="00754164" w:rsidRPr="00771626" w:rsidRDefault="00754164"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/new tdoc</w:t>
            </w:r>
          </w:p>
        </w:tc>
      </w:tr>
      <w:tr w:rsidR="00754164" w:rsidRPr="00771626" w14:paraId="65CB9F4D" w14:textId="77777777" w:rsidTr="00F51359">
        <w:trPr>
          <w:trHeight w:val="273"/>
        </w:trPr>
        <w:tc>
          <w:tcPr>
            <w:tcW w:w="1148" w:type="dxa"/>
            <w:shd w:val="clear" w:color="auto" w:fill="auto"/>
            <w:noWrap/>
          </w:tcPr>
          <w:p w14:paraId="6EBDC4EE" w14:textId="7453899C" w:rsidR="00754164" w:rsidRDefault="001F1BED" w:rsidP="00E50F95">
            <w:pPr>
              <w:spacing w:after="0"/>
            </w:pPr>
            <w:hyperlink r:id="rId22" w:history="1">
              <w:r w:rsidR="005566DB" w:rsidRPr="002D01C6">
                <w:rPr>
                  <w:rStyle w:val="Hyperlink"/>
                  <w:b/>
                  <w:bCs/>
                  <w:sz w:val="18"/>
                  <w:szCs w:val="18"/>
                </w:rPr>
                <w:t>R4-2404422</w:t>
              </w:r>
            </w:hyperlink>
          </w:p>
        </w:tc>
        <w:tc>
          <w:tcPr>
            <w:tcW w:w="3496" w:type="dxa"/>
            <w:shd w:val="clear" w:color="auto" w:fill="auto"/>
            <w:noWrap/>
          </w:tcPr>
          <w:p w14:paraId="0138DB25" w14:textId="5A4B05B0" w:rsidR="00754164" w:rsidRPr="0028756D" w:rsidRDefault="00F46F06" w:rsidP="00E50F95">
            <w:pPr>
              <w:spacing w:after="0"/>
              <w:rPr>
                <w:rFonts w:ascii="Arial" w:eastAsia="Times New Roman" w:hAnsi="Arial" w:cs="Arial"/>
                <w:sz w:val="16"/>
                <w:szCs w:val="16"/>
                <w:lang w:val="en-IE" w:eastAsia="en-IE"/>
              </w:rPr>
            </w:pPr>
            <w:r w:rsidRPr="00F46F06">
              <w:rPr>
                <w:rFonts w:ascii="Arial" w:eastAsia="Times New Roman" w:hAnsi="Arial" w:cs="Arial"/>
                <w:sz w:val="16"/>
                <w:szCs w:val="16"/>
                <w:lang w:val="en-IE" w:eastAsia="en-IE"/>
              </w:rPr>
              <w:t>Draft CR on core requirements of RedCap UE positioning</w:t>
            </w:r>
          </w:p>
        </w:tc>
        <w:tc>
          <w:tcPr>
            <w:tcW w:w="1115" w:type="dxa"/>
            <w:shd w:val="clear" w:color="auto" w:fill="auto"/>
            <w:noWrap/>
          </w:tcPr>
          <w:p w14:paraId="7D3BD781" w14:textId="3A0F341B" w:rsidR="00754164" w:rsidRPr="0028756D" w:rsidRDefault="00F46F06"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CATT</w:t>
            </w:r>
          </w:p>
        </w:tc>
        <w:tc>
          <w:tcPr>
            <w:tcW w:w="2287" w:type="dxa"/>
          </w:tcPr>
          <w:p w14:paraId="7BC7717D" w14:textId="34E10CBC" w:rsidR="00754164" w:rsidRPr="00F93A88" w:rsidRDefault="00937622" w:rsidP="00E50F95">
            <w:pPr>
              <w:spacing w:after="0"/>
              <w:rPr>
                <w:rFonts w:eastAsia="Times New Roman"/>
                <w:sz w:val="16"/>
                <w:szCs w:val="16"/>
              </w:rPr>
            </w:pPr>
            <w:r>
              <w:rPr>
                <w:rFonts w:eastAsia="Times New Roman"/>
                <w:sz w:val="16"/>
                <w:szCs w:val="16"/>
              </w:rPr>
              <w:t>Consider</w:t>
            </w:r>
            <w:r w:rsidR="006F65C8">
              <w:rPr>
                <w:rFonts w:eastAsia="Times New Roman"/>
                <w:sz w:val="16"/>
                <w:szCs w:val="16"/>
              </w:rPr>
              <w:t xml:space="preserve"> </w:t>
            </w:r>
            <w:r>
              <w:rPr>
                <w:rFonts w:eastAsia="Times New Roman"/>
                <w:sz w:val="16"/>
                <w:szCs w:val="16"/>
              </w:rPr>
              <w:t>removing</w:t>
            </w:r>
            <w:r w:rsidR="006F65C8">
              <w:rPr>
                <w:rFonts w:eastAsia="Times New Roman"/>
                <w:sz w:val="16"/>
                <w:szCs w:val="16"/>
              </w:rPr>
              <w:t xml:space="preserve"> sections </w:t>
            </w:r>
            <w:r w:rsidR="000F5A0E">
              <w:rPr>
                <w:rFonts w:eastAsia="Times New Roman"/>
                <w:sz w:val="16"/>
                <w:szCs w:val="16"/>
              </w:rPr>
              <w:t xml:space="preserve">with </w:t>
            </w:r>
            <w:r w:rsidR="000F5A0E" w:rsidRPr="000F5A0E">
              <w:rPr>
                <w:rFonts w:eastAsia="Times New Roman"/>
                <w:sz w:val="16"/>
                <w:szCs w:val="16"/>
              </w:rPr>
              <w:t>R4-2405581</w:t>
            </w:r>
          </w:p>
        </w:tc>
        <w:tc>
          <w:tcPr>
            <w:tcW w:w="2127" w:type="dxa"/>
          </w:tcPr>
          <w:p w14:paraId="2D59B6EE" w14:textId="7986183A" w:rsidR="00754164" w:rsidRPr="009A2CA3" w:rsidRDefault="00C55A92" w:rsidP="00E50F95">
            <w:pPr>
              <w:spacing w:after="0"/>
              <w:rPr>
                <w:rFonts w:eastAsia="Times New Roman"/>
                <w:sz w:val="16"/>
                <w:szCs w:val="16"/>
                <w:highlight w:val="yellow"/>
                <w:lang w:val="en-US"/>
              </w:rPr>
            </w:pPr>
            <w:r w:rsidRPr="00056547">
              <w:rPr>
                <w:rFonts w:eastAsia="Times New Roman"/>
                <w:sz w:val="16"/>
                <w:szCs w:val="16"/>
                <w:lang w:val="en-US"/>
              </w:rPr>
              <w:t xml:space="preserve">Revise to </w:t>
            </w:r>
            <w:r>
              <w:rPr>
                <w:rFonts w:eastAsia="Times New Roman"/>
                <w:sz w:val="16"/>
                <w:szCs w:val="16"/>
                <w:highlight w:val="yellow"/>
                <w:lang w:val="en-US"/>
              </w:rPr>
              <w:t>R4-240</w:t>
            </w:r>
            <w:r w:rsidR="00056547">
              <w:rPr>
                <w:rFonts w:eastAsia="Times New Roman"/>
                <w:sz w:val="16"/>
                <w:szCs w:val="16"/>
                <w:highlight w:val="yellow"/>
                <w:lang w:val="en-US"/>
              </w:rPr>
              <w:t>6375</w:t>
            </w:r>
          </w:p>
        </w:tc>
      </w:tr>
      <w:tr w:rsidR="00F46F06" w:rsidRPr="00771626" w14:paraId="4C67F10D" w14:textId="77777777" w:rsidTr="00F51359">
        <w:trPr>
          <w:trHeight w:val="273"/>
        </w:trPr>
        <w:tc>
          <w:tcPr>
            <w:tcW w:w="1148" w:type="dxa"/>
            <w:shd w:val="clear" w:color="auto" w:fill="auto"/>
            <w:noWrap/>
          </w:tcPr>
          <w:p w14:paraId="23734F34" w14:textId="5ACEA247" w:rsidR="00F46F06" w:rsidRDefault="001F1BED" w:rsidP="00E50F95">
            <w:pPr>
              <w:spacing w:after="0"/>
            </w:pPr>
            <w:hyperlink r:id="rId23" w:history="1">
              <w:r w:rsidR="00125CD0" w:rsidRPr="002D01C6">
                <w:rPr>
                  <w:rStyle w:val="Hyperlink"/>
                  <w:b/>
                  <w:bCs/>
                  <w:sz w:val="18"/>
                  <w:szCs w:val="18"/>
                </w:rPr>
                <w:t>R4-2405510</w:t>
              </w:r>
            </w:hyperlink>
          </w:p>
        </w:tc>
        <w:tc>
          <w:tcPr>
            <w:tcW w:w="3496" w:type="dxa"/>
            <w:shd w:val="clear" w:color="auto" w:fill="auto"/>
            <w:noWrap/>
          </w:tcPr>
          <w:p w14:paraId="19B23C75" w14:textId="7CC9CA46" w:rsidR="00F46F06" w:rsidRPr="00F46F06" w:rsidRDefault="00AE27A7" w:rsidP="00E50F95">
            <w:pPr>
              <w:spacing w:after="0"/>
              <w:rPr>
                <w:rFonts w:ascii="Arial" w:eastAsia="Times New Roman" w:hAnsi="Arial" w:cs="Arial"/>
                <w:sz w:val="16"/>
                <w:szCs w:val="16"/>
                <w:lang w:val="en-IE" w:eastAsia="en-IE"/>
              </w:rPr>
            </w:pPr>
            <w:r w:rsidRPr="00AE27A7">
              <w:rPr>
                <w:rFonts w:ascii="Arial" w:eastAsia="Times New Roman" w:hAnsi="Arial" w:cs="Arial"/>
                <w:sz w:val="16"/>
                <w:szCs w:val="16"/>
                <w:lang w:val="en-IE" w:eastAsia="en-IE"/>
              </w:rPr>
              <w:t>DraftCR to TS38.133 RedCap positioning core requirements</w:t>
            </w:r>
          </w:p>
        </w:tc>
        <w:tc>
          <w:tcPr>
            <w:tcW w:w="1115" w:type="dxa"/>
            <w:shd w:val="clear" w:color="auto" w:fill="auto"/>
            <w:noWrap/>
          </w:tcPr>
          <w:p w14:paraId="65C621AE" w14:textId="7A5DD229" w:rsidR="00F46F06" w:rsidRDefault="00AE27A7"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Ericsson</w:t>
            </w:r>
          </w:p>
        </w:tc>
        <w:tc>
          <w:tcPr>
            <w:tcW w:w="2287" w:type="dxa"/>
          </w:tcPr>
          <w:p w14:paraId="7D06ED7E" w14:textId="5A5650A1" w:rsidR="00F46F06" w:rsidRPr="00F93A88" w:rsidRDefault="00A143B8" w:rsidP="00E50F95">
            <w:pPr>
              <w:spacing w:after="0"/>
              <w:rPr>
                <w:rFonts w:eastAsia="Times New Roman"/>
                <w:sz w:val="16"/>
                <w:szCs w:val="16"/>
              </w:rPr>
            </w:pPr>
            <w:r>
              <w:rPr>
                <w:rFonts w:eastAsia="Times New Roman"/>
                <w:sz w:val="16"/>
                <w:szCs w:val="16"/>
              </w:rPr>
              <w:t xml:space="preserve">Revise </w:t>
            </w:r>
            <w:r w:rsidRPr="00A143B8">
              <w:rPr>
                <w:rFonts w:eastAsia="Times New Roman"/>
                <w:sz w:val="16"/>
                <w:szCs w:val="16"/>
              </w:rPr>
              <w:t>based on the new agreement on Rx FH core part and remove the overlapping part with R4-2404422</w:t>
            </w:r>
          </w:p>
        </w:tc>
        <w:tc>
          <w:tcPr>
            <w:tcW w:w="2127" w:type="dxa"/>
          </w:tcPr>
          <w:p w14:paraId="0DD20073" w14:textId="4FE0697D" w:rsidR="00F46F06" w:rsidRPr="009A2CA3" w:rsidRDefault="00E77E00" w:rsidP="00E50F95">
            <w:pPr>
              <w:spacing w:after="0"/>
              <w:rPr>
                <w:rFonts w:eastAsia="Times New Roman"/>
                <w:sz w:val="16"/>
                <w:szCs w:val="16"/>
                <w:highlight w:val="yellow"/>
                <w:lang w:val="en-US"/>
              </w:rPr>
            </w:pPr>
            <w:r w:rsidRPr="007D7B17">
              <w:rPr>
                <w:rFonts w:eastAsia="Times New Roman"/>
                <w:sz w:val="16"/>
                <w:szCs w:val="16"/>
                <w:lang w:val="en-US"/>
              </w:rPr>
              <w:t>Revise</w:t>
            </w:r>
            <w:r w:rsidR="000F52DE" w:rsidRPr="007D7B17">
              <w:rPr>
                <w:rFonts w:eastAsia="Times New Roman"/>
                <w:sz w:val="16"/>
                <w:szCs w:val="16"/>
                <w:lang w:val="en-US"/>
              </w:rPr>
              <w:t xml:space="preserve"> to </w:t>
            </w:r>
            <w:r w:rsidR="000F52DE">
              <w:rPr>
                <w:rFonts w:eastAsia="Times New Roman"/>
                <w:sz w:val="16"/>
                <w:szCs w:val="16"/>
                <w:highlight w:val="yellow"/>
                <w:lang w:val="en-US"/>
              </w:rPr>
              <w:t>R4-240</w:t>
            </w:r>
            <w:r w:rsidR="007D7B17">
              <w:rPr>
                <w:rFonts w:eastAsia="Times New Roman"/>
                <w:sz w:val="16"/>
                <w:szCs w:val="16"/>
                <w:highlight w:val="yellow"/>
                <w:lang w:val="en-US"/>
              </w:rPr>
              <w:t>6376</w:t>
            </w:r>
          </w:p>
        </w:tc>
      </w:tr>
      <w:tr w:rsidR="00AE27A7" w:rsidRPr="00771626" w14:paraId="28629BC7" w14:textId="77777777" w:rsidTr="00F51359">
        <w:trPr>
          <w:trHeight w:val="273"/>
        </w:trPr>
        <w:tc>
          <w:tcPr>
            <w:tcW w:w="1148" w:type="dxa"/>
            <w:shd w:val="clear" w:color="auto" w:fill="auto"/>
            <w:noWrap/>
          </w:tcPr>
          <w:p w14:paraId="7758BEF4" w14:textId="5E9974F2" w:rsidR="00AE27A7" w:rsidRDefault="001F1BED" w:rsidP="00E50F95">
            <w:pPr>
              <w:spacing w:after="0"/>
            </w:pPr>
            <w:hyperlink r:id="rId24" w:history="1">
              <w:r w:rsidR="00656496" w:rsidRPr="002D01C6">
                <w:rPr>
                  <w:rStyle w:val="Hyperlink"/>
                  <w:b/>
                  <w:bCs/>
                  <w:sz w:val="18"/>
                  <w:szCs w:val="18"/>
                </w:rPr>
                <w:t>R4-2405581</w:t>
              </w:r>
            </w:hyperlink>
          </w:p>
        </w:tc>
        <w:tc>
          <w:tcPr>
            <w:tcW w:w="3496" w:type="dxa"/>
            <w:shd w:val="clear" w:color="auto" w:fill="auto"/>
            <w:noWrap/>
          </w:tcPr>
          <w:p w14:paraId="22A2A070" w14:textId="4D72A0D9" w:rsidR="00AE27A7" w:rsidRPr="00AE27A7" w:rsidRDefault="006C613A" w:rsidP="00E50F95">
            <w:pPr>
              <w:spacing w:after="0"/>
              <w:rPr>
                <w:rFonts w:ascii="Arial" w:eastAsia="Times New Roman" w:hAnsi="Arial" w:cs="Arial"/>
                <w:sz w:val="16"/>
                <w:szCs w:val="16"/>
                <w:lang w:val="en-IE" w:eastAsia="en-IE"/>
              </w:rPr>
            </w:pPr>
            <w:r w:rsidRPr="006C613A">
              <w:rPr>
                <w:rFonts w:ascii="Arial" w:eastAsia="Times New Roman" w:hAnsi="Arial" w:cs="Arial"/>
                <w:sz w:val="16"/>
                <w:szCs w:val="16"/>
                <w:lang w:val="en-IE" w:eastAsia="en-IE"/>
              </w:rPr>
              <w:t>draftCR on RRM requirements for RedCap positioning</w:t>
            </w:r>
          </w:p>
        </w:tc>
        <w:tc>
          <w:tcPr>
            <w:tcW w:w="1115" w:type="dxa"/>
            <w:shd w:val="clear" w:color="auto" w:fill="auto"/>
            <w:noWrap/>
          </w:tcPr>
          <w:p w14:paraId="53F1A933" w14:textId="33C9F337" w:rsidR="00AE27A7" w:rsidRDefault="004778A1" w:rsidP="00E50F95">
            <w:pPr>
              <w:spacing w:after="0"/>
              <w:rPr>
                <w:rFonts w:ascii="Arial" w:eastAsia="Times New Roman" w:hAnsi="Arial" w:cs="Arial"/>
                <w:sz w:val="16"/>
                <w:szCs w:val="16"/>
                <w:lang w:val="en-IE" w:eastAsia="en-IE"/>
              </w:rPr>
            </w:pPr>
            <w:r w:rsidRPr="004778A1">
              <w:rPr>
                <w:rFonts w:ascii="Arial" w:eastAsia="Times New Roman" w:hAnsi="Arial" w:cs="Arial"/>
                <w:sz w:val="16"/>
                <w:szCs w:val="16"/>
                <w:lang w:val="en-IE" w:eastAsia="en-IE"/>
              </w:rPr>
              <w:t>Huawei, HiSilicon</w:t>
            </w:r>
          </w:p>
        </w:tc>
        <w:tc>
          <w:tcPr>
            <w:tcW w:w="2287" w:type="dxa"/>
          </w:tcPr>
          <w:p w14:paraId="78F4F26C" w14:textId="4ED55655" w:rsidR="00AE27A7" w:rsidRPr="00F93A88" w:rsidRDefault="006F1DA1" w:rsidP="00E50F95">
            <w:pPr>
              <w:spacing w:after="0"/>
              <w:rPr>
                <w:rFonts w:eastAsia="Times New Roman"/>
                <w:sz w:val="16"/>
                <w:szCs w:val="16"/>
              </w:rPr>
            </w:pPr>
            <w:r w:rsidRPr="006F1DA1">
              <w:rPr>
                <w:rFonts w:eastAsia="Times New Roman"/>
                <w:sz w:val="16"/>
                <w:szCs w:val="16"/>
              </w:rPr>
              <w:t>Consider R4-2404422 for sections 9.9A.2.6.1 and 9.9A.3.6.1</w:t>
            </w:r>
          </w:p>
        </w:tc>
        <w:tc>
          <w:tcPr>
            <w:tcW w:w="2127" w:type="dxa"/>
          </w:tcPr>
          <w:p w14:paraId="680524D3" w14:textId="528DCB08" w:rsidR="00AE27A7" w:rsidRPr="009A2CA3" w:rsidRDefault="00C55A92" w:rsidP="00E50F95">
            <w:pPr>
              <w:spacing w:after="0"/>
              <w:rPr>
                <w:rFonts w:eastAsia="Times New Roman"/>
                <w:sz w:val="16"/>
                <w:szCs w:val="16"/>
                <w:highlight w:val="yellow"/>
                <w:lang w:val="en-US"/>
              </w:rPr>
            </w:pPr>
            <w:r w:rsidRPr="00751A2E">
              <w:rPr>
                <w:rFonts w:eastAsia="Times New Roman"/>
                <w:sz w:val="16"/>
                <w:szCs w:val="16"/>
                <w:lang w:val="en-US"/>
              </w:rPr>
              <w:t xml:space="preserve">Revise to </w:t>
            </w:r>
            <w:r>
              <w:rPr>
                <w:rFonts w:eastAsia="Times New Roman"/>
                <w:sz w:val="16"/>
                <w:szCs w:val="16"/>
                <w:highlight w:val="yellow"/>
                <w:lang w:val="en-US"/>
              </w:rPr>
              <w:t>R4-240</w:t>
            </w:r>
            <w:r w:rsidR="00751A2E">
              <w:rPr>
                <w:rFonts w:eastAsia="Times New Roman"/>
                <w:sz w:val="16"/>
                <w:szCs w:val="16"/>
                <w:highlight w:val="yellow"/>
                <w:lang w:val="en-US"/>
              </w:rPr>
              <w:t>6377</w:t>
            </w:r>
          </w:p>
        </w:tc>
      </w:tr>
      <w:tr w:rsidR="004778A1" w:rsidRPr="00771626" w14:paraId="5D71F05C" w14:textId="77777777" w:rsidTr="00F51359">
        <w:trPr>
          <w:trHeight w:val="273"/>
        </w:trPr>
        <w:tc>
          <w:tcPr>
            <w:tcW w:w="1148" w:type="dxa"/>
            <w:shd w:val="clear" w:color="auto" w:fill="auto"/>
            <w:noWrap/>
          </w:tcPr>
          <w:p w14:paraId="7E8B75C4" w14:textId="292CF246" w:rsidR="004778A1" w:rsidRDefault="001F1BED" w:rsidP="00E50F95">
            <w:pPr>
              <w:spacing w:after="0"/>
            </w:pPr>
            <w:hyperlink r:id="rId25" w:history="1">
              <w:r w:rsidR="00D700A3" w:rsidRPr="002D01C6">
                <w:rPr>
                  <w:rStyle w:val="Hyperlink"/>
                  <w:b/>
                  <w:bCs/>
                  <w:sz w:val="18"/>
                  <w:szCs w:val="18"/>
                </w:rPr>
                <w:t>R4-2405813</w:t>
              </w:r>
            </w:hyperlink>
          </w:p>
        </w:tc>
        <w:tc>
          <w:tcPr>
            <w:tcW w:w="3496" w:type="dxa"/>
            <w:shd w:val="clear" w:color="auto" w:fill="auto"/>
            <w:noWrap/>
          </w:tcPr>
          <w:p w14:paraId="4731D65D" w14:textId="3E2CFADE" w:rsidR="004778A1" w:rsidRPr="006C613A" w:rsidRDefault="00E06D47" w:rsidP="00E50F95">
            <w:pPr>
              <w:spacing w:after="0"/>
              <w:rPr>
                <w:rFonts w:ascii="Arial" w:eastAsia="Times New Roman" w:hAnsi="Arial" w:cs="Arial"/>
                <w:sz w:val="16"/>
                <w:szCs w:val="16"/>
                <w:lang w:val="en-IE" w:eastAsia="en-IE"/>
              </w:rPr>
            </w:pPr>
            <w:r w:rsidRPr="00E06D47">
              <w:rPr>
                <w:rFonts w:ascii="Arial" w:eastAsia="Times New Roman" w:hAnsi="Arial" w:cs="Arial"/>
                <w:sz w:val="16"/>
                <w:szCs w:val="16"/>
                <w:lang w:val="en-IE" w:eastAsia="en-IE"/>
              </w:rPr>
              <w:t>Draft CR on bandwidth in measurement for RedCap positioning</w:t>
            </w:r>
          </w:p>
        </w:tc>
        <w:tc>
          <w:tcPr>
            <w:tcW w:w="1115" w:type="dxa"/>
            <w:shd w:val="clear" w:color="auto" w:fill="auto"/>
            <w:noWrap/>
          </w:tcPr>
          <w:p w14:paraId="5DF998DB" w14:textId="1FD940E2" w:rsidR="004778A1" w:rsidRPr="004778A1" w:rsidRDefault="00B7311E" w:rsidP="00E50F95">
            <w:pPr>
              <w:spacing w:after="0"/>
              <w:rPr>
                <w:rFonts w:ascii="Arial" w:eastAsia="Times New Roman" w:hAnsi="Arial" w:cs="Arial"/>
                <w:sz w:val="16"/>
                <w:szCs w:val="16"/>
                <w:lang w:val="en-IE" w:eastAsia="en-IE"/>
              </w:rPr>
            </w:pPr>
            <w:r w:rsidRPr="00B7311E">
              <w:rPr>
                <w:rFonts w:ascii="Arial" w:eastAsia="Times New Roman" w:hAnsi="Arial" w:cs="Arial"/>
                <w:sz w:val="16"/>
                <w:szCs w:val="16"/>
                <w:lang w:val="en-IE" w:eastAsia="en-IE"/>
              </w:rPr>
              <w:t>Nokia</w:t>
            </w:r>
          </w:p>
        </w:tc>
        <w:tc>
          <w:tcPr>
            <w:tcW w:w="2287" w:type="dxa"/>
          </w:tcPr>
          <w:p w14:paraId="4B69F90D" w14:textId="7C0CD378" w:rsidR="004778A1" w:rsidRPr="00F93A88" w:rsidRDefault="00831A88" w:rsidP="00E50F95">
            <w:pPr>
              <w:spacing w:after="0"/>
              <w:rPr>
                <w:rFonts w:eastAsia="Times New Roman"/>
                <w:sz w:val="16"/>
                <w:szCs w:val="16"/>
              </w:rPr>
            </w:pPr>
            <w:r>
              <w:rPr>
                <w:rFonts w:eastAsia="Times New Roman"/>
                <w:sz w:val="16"/>
                <w:szCs w:val="16"/>
              </w:rPr>
              <w:t>No agreement in the meeting</w:t>
            </w:r>
          </w:p>
        </w:tc>
        <w:tc>
          <w:tcPr>
            <w:tcW w:w="2127" w:type="dxa"/>
          </w:tcPr>
          <w:p w14:paraId="3B844C5A" w14:textId="64D40C88" w:rsidR="004778A1" w:rsidRPr="009A2CA3" w:rsidRDefault="00055392" w:rsidP="00E50F95">
            <w:pPr>
              <w:spacing w:after="0"/>
              <w:rPr>
                <w:rFonts w:eastAsia="Times New Roman"/>
                <w:sz w:val="16"/>
                <w:szCs w:val="16"/>
                <w:highlight w:val="yellow"/>
                <w:lang w:val="en-US"/>
              </w:rPr>
            </w:pPr>
            <w:r w:rsidRPr="000E2A95">
              <w:rPr>
                <w:rFonts w:eastAsia="Times New Roman"/>
                <w:sz w:val="16"/>
                <w:szCs w:val="16"/>
                <w:lang w:val="en-US"/>
              </w:rPr>
              <w:t>Noted</w:t>
            </w:r>
          </w:p>
        </w:tc>
      </w:tr>
    </w:tbl>
    <w:p w14:paraId="499CDCC6" w14:textId="4F396A7F" w:rsidR="0079357B" w:rsidRPr="00266ECD" w:rsidRDefault="00266ECD" w:rsidP="0079357B">
      <w:pPr>
        <w:pStyle w:val="Heading2"/>
        <w:rPr>
          <w:highlight w:val="cyan"/>
          <w:lang w:val="en-US"/>
        </w:rPr>
      </w:pPr>
      <w:r w:rsidRPr="00266ECD">
        <w:rPr>
          <w:highlight w:val="cyan"/>
          <w:lang w:val="en-US"/>
        </w:rPr>
        <w:t>PRS/SRS bandwidth</w:t>
      </w:r>
      <w:r w:rsidR="0079357B" w:rsidRPr="00266ECD">
        <w:rPr>
          <w:highlight w:val="cyan"/>
          <w:lang w:val="en-US"/>
        </w:rPr>
        <w:t xml:space="preserve"> </w:t>
      </w:r>
      <w:r>
        <w:rPr>
          <w:highlight w:val="cyan"/>
          <w:lang w:val="en-US"/>
        </w:rPr>
        <w:t>aggregation</w:t>
      </w:r>
      <w:r w:rsidR="0079357B" w:rsidRPr="00266ECD">
        <w:rPr>
          <w:highlight w:val="cyan"/>
          <w:lang w:val="en-US"/>
        </w:rPr>
        <w:t xml:space="preserve"> (AI 6.12.2.4)</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3496"/>
        <w:gridCol w:w="1115"/>
        <w:gridCol w:w="2429"/>
        <w:gridCol w:w="2126"/>
      </w:tblGrid>
      <w:tr w:rsidR="0079357B" w:rsidRPr="00771626" w14:paraId="7B6CA83B" w14:textId="77777777" w:rsidTr="00F51359">
        <w:trPr>
          <w:trHeight w:val="152"/>
        </w:trPr>
        <w:tc>
          <w:tcPr>
            <w:tcW w:w="1148" w:type="dxa"/>
            <w:shd w:val="clear" w:color="000000" w:fill="75B91A"/>
            <w:noWrap/>
            <w:hideMark/>
          </w:tcPr>
          <w:p w14:paraId="21CE804F" w14:textId="37431F48" w:rsidR="0079357B" w:rsidRPr="00EA35A5" w:rsidRDefault="00F51359" w:rsidP="00E50F95">
            <w:pPr>
              <w:spacing w:after="0"/>
              <w:jc w:val="center"/>
              <w:rPr>
                <w:rFonts w:eastAsia="Times New Roman"/>
                <w:b/>
                <w:bCs/>
                <w:color w:val="FFFFFF"/>
                <w:sz w:val="16"/>
                <w:szCs w:val="16"/>
              </w:rPr>
            </w:pPr>
            <w:r>
              <w:rPr>
                <w:rFonts w:eastAsia="Times New Roman"/>
                <w:b/>
                <w:bCs/>
                <w:color w:val="FFFFFF"/>
                <w:sz w:val="16"/>
                <w:szCs w:val="16"/>
              </w:rPr>
              <w:t xml:space="preserve">Old </w:t>
            </w:r>
            <w:r w:rsidR="0079357B" w:rsidRPr="00EA35A5">
              <w:rPr>
                <w:rFonts w:eastAsia="Times New Roman"/>
                <w:b/>
                <w:bCs/>
                <w:color w:val="FFFFFF"/>
                <w:sz w:val="16"/>
                <w:szCs w:val="16"/>
              </w:rPr>
              <w:t>TDoc</w:t>
            </w:r>
          </w:p>
        </w:tc>
        <w:tc>
          <w:tcPr>
            <w:tcW w:w="3496" w:type="dxa"/>
            <w:shd w:val="clear" w:color="000000" w:fill="75B91A"/>
            <w:noWrap/>
            <w:hideMark/>
          </w:tcPr>
          <w:p w14:paraId="0A1D0B27" w14:textId="77777777" w:rsidR="0079357B" w:rsidRPr="00EA35A5" w:rsidRDefault="0079357B" w:rsidP="00E50F95">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1115" w:type="dxa"/>
            <w:shd w:val="clear" w:color="000000" w:fill="75B91A"/>
            <w:noWrap/>
            <w:hideMark/>
          </w:tcPr>
          <w:p w14:paraId="17419057" w14:textId="77777777" w:rsidR="0079357B" w:rsidRPr="00EA35A5" w:rsidRDefault="0079357B" w:rsidP="00E50F95">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429" w:type="dxa"/>
            <w:shd w:val="clear" w:color="000000" w:fill="75B91A"/>
          </w:tcPr>
          <w:p w14:paraId="494B23C9" w14:textId="77777777" w:rsidR="0079357B" w:rsidRPr="00771626" w:rsidRDefault="0079357B" w:rsidP="00E50F95">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26" w:type="dxa"/>
            <w:shd w:val="clear" w:color="000000" w:fill="75B91A"/>
          </w:tcPr>
          <w:p w14:paraId="62A8A91D" w14:textId="4558C615" w:rsidR="0079357B" w:rsidRPr="00771626" w:rsidRDefault="0079357B" w:rsidP="00E50F95">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/new tdoc</w:t>
            </w:r>
          </w:p>
        </w:tc>
      </w:tr>
      <w:tr w:rsidR="0079357B" w:rsidRPr="00771626" w14:paraId="4D298ABE" w14:textId="77777777" w:rsidTr="00F51359">
        <w:trPr>
          <w:trHeight w:val="273"/>
        </w:trPr>
        <w:tc>
          <w:tcPr>
            <w:tcW w:w="1148" w:type="dxa"/>
            <w:shd w:val="clear" w:color="auto" w:fill="auto"/>
            <w:noWrap/>
          </w:tcPr>
          <w:p w14:paraId="127ED274" w14:textId="5E6D8F2E" w:rsidR="0079357B" w:rsidRDefault="001F1BED" w:rsidP="00E50F95">
            <w:pPr>
              <w:spacing w:after="0"/>
            </w:pPr>
            <w:hyperlink r:id="rId26" w:history="1">
              <w:r w:rsidR="000E7F23" w:rsidRPr="002D01C6">
                <w:rPr>
                  <w:rStyle w:val="Hyperlink"/>
                  <w:b/>
                  <w:bCs/>
                  <w:sz w:val="18"/>
                  <w:szCs w:val="18"/>
                </w:rPr>
                <w:t>R4-2404423</w:t>
              </w:r>
            </w:hyperlink>
          </w:p>
        </w:tc>
        <w:tc>
          <w:tcPr>
            <w:tcW w:w="3496" w:type="dxa"/>
            <w:shd w:val="clear" w:color="auto" w:fill="auto"/>
            <w:noWrap/>
          </w:tcPr>
          <w:p w14:paraId="265C58BA" w14:textId="16D72E3C" w:rsidR="0079357B" w:rsidRPr="0028756D" w:rsidRDefault="0037367D" w:rsidP="00E50F95">
            <w:pPr>
              <w:spacing w:after="0"/>
              <w:rPr>
                <w:rFonts w:ascii="Arial" w:eastAsia="Times New Roman" w:hAnsi="Arial" w:cs="Arial"/>
                <w:sz w:val="16"/>
                <w:szCs w:val="16"/>
                <w:lang w:val="en-IE" w:eastAsia="en-IE"/>
              </w:rPr>
            </w:pPr>
            <w:r w:rsidRPr="0037367D">
              <w:rPr>
                <w:rFonts w:ascii="Arial" w:eastAsia="Times New Roman" w:hAnsi="Arial" w:cs="Arial"/>
                <w:sz w:val="16"/>
                <w:szCs w:val="16"/>
                <w:lang w:val="en-IE" w:eastAsia="en-IE"/>
              </w:rPr>
              <w:t>Draft CR on core requirements of BW aggregation positioning</w:t>
            </w:r>
          </w:p>
        </w:tc>
        <w:tc>
          <w:tcPr>
            <w:tcW w:w="1115" w:type="dxa"/>
            <w:shd w:val="clear" w:color="auto" w:fill="auto"/>
            <w:noWrap/>
          </w:tcPr>
          <w:p w14:paraId="3FC48DF8" w14:textId="114BA846" w:rsidR="0079357B" w:rsidRPr="0028756D" w:rsidRDefault="00920CA3"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CATT</w:t>
            </w:r>
          </w:p>
        </w:tc>
        <w:tc>
          <w:tcPr>
            <w:tcW w:w="2429" w:type="dxa"/>
          </w:tcPr>
          <w:p w14:paraId="728737FC" w14:textId="61642D90" w:rsidR="0079357B" w:rsidRPr="00F93A88" w:rsidRDefault="009E5112" w:rsidP="00E50F95">
            <w:pPr>
              <w:spacing w:after="0"/>
              <w:rPr>
                <w:rFonts w:eastAsia="Times New Roman"/>
                <w:sz w:val="16"/>
                <w:szCs w:val="16"/>
              </w:rPr>
            </w:pPr>
            <w:r w:rsidRPr="009E5112">
              <w:rPr>
                <w:rFonts w:eastAsia="Times New Roman"/>
                <w:sz w:val="16"/>
                <w:szCs w:val="16"/>
              </w:rPr>
              <w:t>remove overlapping parts with R4-2405511</w:t>
            </w:r>
            <w:r w:rsidR="007F1B17">
              <w:rPr>
                <w:rFonts w:eastAsia="Times New Roman"/>
                <w:sz w:val="16"/>
                <w:szCs w:val="16"/>
              </w:rPr>
              <w:t xml:space="preserve"> and </w:t>
            </w:r>
            <w:r w:rsidR="007F1B17" w:rsidRPr="007F1B17">
              <w:rPr>
                <w:rFonts w:eastAsia="Times New Roman"/>
                <w:sz w:val="16"/>
                <w:szCs w:val="16"/>
              </w:rPr>
              <w:t>R4-2405582</w:t>
            </w:r>
          </w:p>
        </w:tc>
        <w:tc>
          <w:tcPr>
            <w:tcW w:w="2126" w:type="dxa"/>
          </w:tcPr>
          <w:p w14:paraId="487BB708" w14:textId="61AD35CD" w:rsidR="0079357B" w:rsidRPr="009A2CA3" w:rsidRDefault="009E5112" w:rsidP="00E50F95">
            <w:pPr>
              <w:spacing w:after="0"/>
              <w:rPr>
                <w:rFonts w:eastAsia="Times New Roman"/>
                <w:sz w:val="16"/>
                <w:szCs w:val="16"/>
                <w:highlight w:val="yellow"/>
                <w:lang w:val="en-US"/>
              </w:rPr>
            </w:pPr>
            <w:r w:rsidRPr="0061172E">
              <w:rPr>
                <w:rFonts w:eastAsia="Times New Roman"/>
                <w:sz w:val="16"/>
                <w:szCs w:val="16"/>
                <w:lang w:val="en-US"/>
              </w:rPr>
              <w:t>Revise</w:t>
            </w:r>
            <w:r w:rsidR="000F52DE" w:rsidRPr="0061172E">
              <w:rPr>
                <w:rFonts w:eastAsia="Times New Roman"/>
                <w:sz w:val="16"/>
                <w:szCs w:val="16"/>
                <w:lang w:val="en-US"/>
              </w:rPr>
              <w:t xml:space="preserve"> to </w:t>
            </w:r>
            <w:r w:rsidR="000F52DE">
              <w:rPr>
                <w:rFonts w:eastAsia="Times New Roman"/>
                <w:sz w:val="16"/>
                <w:szCs w:val="16"/>
                <w:highlight w:val="yellow"/>
                <w:lang w:val="en-US"/>
              </w:rPr>
              <w:t>R4-240</w:t>
            </w:r>
            <w:r w:rsidR="0061172E">
              <w:rPr>
                <w:rFonts w:eastAsia="Times New Roman"/>
                <w:sz w:val="16"/>
                <w:szCs w:val="16"/>
                <w:highlight w:val="yellow"/>
                <w:lang w:val="en-US"/>
              </w:rPr>
              <w:t>6378</w:t>
            </w:r>
          </w:p>
        </w:tc>
      </w:tr>
      <w:tr w:rsidR="00920CA3" w:rsidRPr="00771626" w14:paraId="1E338BDD" w14:textId="77777777" w:rsidTr="00F51359">
        <w:trPr>
          <w:trHeight w:val="273"/>
        </w:trPr>
        <w:tc>
          <w:tcPr>
            <w:tcW w:w="1148" w:type="dxa"/>
            <w:shd w:val="clear" w:color="auto" w:fill="auto"/>
            <w:noWrap/>
          </w:tcPr>
          <w:p w14:paraId="09C17759" w14:textId="3A895555" w:rsidR="00920CA3" w:rsidRDefault="001F1BED" w:rsidP="00E50F95">
            <w:pPr>
              <w:spacing w:after="0"/>
            </w:pPr>
            <w:hyperlink r:id="rId27" w:history="1">
              <w:r w:rsidR="00920CA3" w:rsidRPr="002D01C6">
                <w:rPr>
                  <w:rStyle w:val="Hyperlink"/>
                  <w:b/>
                  <w:bCs/>
                  <w:sz w:val="18"/>
                  <w:szCs w:val="18"/>
                </w:rPr>
                <w:t>R4-2405511</w:t>
              </w:r>
            </w:hyperlink>
          </w:p>
        </w:tc>
        <w:tc>
          <w:tcPr>
            <w:tcW w:w="3496" w:type="dxa"/>
            <w:shd w:val="clear" w:color="auto" w:fill="auto"/>
            <w:noWrap/>
          </w:tcPr>
          <w:p w14:paraId="5E0C45DB" w14:textId="10ACA243" w:rsidR="00920CA3" w:rsidRPr="0037367D" w:rsidRDefault="001F51E6" w:rsidP="00E50F95">
            <w:pPr>
              <w:spacing w:after="0"/>
              <w:rPr>
                <w:rFonts w:ascii="Arial" w:eastAsia="Times New Roman" w:hAnsi="Arial" w:cs="Arial"/>
                <w:sz w:val="16"/>
                <w:szCs w:val="16"/>
                <w:lang w:val="en-IE" w:eastAsia="en-IE"/>
              </w:rPr>
            </w:pPr>
            <w:r w:rsidRPr="001F51E6">
              <w:rPr>
                <w:rFonts w:ascii="Arial" w:eastAsia="Times New Roman" w:hAnsi="Arial" w:cs="Arial"/>
                <w:sz w:val="16"/>
                <w:szCs w:val="16"/>
                <w:lang w:val="en-IE" w:eastAsia="en-IE"/>
              </w:rPr>
              <w:t>DraftCR to TS38.133 Bandwidth aggregation for positioning core requirements</w:t>
            </w:r>
          </w:p>
        </w:tc>
        <w:tc>
          <w:tcPr>
            <w:tcW w:w="1115" w:type="dxa"/>
            <w:shd w:val="clear" w:color="auto" w:fill="auto"/>
            <w:noWrap/>
          </w:tcPr>
          <w:p w14:paraId="17E0C910" w14:textId="4184E64D" w:rsidR="00920CA3" w:rsidRDefault="001F51E6" w:rsidP="00E50F95">
            <w:pPr>
              <w:spacing w:after="0"/>
              <w:rPr>
                <w:rFonts w:ascii="Arial" w:eastAsia="Times New Roman" w:hAnsi="Arial" w:cs="Arial"/>
                <w:sz w:val="16"/>
                <w:szCs w:val="16"/>
                <w:lang w:val="en-IE" w:eastAsia="en-IE"/>
              </w:rPr>
            </w:pPr>
            <w:r>
              <w:rPr>
                <w:rFonts w:ascii="Arial" w:eastAsia="Times New Roman" w:hAnsi="Arial" w:cs="Arial"/>
                <w:sz w:val="16"/>
                <w:szCs w:val="16"/>
                <w:lang w:val="en-IE" w:eastAsia="en-IE"/>
              </w:rPr>
              <w:t>Ericsson</w:t>
            </w:r>
          </w:p>
        </w:tc>
        <w:tc>
          <w:tcPr>
            <w:tcW w:w="2429" w:type="dxa"/>
          </w:tcPr>
          <w:p w14:paraId="258E30DF" w14:textId="1115CA49" w:rsidR="00920CA3" w:rsidRPr="00F93A88" w:rsidRDefault="00920CA3" w:rsidP="00E50F95">
            <w:pPr>
              <w:spacing w:after="0"/>
              <w:rPr>
                <w:rFonts w:eastAsia="Times New Roman"/>
                <w:sz w:val="16"/>
                <w:szCs w:val="16"/>
              </w:rPr>
            </w:pPr>
          </w:p>
        </w:tc>
        <w:tc>
          <w:tcPr>
            <w:tcW w:w="2126" w:type="dxa"/>
          </w:tcPr>
          <w:p w14:paraId="5AF5AE7B" w14:textId="43489067" w:rsidR="00920CA3" w:rsidRPr="009A2CA3" w:rsidRDefault="00F918A3" w:rsidP="00E50F95">
            <w:pPr>
              <w:spacing w:after="0"/>
              <w:rPr>
                <w:rFonts w:eastAsia="Times New Roman"/>
                <w:sz w:val="16"/>
                <w:szCs w:val="16"/>
                <w:highlight w:val="yellow"/>
                <w:lang w:val="en-US"/>
              </w:rPr>
            </w:pPr>
            <w:r w:rsidRPr="004026BA">
              <w:rPr>
                <w:rFonts w:eastAsia="Times New Roman"/>
                <w:sz w:val="16"/>
                <w:szCs w:val="16"/>
                <w:lang w:val="en-US"/>
              </w:rPr>
              <w:t>Merged with R4-2405582</w:t>
            </w:r>
          </w:p>
        </w:tc>
      </w:tr>
      <w:tr w:rsidR="001F51E6" w:rsidRPr="00771626" w14:paraId="0517741D" w14:textId="77777777" w:rsidTr="00F51359">
        <w:trPr>
          <w:trHeight w:val="273"/>
        </w:trPr>
        <w:tc>
          <w:tcPr>
            <w:tcW w:w="1148" w:type="dxa"/>
            <w:shd w:val="clear" w:color="auto" w:fill="auto"/>
            <w:noWrap/>
          </w:tcPr>
          <w:p w14:paraId="0298D907" w14:textId="787BE6DD" w:rsidR="001F51E6" w:rsidRDefault="001F1BED" w:rsidP="00E50F95">
            <w:pPr>
              <w:spacing w:after="0"/>
            </w:pPr>
            <w:hyperlink r:id="rId28" w:history="1">
              <w:r w:rsidR="00A75B18" w:rsidRPr="002D01C6">
                <w:rPr>
                  <w:rStyle w:val="Hyperlink"/>
                  <w:b/>
                  <w:bCs/>
                  <w:sz w:val="18"/>
                  <w:szCs w:val="18"/>
                </w:rPr>
                <w:t>R4-2405582</w:t>
              </w:r>
            </w:hyperlink>
          </w:p>
        </w:tc>
        <w:tc>
          <w:tcPr>
            <w:tcW w:w="3496" w:type="dxa"/>
            <w:shd w:val="clear" w:color="auto" w:fill="auto"/>
            <w:noWrap/>
          </w:tcPr>
          <w:p w14:paraId="3CCA807D" w14:textId="5D28A42C" w:rsidR="001F51E6" w:rsidRPr="001F51E6" w:rsidRDefault="00235503" w:rsidP="00E50F95">
            <w:pPr>
              <w:spacing w:after="0"/>
              <w:rPr>
                <w:rFonts w:ascii="Arial" w:eastAsia="Times New Roman" w:hAnsi="Arial" w:cs="Arial"/>
                <w:sz w:val="16"/>
                <w:szCs w:val="16"/>
                <w:lang w:val="en-IE" w:eastAsia="en-IE"/>
              </w:rPr>
            </w:pPr>
            <w:r w:rsidRPr="00235503">
              <w:rPr>
                <w:rFonts w:ascii="Arial" w:eastAsia="Times New Roman" w:hAnsi="Arial" w:cs="Arial"/>
                <w:sz w:val="16"/>
                <w:szCs w:val="16"/>
                <w:lang w:val="en-IE" w:eastAsia="en-IE"/>
              </w:rPr>
              <w:t>draftCR on RRM requirements for PRS CA</w:t>
            </w:r>
          </w:p>
        </w:tc>
        <w:tc>
          <w:tcPr>
            <w:tcW w:w="1115" w:type="dxa"/>
            <w:shd w:val="clear" w:color="auto" w:fill="auto"/>
            <w:noWrap/>
          </w:tcPr>
          <w:p w14:paraId="3FB015ED" w14:textId="4AF1F057" w:rsidR="001F51E6" w:rsidRDefault="00D34F0C" w:rsidP="00E50F95">
            <w:pPr>
              <w:spacing w:after="0"/>
              <w:rPr>
                <w:rFonts w:ascii="Arial" w:eastAsia="Times New Roman" w:hAnsi="Arial" w:cs="Arial"/>
                <w:sz w:val="16"/>
                <w:szCs w:val="16"/>
                <w:lang w:val="en-IE" w:eastAsia="en-IE"/>
              </w:rPr>
            </w:pPr>
            <w:r w:rsidRPr="00D34F0C">
              <w:rPr>
                <w:rFonts w:ascii="Arial" w:eastAsia="Times New Roman" w:hAnsi="Arial" w:cs="Arial"/>
                <w:sz w:val="16"/>
                <w:szCs w:val="16"/>
                <w:lang w:val="en-IE" w:eastAsia="en-IE"/>
              </w:rPr>
              <w:t>Huawei, HiSilicon</w:t>
            </w:r>
          </w:p>
        </w:tc>
        <w:tc>
          <w:tcPr>
            <w:tcW w:w="2429" w:type="dxa"/>
          </w:tcPr>
          <w:p w14:paraId="6145FFC2" w14:textId="26B3D3FC" w:rsidR="001F51E6" w:rsidRPr="00F93A88" w:rsidRDefault="008D7A3E" w:rsidP="00E50F95">
            <w:pPr>
              <w:spacing w:after="0"/>
              <w:rPr>
                <w:rFonts w:eastAsia="Times New Roman"/>
                <w:sz w:val="16"/>
                <w:szCs w:val="16"/>
              </w:rPr>
            </w:pPr>
            <w:r w:rsidRPr="008D7A3E">
              <w:rPr>
                <w:rFonts w:eastAsia="Times New Roman"/>
                <w:sz w:val="16"/>
                <w:szCs w:val="16"/>
              </w:rPr>
              <w:t xml:space="preserve">Consider R4-2404423 </w:t>
            </w:r>
            <w:r w:rsidR="0045603C">
              <w:rPr>
                <w:rFonts w:eastAsia="Times New Roman"/>
                <w:sz w:val="16"/>
                <w:szCs w:val="16"/>
              </w:rPr>
              <w:t xml:space="preserve">and </w:t>
            </w:r>
            <w:r w:rsidR="0045603C" w:rsidRPr="009E5112">
              <w:rPr>
                <w:rFonts w:eastAsia="Times New Roman"/>
                <w:sz w:val="16"/>
                <w:szCs w:val="16"/>
              </w:rPr>
              <w:t>R4-2405511</w:t>
            </w:r>
            <w:r w:rsidR="0045603C">
              <w:rPr>
                <w:rFonts w:eastAsia="Times New Roman"/>
                <w:sz w:val="16"/>
                <w:szCs w:val="16"/>
              </w:rPr>
              <w:t xml:space="preserve"> </w:t>
            </w:r>
            <w:r w:rsidRPr="008D7A3E">
              <w:rPr>
                <w:rFonts w:eastAsia="Times New Roman"/>
                <w:sz w:val="16"/>
                <w:szCs w:val="16"/>
              </w:rPr>
              <w:t>for sections 5.6.2.6 and 5.6.4.6</w:t>
            </w:r>
          </w:p>
        </w:tc>
        <w:tc>
          <w:tcPr>
            <w:tcW w:w="2126" w:type="dxa"/>
          </w:tcPr>
          <w:p w14:paraId="5571AD70" w14:textId="3A089A43" w:rsidR="001F51E6" w:rsidRPr="009A2CA3" w:rsidRDefault="001434DC" w:rsidP="00E50F95">
            <w:pPr>
              <w:spacing w:after="0"/>
              <w:rPr>
                <w:rFonts w:eastAsia="Times New Roman"/>
                <w:sz w:val="16"/>
                <w:szCs w:val="16"/>
                <w:highlight w:val="yellow"/>
                <w:lang w:val="en-US"/>
              </w:rPr>
            </w:pPr>
            <w:r w:rsidRPr="002E56D1">
              <w:rPr>
                <w:rFonts w:eastAsia="Times New Roman"/>
                <w:sz w:val="16"/>
                <w:szCs w:val="16"/>
                <w:lang w:val="en-US"/>
              </w:rPr>
              <w:t xml:space="preserve">Revise to </w:t>
            </w:r>
            <w:r>
              <w:rPr>
                <w:rFonts w:eastAsia="Times New Roman"/>
                <w:sz w:val="16"/>
                <w:szCs w:val="16"/>
                <w:highlight w:val="yellow"/>
                <w:lang w:val="en-US"/>
              </w:rPr>
              <w:t>R4-240</w:t>
            </w:r>
            <w:r w:rsidR="002E56D1">
              <w:rPr>
                <w:rFonts w:eastAsia="Times New Roman"/>
                <w:sz w:val="16"/>
                <w:szCs w:val="16"/>
                <w:highlight w:val="yellow"/>
                <w:lang w:val="en-US"/>
              </w:rPr>
              <w:t>6379</w:t>
            </w:r>
          </w:p>
        </w:tc>
      </w:tr>
    </w:tbl>
    <w:p w14:paraId="17A33FB9" w14:textId="7E80EC38" w:rsidR="0027280E" w:rsidRDefault="0027280E" w:rsidP="0027280E">
      <w:pPr>
        <w:keepNext/>
        <w:keepLines/>
        <w:numPr>
          <w:ilvl w:val="0"/>
          <w:numId w:val="1"/>
        </w:numPr>
        <w:pBdr>
          <w:top w:val="single" w:sz="12" w:space="3" w:color="auto"/>
        </w:pBdr>
        <w:spacing w:before="240"/>
        <w:outlineLvl w:val="0"/>
        <w:rPr>
          <w:rFonts w:ascii="Arial" w:hAnsi="Arial"/>
          <w:sz w:val="36"/>
          <w:highlight w:val="cyan"/>
          <w:lang w:val="en-US" w:eastAsia="ja-JP"/>
        </w:rPr>
      </w:pPr>
      <w:r w:rsidRPr="00AD7D97">
        <w:rPr>
          <w:rFonts w:ascii="Arial" w:hAnsi="Arial"/>
          <w:sz w:val="36"/>
          <w:highlight w:val="cyan"/>
          <w:lang w:val="en-US" w:eastAsia="ja-JP"/>
        </w:rPr>
        <w:t>Topic #</w:t>
      </w:r>
      <w:r>
        <w:rPr>
          <w:rFonts w:ascii="Arial" w:hAnsi="Arial"/>
          <w:sz w:val="36"/>
          <w:highlight w:val="cyan"/>
          <w:lang w:val="en-US" w:eastAsia="ja-JP"/>
        </w:rPr>
        <w:t>8</w:t>
      </w:r>
      <w:r w:rsidRPr="00AD7D97">
        <w:rPr>
          <w:rFonts w:ascii="Arial" w:hAnsi="Arial"/>
          <w:sz w:val="36"/>
          <w:highlight w:val="cyan"/>
          <w:lang w:val="en-US" w:eastAsia="ja-JP"/>
        </w:rPr>
        <w:t xml:space="preserve">: </w:t>
      </w:r>
      <w:r>
        <w:rPr>
          <w:rFonts w:ascii="Arial" w:hAnsi="Arial"/>
          <w:sz w:val="36"/>
          <w:highlight w:val="cyan"/>
          <w:lang w:val="en-US" w:eastAsia="ja-JP"/>
        </w:rPr>
        <w:t>Perf d</w:t>
      </w:r>
      <w:r w:rsidRPr="00AD7D97">
        <w:rPr>
          <w:rFonts w:ascii="Arial" w:hAnsi="Arial"/>
          <w:sz w:val="36"/>
          <w:highlight w:val="cyan"/>
          <w:lang w:val="en-US" w:eastAsia="ja-JP"/>
        </w:rPr>
        <w:t>raft CRs</w:t>
      </w:r>
      <w:r w:rsidR="007E09EE">
        <w:rPr>
          <w:rFonts w:ascii="Arial" w:hAnsi="Arial"/>
          <w:sz w:val="36"/>
          <w:highlight w:val="cyan"/>
          <w:lang w:val="en-US" w:eastAsia="ja-JP"/>
        </w:rPr>
        <w:t xml:space="preserve"> and other documents for approval</w:t>
      </w:r>
      <w:r w:rsidRPr="00AD7D97">
        <w:rPr>
          <w:rFonts w:ascii="Arial" w:hAnsi="Arial"/>
          <w:sz w:val="36"/>
          <w:highlight w:val="cyan"/>
          <w:lang w:val="en-US" w:eastAsia="ja-JP"/>
        </w:rPr>
        <w:t xml:space="preserve"> for all threads</w:t>
      </w:r>
    </w:p>
    <w:p w14:paraId="7036F1BA" w14:textId="77777777" w:rsidR="0027280E" w:rsidRDefault="0027280E" w:rsidP="00E5643A">
      <w:pPr>
        <w:rPr>
          <w:highlight w:val="cyan"/>
          <w:lang w:val="en-US" w:eastAsia="ja-JP"/>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517"/>
        <w:gridCol w:w="768"/>
        <w:gridCol w:w="1656"/>
        <w:gridCol w:w="2112"/>
      </w:tblGrid>
      <w:tr w:rsidR="00A97176" w:rsidRPr="00771626" w14:paraId="3D895F27" w14:textId="77777777" w:rsidTr="000D111A">
        <w:trPr>
          <w:trHeight w:val="152"/>
        </w:trPr>
        <w:tc>
          <w:tcPr>
            <w:tcW w:w="1148" w:type="dxa"/>
            <w:shd w:val="clear" w:color="000000" w:fill="75B91A"/>
            <w:noWrap/>
            <w:hideMark/>
          </w:tcPr>
          <w:p w14:paraId="07549B15" w14:textId="61681271" w:rsidR="0027280E" w:rsidRPr="00EA35A5" w:rsidRDefault="00925D41" w:rsidP="0027280E">
            <w:pPr>
              <w:spacing w:after="0"/>
              <w:jc w:val="center"/>
              <w:rPr>
                <w:rFonts w:eastAsia="Times New Roman"/>
                <w:b/>
                <w:bCs/>
                <w:color w:val="FFFFFF"/>
                <w:sz w:val="16"/>
                <w:szCs w:val="16"/>
              </w:rPr>
            </w:pPr>
            <w:r>
              <w:rPr>
                <w:rFonts w:eastAsia="Times New Roman"/>
                <w:b/>
                <w:bCs/>
                <w:color w:val="FFFFFF"/>
                <w:sz w:val="16"/>
                <w:szCs w:val="16"/>
              </w:rPr>
              <w:t xml:space="preserve">Old </w:t>
            </w:r>
            <w:r w:rsidR="0027280E" w:rsidRPr="00EA35A5">
              <w:rPr>
                <w:rFonts w:eastAsia="Times New Roman"/>
                <w:b/>
                <w:bCs/>
                <w:color w:val="FFFFFF"/>
                <w:sz w:val="16"/>
                <w:szCs w:val="16"/>
              </w:rPr>
              <w:t>TDoc</w:t>
            </w:r>
          </w:p>
        </w:tc>
        <w:tc>
          <w:tcPr>
            <w:tcW w:w="4517" w:type="dxa"/>
            <w:shd w:val="clear" w:color="000000" w:fill="75B91A"/>
            <w:noWrap/>
            <w:hideMark/>
          </w:tcPr>
          <w:p w14:paraId="53CE1FDD" w14:textId="77777777" w:rsidR="0027280E" w:rsidRPr="00EA35A5" w:rsidRDefault="0027280E" w:rsidP="0027280E">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25A933B5" w14:textId="77777777" w:rsidR="0027280E" w:rsidRPr="00EA35A5" w:rsidRDefault="0027280E" w:rsidP="0027280E">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1656" w:type="dxa"/>
            <w:shd w:val="clear" w:color="000000" w:fill="75B91A"/>
          </w:tcPr>
          <w:p w14:paraId="67317919" w14:textId="77777777" w:rsidR="0027280E" w:rsidRPr="00771626" w:rsidRDefault="0027280E" w:rsidP="0027280E">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2112" w:type="dxa"/>
            <w:shd w:val="clear" w:color="000000" w:fill="75B91A"/>
          </w:tcPr>
          <w:p w14:paraId="6FFFA5D2" w14:textId="282AF663" w:rsidR="0027280E" w:rsidRPr="00771626" w:rsidRDefault="00DA4BBD" w:rsidP="0027280E">
            <w:pPr>
              <w:spacing w:after="0"/>
              <w:jc w:val="center"/>
              <w:rPr>
                <w:rFonts w:eastAsia="Times New Roman"/>
                <w:b/>
                <w:bCs/>
                <w:color w:val="FFFFFF"/>
                <w:sz w:val="16"/>
                <w:szCs w:val="16"/>
                <w:lang w:val="en-US"/>
              </w:rPr>
            </w:pPr>
            <w:r>
              <w:rPr>
                <w:rFonts w:eastAsia="Times New Roman"/>
                <w:b/>
                <w:bCs/>
                <w:color w:val="FFFFFF"/>
                <w:sz w:val="16"/>
                <w:szCs w:val="16"/>
                <w:lang w:val="en-US"/>
              </w:rPr>
              <w:t>Recommendation</w:t>
            </w:r>
            <w:r w:rsidR="00F51359">
              <w:rPr>
                <w:rFonts w:eastAsia="Times New Roman"/>
                <w:b/>
                <w:bCs/>
                <w:color w:val="FFFFFF"/>
                <w:sz w:val="16"/>
                <w:szCs w:val="16"/>
                <w:lang w:val="en-US"/>
              </w:rPr>
              <w:t>/new tdoc</w:t>
            </w:r>
          </w:p>
        </w:tc>
      </w:tr>
      <w:tr w:rsidR="000D111A" w:rsidRPr="00771626" w14:paraId="79A16323" w14:textId="77777777" w:rsidTr="000D111A">
        <w:trPr>
          <w:trHeight w:val="273"/>
        </w:trPr>
        <w:tc>
          <w:tcPr>
            <w:tcW w:w="1148" w:type="dxa"/>
            <w:shd w:val="clear" w:color="auto" w:fill="auto"/>
            <w:noWrap/>
          </w:tcPr>
          <w:p w14:paraId="5A142A5E" w14:textId="77777777" w:rsidR="0027280E" w:rsidRPr="00EA35A5" w:rsidRDefault="001F1BED" w:rsidP="0027280E">
            <w:pPr>
              <w:spacing w:after="0"/>
              <w:rPr>
                <w:rFonts w:eastAsia="Times New Roman"/>
                <w:b/>
                <w:bCs/>
                <w:color w:val="0000FF"/>
                <w:sz w:val="16"/>
                <w:szCs w:val="16"/>
                <w:u w:val="single"/>
              </w:rPr>
            </w:pPr>
            <w:hyperlink r:id="rId29" w:history="1">
              <w:r w:rsidR="0027280E" w:rsidRPr="00CC6039">
                <w:rPr>
                  <w:rStyle w:val="Hyperlink"/>
                  <w:rFonts w:eastAsia="Times New Roman"/>
                  <w:b/>
                  <w:bCs/>
                  <w:sz w:val="16"/>
                  <w:szCs w:val="16"/>
                </w:rPr>
                <w:t>R4-2405513</w:t>
              </w:r>
            </w:hyperlink>
          </w:p>
        </w:tc>
        <w:tc>
          <w:tcPr>
            <w:tcW w:w="4517" w:type="dxa"/>
            <w:shd w:val="clear" w:color="auto" w:fill="auto"/>
            <w:noWrap/>
          </w:tcPr>
          <w:p w14:paraId="52AA31C3" w14:textId="77777777" w:rsidR="0027280E" w:rsidRPr="00EA35A5" w:rsidRDefault="0027280E" w:rsidP="0027280E">
            <w:pPr>
              <w:spacing w:after="0"/>
              <w:rPr>
                <w:rFonts w:eastAsia="Times New Roman"/>
                <w:sz w:val="16"/>
                <w:szCs w:val="16"/>
              </w:rPr>
            </w:pPr>
            <w:r w:rsidRPr="000A0CD4">
              <w:rPr>
                <w:rFonts w:eastAsia="Times New Roman"/>
                <w:sz w:val="16"/>
                <w:szCs w:val="16"/>
              </w:rPr>
              <w:t>Skeleton for accuracy and report mapping for Rel. 18 positioning</w:t>
            </w:r>
          </w:p>
        </w:tc>
        <w:tc>
          <w:tcPr>
            <w:tcW w:w="768" w:type="dxa"/>
            <w:shd w:val="clear" w:color="auto" w:fill="auto"/>
            <w:noWrap/>
          </w:tcPr>
          <w:p w14:paraId="6643E8F8" w14:textId="77777777" w:rsidR="0027280E" w:rsidRPr="00BE6A67" w:rsidRDefault="0027280E" w:rsidP="0027280E">
            <w:pPr>
              <w:spacing w:after="0"/>
              <w:rPr>
                <w:rFonts w:eastAsia="Times New Roman"/>
                <w:sz w:val="16"/>
                <w:szCs w:val="16"/>
              </w:rPr>
            </w:pPr>
            <w:r>
              <w:rPr>
                <w:rFonts w:eastAsia="Times New Roman"/>
                <w:sz w:val="16"/>
                <w:szCs w:val="16"/>
              </w:rPr>
              <w:t>Ericsson</w:t>
            </w:r>
          </w:p>
        </w:tc>
        <w:tc>
          <w:tcPr>
            <w:tcW w:w="1656" w:type="dxa"/>
          </w:tcPr>
          <w:p w14:paraId="564D57D8" w14:textId="77777777" w:rsidR="0027280E" w:rsidRPr="004C42FC" w:rsidRDefault="0027280E" w:rsidP="0027280E">
            <w:pPr>
              <w:spacing w:after="0"/>
              <w:rPr>
                <w:rFonts w:eastAsia="Times New Roman"/>
                <w:sz w:val="16"/>
                <w:szCs w:val="16"/>
              </w:rPr>
            </w:pPr>
            <w:r>
              <w:rPr>
                <w:rFonts w:eastAsia="Times New Roman"/>
                <w:sz w:val="16"/>
                <w:szCs w:val="16"/>
              </w:rPr>
              <w:t>10.1A.X/Y/Z/X1, 10.1.X/Y/Z/X1/Y1/Z1</w:t>
            </w:r>
          </w:p>
        </w:tc>
        <w:tc>
          <w:tcPr>
            <w:tcW w:w="2112" w:type="dxa"/>
          </w:tcPr>
          <w:p w14:paraId="702FECEE" w14:textId="736076D2" w:rsidR="0027280E" w:rsidRPr="0055756D" w:rsidRDefault="004A4C69" w:rsidP="0027280E">
            <w:pPr>
              <w:spacing w:after="0"/>
              <w:rPr>
                <w:rFonts w:eastAsia="Times New Roman"/>
                <w:sz w:val="16"/>
                <w:szCs w:val="16"/>
                <w:highlight w:val="red"/>
                <w:lang w:val="en-US"/>
              </w:rPr>
            </w:pPr>
            <w:r w:rsidRPr="007C1C9C">
              <w:rPr>
                <w:rFonts w:eastAsia="Times New Roman"/>
                <w:sz w:val="16"/>
                <w:szCs w:val="16"/>
                <w:lang w:val="en-US"/>
              </w:rPr>
              <w:t xml:space="preserve">Revise to </w:t>
            </w:r>
            <w:r>
              <w:rPr>
                <w:rFonts w:eastAsia="Times New Roman"/>
                <w:sz w:val="16"/>
                <w:szCs w:val="16"/>
                <w:highlight w:val="yellow"/>
                <w:lang w:val="en-US"/>
              </w:rPr>
              <w:t>R4-240</w:t>
            </w:r>
            <w:r w:rsidR="007C1C9C">
              <w:rPr>
                <w:rFonts w:eastAsia="Times New Roman"/>
                <w:sz w:val="16"/>
                <w:szCs w:val="16"/>
                <w:highlight w:val="yellow"/>
                <w:lang w:val="en-US"/>
              </w:rPr>
              <w:t>6380</w:t>
            </w:r>
          </w:p>
        </w:tc>
      </w:tr>
      <w:tr w:rsidR="000D111A" w:rsidRPr="00771626" w14:paraId="6C23BEF4" w14:textId="77777777" w:rsidTr="000D111A">
        <w:trPr>
          <w:trHeight w:val="273"/>
        </w:trPr>
        <w:tc>
          <w:tcPr>
            <w:tcW w:w="1148" w:type="dxa"/>
            <w:shd w:val="clear" w:color="auto" w:fill="auto"/>
            <w:noWrap/>
          </w:tcPr>
          <w:p w14:paraId="3F653F82" w14:textId="77777777" w:rsidR="0027280E" w:rsidRPr="00AB5F9E" w:rsidRDefault="001F1BED" w:rsidP="0027280E">
            <w:pPr>
              <w:spacing w:after="0"/>
              <w:rPr>
                <w:rFonts w:eastAsia="Times New Roman"/>
                <w:b/>
                <w:bCs/>
                <w:color w:val="0000FF"/>
                <w:sz w:val="16"/>
                <w:szCs w:val="16"/>
                <w:u w:val="single"/>
              </w:rPr>
            </w:pPr>
            <w:hyperlink r:id="rId30" w:history="1">
              <w:r w:rsidR="0027280E" w:rsidRPr="002C41F8">
                <w:rPr>
                  <w:rStyle w:val="Hyperlink"/>
                  <w:rFonts w:eastAsia="Times New Roman"/>
                  <w:b/>
                  <w:bCs/>
                  <w:sz w:val="16"/>
                  <w:szCs w:val="16"/>
                </w:rPr>
                <w:t>R4-2405530</w:t>
              </w:r>
            </w:hyperlink>
          </w:p>
        </w:tc>
        <w:tc>
          <w:tcPr>
            <w:tcW w:w="4517" w:type="dxa"/>
            <w:shd w:val="clear" w:color="auto" w:fill="auto"/>
            <w:noWrap/>
          </w:tcPr>
          <w:p w14:paraId="2A423991" w14:textId="77777777" w:rsidR="0027280E" w:rsidRPr="000A0CD4" w:rsidRDefault="0027280E" w:rsidP="0027280E">
            <w:pPr>
              <w:spacing w:after="0"/>
              <w:rPr>
                <w:rFonts w:eastAsia="Times New Roman"/>
                <w:sz w:val="16"/>
                <w:szCs w:val="16"/>
              </w:rPr>
            </w:pPr>
            <w:r w:rsidRPr="004759EA">
              <w:rPr>
                <w:rFonts w:eastAsia="Times New Roman"/>
                <w:sz w:val="16"/>
                <w:szCs w:val="16"/>
              </w:rPr>
              <w:t>Draft CR for 38.133 on SL positioning performance requirements</w:t>
            </w:r>
          </w:p>
        </w:tc>
        <w:tc>
          <w:tcPr>
            <w:tcW w:w="768" w:type="dxa"/>
            <w:shd w:val="clear" w:color="auto" w:fill="auto"/>
            <w:noWrap/>
          </w:tcPr>
          <w:p w14:paraId="49A73343" w14:textId="77777777" w:rsidR="0027280E" w:rsidRDefault="0027280E" w:rsidP="0027280E">
            <w:pPr>
              <w:spacing w:after="0"/>
              <w:rPr>
                <w:rFonts w:eastAsia="Times New Roman"/>
                <w:sz w:val="16"/>
                <w:szCs w:val="16"/>
              </w:rPr>
            </w:pPr>
            <w:r>
              <w:rPr>
                <w:rFonts w:eastAsia="Times New Roman"/>
                <w:sz w:val="16"/>
                <w:szCs w:val="16"/>
              </w:rPr>
              <w:t>Ericsson</w:t>
            </w:r>
          </w:p>
        </w:tc>
        <w:tc>
          <w:tcPr>
            <w:tcW w:w="1656" w:type="dxa"/>
          </w:tcPr>
          <w:p w14:paraId="2E666509" w14:textId="77777777" w:rsidR="0027280E" w:rsidRPr="004C42FC" w:rsidRDefault="0027280E" w:rsidP="0027280E">
            <w:pPr>
              <w:spacing w:after="0"/>
              <w:rPr>
                <w:rFonts w:eastAsia="Times New Roman"/>
                <w:sz w:val="16"/>
                <w:szCs w:val="16"/>
              </w:rPr>
            </w:pPr>
            <w:r>
              <w:rPr>
                <w:rFonts w:eastAsia="Times New Roman"/>
                <w:sz w:val="16"/>
                <w:szCs w:val="16"/>
              </w:rPr>
              <w:t>3, A.9A, B.4A</w:t>
            </w:r>
          </w:p>
        </w:tc>
        <w:tc>
          <w:tcPr>
            <w:tcW w:w="2112" w:type="dxa"/>
          </w:tcPr>
          <w:p w14:paraId="293EDFFD" w14:textId="63B3AE4D" w:rsidR="0027280E" w:rsidRPr="0055756D" w:rsidRDefault="0092540B" w:rsidP="0027280E">
            <w:pPr>
              <w:spacing w:after="0"/>
              <w:rPr>
                <w:rFonts w:eastAsia="Times New Roman"/>
                <w:sz w:val="16"/>
                <w:szCs w:val="16"/>
                <w:highlight w:val="red"/>
                <w:lang w:val="en-US"/>
              </w:rPr>
            </w:pPr>
            <w:r w:rsidRPr="00824E48">
              <w:rPr>
                <w:rFonts w:eastAsia="Times New Roman"/>
                <w:sz w:val="16"/>
                <w:szCs w:val="16"/>
                <w:lang w:val="en-US"/>
              </w:rPr>
              <w:t xml:space="preserve">Revise to </w:t>
            </w:r>
            <w:r>
              <w:rPr>
                <w:rFonts w:eastAsia="Times New Roman"/>
                <w:sz w:val="16"/>
                <w:szCs w:val="16"/>
                <w:highlight w:val="yellow"/>
                <w:lang w:val="en-US"/>
              </w:rPr>
              <w:t>R4-240</w:t>
            </w:r>
            <w:r w:rsidR="00824E48">
              <w:rPr>
                <w:rFonts w:eastAsia="Times New Roman"/>
                <w:sz w:val="16"/>
                <w:szCs w:val="16"/>
                <w:highlight w:val="yellow"/>
                <w:lang w:val="en-US"/>
              </w:rPr>
              <w:t>6381</w:t>
            </w:r>
          </w:p>
        </w:tc>
      </w:tr>
      <w:tr w:rsidR="0027280E" w:rsidRPr="00771626" w14:paraId="7D8E8355" w14:textId="77777777" w:rsidTr="000D111A">
        <w:trPr>
          <w:trHeight w:val="273"/>
        </w:trPr>
        <w:tc>
          <w:tcPr>
            <w:tcW w:w="1148" w:type="dxa"/>
            <w:shd w:val="clear" w:color="auto" w:fill="auto"/>
            <w:noWrap/>
          </w:tcPr>
          <w:p w14:paraId="3344D967" w14:textId="1EA7274A" w:rsidR="0027280E" w:rsidRDefault="001F1BED" w:rsidP="0027280E">
            <w:pPr>
              <w:spacing w:after="0"/>
            </w:pPr>
            <w:hyperlink r:id="rId31" w:history="1">
              <w:r w:rsidR="0027280E" w:rsidRPr="00FB1422">
                <w:rPr>
                  <w:rStyle w:val="Hyperlink"/>
                  <w:rFonts w:eastAsia="Times New Roman"/>
                  <w:b/>
                  <w:bCs/>
                  <w:sz w:val="16"/>
                  <w:szCs w:val="16"/>
                </w:rPr>
                <w:t>R4-2405512</w:t>
              </w:r>
            </w:hyperlink>
          </w:p>
        </w:tc>
        <w:tc>
          <w:tcPr>
            <w:tcW w:w="4517" w:type="dxa"/>
            <w:shd w:val="clear" w:color="auto" w:fill="auto"/>
            <w:noWrap/>
          </w:tcPr>
          <w:p w14:paraId="73550574" w14:textId="0D9B034C" w:rsidR="0027280E" w:rsidRPr="004759EA" w:rsidRDefault="0027280E" w:rsidP="0027280E">
            <w:pPr>
              <w:spacing w:after="0"/>
              <w:rPr>
                <w:rFonts w:eastAsia="Times New Roman"/>
                <w:sz w:val="16"/>
                <w:szCs w:val="16"/>
              </w:rPr>
            </w:pPr>
            <w:r w:rsidRPr="001822CF">
              <w:rPr>
                <w:rFonts w:eastAsia="Times New Roman"/>
                <w:sz w:val="16"/>
                <w:szCs w:val="16"/>
              </w:rPr>
              <w:t>Work split on performance requirements for Rel. 18 positioning features</w:t>
            </w:r>
          </w:p>
        </w:tc>
        <w:tc>
          <w:tcPr>
            <w:tcW w:w="768" w:type="dxa"/>
            <w:shd w:val="clear" w:color="auto" w:fill="auto"/>
            <w:noWrap/>
          </w:tcPr>
          <w:p w14:paraId="1FBF2675" w14:textId="0EDA440B" w:rsidR="0027280E" w:rsidRDefault="0027280E" w:rsidP="0027280E">
            <w:pPr>
              <w:spacing w:after="0"/>
              <w:rPr>
                <w:rFonts w:eastAsia="Times New Roman"/>
                <w:sz w:val="16"/>
                <w:szCs w:val="16"/>
              </w:rPr>
            </w:pPr>
            <w:r>
              <w:rPr>
                <w:rFonts w:eastAsia="Times New Roman"/>
                <w:sz w:val="16"/>
                <w:szCs w:val="16"/>
              </w:rPr>
              <w:t>Ericsson</w:t>
            </w:r>
          </w:p>
        </w:tc>
        <w:tc>
          <w:tcPr>
            <w:tcW w:w="1656" w:type="dxa"/>
          </w:tcPr>
          <w:p w14:paraId="03331EF7" w14:textId="77777777" w:rsidR="0027280E" w:rsidRDefault="0027280E" w:rsidP="0027280E">
            <w:pPr>
              <w:spacing w:after="0"/>
              <w:rPr>
                <w:rFonts w:eastAsia="Times New Roman"/>
                <w:sz w:val="16"/>
                <w:szCs w:val="16"/>
              </w:rPr>
            </w:pPr>
          </w:p>
        </w:tc>
        <w:tc>
          <w:tcPr>
            <w:tcW w:w="2112" w:type="dxa"/>
          </w:tcPr>
          <w:p w14:paraId="5B378FA5" w14:textId="4C48D423" w:rsidR="0027280E" w:rsidRDefault="0027280E" w:rsidP="0027280E">
            <w:pPr>
              <w:spacing w:after="0"/>
              <w:rPr>
                <w:rFonts w:eastAsia="Times New Roman"/>
                <w:sz w:val="16"/>
                <w:szCs w:val="16"/>
                <w:highlight w:val="yellow"/>
                <w:lang w:val="en-US"/>
              </w:rPr>
            </w:pPr>
            <w:r w:rsidRPr="00EC451D">
              <w:rPr>
                <w:rFonts w:eastAsia="Times New Roman"/>
                <w:sz w:val="16"/>
                <w:szCs w:val="16"/>
                <w:lang w:val="en-US"/>
              </w:rPr>
              <w:t>Noted</w:t>
            </w:r>
          </w:p>
        </w:tc>
      </w:tr>
      <w:tr w:rsidR="00A97176" w:rsidRPr="00771626" w14:paraId="42D6B107" w14:textId="77777777" w:rsidTr="000D111A">
        <w:trPr>
          <w:trHeight w:val="273"/>
        </w:trPr>
        <w:tc>
          <w:tcPr>
            <w:tcW w:w="1148" w:type="dxa"/>
            <w:shd w:val="clear" w:color="auto" w:fill="auto"/>
            <w:noWrap/>
          </w:tcPr>
          <w:p w14:paraId="3D7DF589" w14:textId="5A4A9D62" w:rsidR="00A97176" w:rsidRDefault="00A97176" w:rsidP="00A97176">
            <w:pPr>
              <w:spacing w:after="0"/>
            </w:pPr>
          </w:p>
        </w:tc>
        <w:tc>
          <w:tcPr>
            <w:tcW w:w="4517" w:type="dxa"/>
            <w:shd w:val="clear" w:color="auto" w:fill="auto"/>
            <w:noWrap/>
          </w:tcPr>
          <w:p w14:paraId="24415E31" w14:textId="3B3F00D6" w:rsidR="00A97176" w:rsidRPr="001822CF" w:rsidRDefault="00552746" w:rsidP="00A97176">
            <w:pPr>
              <w:spacing w:after="0"/>
              <w:rPr>
                <w:rFonts w:eastAsia="Times New Roman"/>
                <w:sz w:val="16"/>
                <w:szCs w:val="16"/>
              </w:rPr>
            </w:pPr>
            <w:r w:rsidRPr="00552746">
              <w:rPr>
                <w:rFonts w:eastAsia="Times New Roman"/>
                <w:sz w:val="16"/>
                <w:szCs w:val="16"/>
              </w:rPr>
              <w:t>Work split on test cases and accuracy requirements for Rel-18 positioning enhancements</w:t>
            </w:r>
          </w:p>
        </w:tc>
        <w:tc>
          <w:tcPr>
            <w:tcW w:w="768" w:type="dxa"/>
            <w:shd w:val="clear" w:color="auto" w:fill="auto"/>
            <w:noWrap/>
          </w:tcPr>
          <w:p w14:paraId="7AC733F8" w14:textId="579A78FE" w:rsidR="00A97176" w:rsidRDefault="00A97176" w:rsidP="00A97176">
            <w:pPr>
              <w:spacing w:after="0"/>
              <w:rPr>
                <w:rFonts w:eastAsia="Times New Roman"/>
                <w:sz w:val="16"/>
                <w:szCs w:val="16"/>
              </w:rPr>
            </w:pPr>
            <w:r>
              <w:rPr>
                <w:rFonts w:eastAsia="Times New Roman"/>
                <w:sz w:val="16"/>
                <w:szCs w:val="16"/>
              </w:rPr>
              <w:t>Ericsson</w:t>
            </w:r>
          </w:p>
        </w:tc>
        <w:tc>
          <w:tcPr>
            <w:tcW w:w="1656" w:type="dxa"/>
          </w:tcPr>
          <w:p w14:paraId="4721BDCF" w14:textId="77777777" w:rsidR="00A97176" w:rsidRDefault="00A97176" w:rsidP="00A97176">
            <w:pPr>
              <w:spacing w:after="0"/>
              <w:rPr>
                <w:rFonts w:eastAsia="Times New Roman"/>
                <w:sz w:val="16"/>
                <w:szCs w:val="16"/>
              </w:rPr>
            </w:pPr>
          </w:p>
        </w:tc>
        <w:tc>
          <w:tcPr>
            <w:tcW w:w="2112" w:type="dxa"/>
          </w:tcPr>
          <w:p w14:paraId="747B8CD5" w14:textId="1E5589A3" w:rsidR="00A97176" w:rsidRDefault="00A97176" w:rsidP="00A97176">
            <w:pPr>
              <w:spacing w:after="0"/>
              <w:rPr>
                <w:rFonts w:eastAsia="Times New Roman"/>
                <w:sz w:val="16"/>
                <w:szCs w:val="16"/>
                <w:highlight w:val="yellow"/>
                <w:lang w:val="en-US"/>
              </w:rPr>
            </w:pPr>
            <w:r w:rsidRPr="00B80559">
              <w:rPr>
                <w:rFonts w:eastAsia="Times New Roman"/>
                <w:sz w:val="16"/>
                <w:szCs w:val="16"/>
                <w:lang w:val="en-US"/>
              </w:rPr>
              <w:t xml:space="preserve">New document: </w:t>
            </w:r>
            <w:r w:rsidR="00B80559" w:rsidRPr="00B80559">
              <w:rPr>
                <w:rFonts w:eastAsia="Times New Roman"/>
                <w:sz w:val="16"/>
                <w:szCs w:val="16"/>
                <w:highlight w:val="yellow"/>
                <w:lang w:val="en-US"/>
              </w:rPr>
              <w:t>R4-2406382</w:t>
            </w:r>
          </w:p>
        </w:tc>
      </w:tr>
      <w:tr w:rsidR="00077A55" w:rsidRPr="00771626" w14:paraId="1EFF3407" w14:textId="77777777" w:rsidTr="000D111A">
        <w:trPr>
          <w:trHeight w:val="273"/>
        </w:trPr>
        <w:tc>
          <w:tcPr>
            <w:tcW w:w="1148" w:type="dxa"/>
            <w:shd w:val="clear" w:color="auto" w:fill="auto"/>
            <w:noWrap/>
          </w:tcPr>
          <w:p w14:paraId="650574A8" w14:textId="7B84A385" w:rsidR="00077A55" w:rsidRPr="00EF0B3B" w:rsidRDefault="00077A55" w:rsidP="00077A55">
            <w:pPr>
              <w:spacing w:after="0"/>
              <w:rPr>
                <w:rStyle w:val="Hyperlink"/>
                <w:rFonts w:eastAsia="Times New Roman"/>
                <w:b/>
                <w:bCs/>
                <w:color w:val="FF0000"/>
                <w:sz w:val="16"/>
                <w:szCs w:val="16"/>
              </w:rPr>
            </w:pPr>
          </w:p>
        </w:tc>
        <w:tc>
          <w:tcPr>
            <w:tcW w:w="4517" w:type="dxa"/>
            <w:shd w:val="clear" w:color="auto" w:fill="auto"/>
            <w:noWrap/>
          </w:tcPr>
          <w:p w14:paraId="1D592DA5" w14:textId="0F09C732" w:rsidR="00077A55" w:rsidRPr="001822CF" w:rsidRDefault="00191809" w:rsidP="00077A55">
            <w:pPr>
              <w:spacing w:after="0"/>
              <w:rPr>
                <w:rFonts w:eastAsia="Times New Roman"/>
                <w:sz w:val="16"/>
                <w:szCs w:val="16"/>
              </w:rPr>
            </w:pPr>
            <w:r>
              <w:rPr>
                <w:rFonts w:eastAsia="Times New Roman"/>
                <w:sz w:val="16"/>
                <w:szCs w:val="16"/>
              </w:rPr>
              <w:t xml:space="preserve">WF </w:t>
            </w:r>
            <w:r w:rsidR="007577E3">
              <w:rPr>
                <w:rFonts w:eastAsia="Times New Roman"/>
                <w:sz w:val="16"/>
                <w:szCs w:val="16"/>
              </w:rPr>
              <w:t>on</w:t>
            </w:r>
            <w:r>
              <w:rPr>
                <w:rFonts w:eastAsia="Times New Roman"/>
                <w:sz w:val="16"/>
                <w:szCs w:val="16"/>
              </w:rPr>
              <w:t xml:space="preserve"> </w:t>
            </w:r>
            <w:r w:rsidR="007577E3">
              <w:rPr>
                <w:rFonts w:eastAsia="Times New Roman"/>
                <w:sz w:val="16"/>
                <w:szCs w:val="16"/>
              </w:rPr>
              <w:t>RedCap positioning and PRS/SRS bandwidth aggregation</w:t>
            </w:r>
          </w:p>
        </w:tc>
        <w:tc>
          <w:tcPr>
            <w:tcW w:w="768" w:type="dxa"/>
            <w:shd w:val="clear" w:color="auto" w:fill="auto"/>
            <w:noWrap/>
          </w:tcPr>
          <w:p w14:paraId="0138D9E7" w14:textId="3D2D76FE" w:rsidR="00077A55" w:rsidRDefault="006A6582" w:rsidP="00077A55">
            <w:pPr>
              <w:spacing w:after="0"/>
              <w:rPr>
                <w:rFonts w:eastAsia="Times New Roman"/>
                <w:sz w:val="16"/>
                <w:szCs w:val="16"/>
              </w:rPr>
            </w:pPr>
            <w:r>
              <w:rPr>
                <w:rFonts w:eastAsia="Times New Roman"/>
                <w:sz w:val="16"/>
                <w:szCs w:val="16"/>
              </w:rPr>
              <w:t>Ericsson</w:t>
            </w:r>
          </w:p>
        </w:tc>
        <w:tc>
          <w:tcPr>
            <w:tcW w:w="1656" w:type="dxa"/>
          </w:tcPr>
          <w:p w14:paraId="7D0C26EA" w14:textId="77777777" w:rsidR="00077A55" w:rsidRDefault="00077A55" w:rsidP="00077A55">
            <w:pPr>
              <w:spacing w:after="0"/>
              <w:rPr>
                <w:rFonts w:eastAsia="Times New Roman"/>
                <w:sz w:val="16"/>
                <w:szCs w:val="16"/>
              </w:rPr>
            </w:pPr>
          </w:p>
        </w:tc>
        <w:tc>
          <w:tcPr>
            <w:tcW w:w="2112" w:type="dxa"/>
          </w:tcPr>
          <w:p w14:paraId="563DE175" w14:textId="6F4CCEF6" w:rsidR="00077A55" w:rsidRDefault="006A6582" w:rsidP="00077A55">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00A02638" w:rsidRPr="00A02638">
              <w:rPr>
                <w:rFonts w:eastAsia="Times New Roman"/>
                <w:sz w:val="16"/>
                <w:szCs w:val="16"/>
                <w:highlight w:val="yellow"/>
                <w:lang w:val="en-US"/>
              </w:rPr>
              <w:t>R4-2406383</w:t>
            </w:r>
          </w:p>
        </w:tc>
      </w:tr>
      <w:tr w:rsidR="00077A55" w:rsidRPr="00771626" w14:paraId="61FA30D6" w14:textId="77777777" w:rsidTr="000D111A">
        <w:trPr>
          <w:trHeight w:val="273"/>
        </w:trPr>
        <w:tc>
          <w:tcPr>
            <w:tcW w:w="1148" w:type="dxa"/>
            <w:shd w:val="clear" w:color="auto" w:fill="auto"/>
            <w:noWrap/>
          </w:tcPr>
          <w:p w14:paraId="1C29B5EE" w14:textId="2A822D3D" w:rsidR="00077A55" w:rsidRPr="00EF0B3B" w:rsidRDefault="00077A55" w:rsidP="00077A55">
            <w:pPr>
              <w:spacing w:after="0"/>
              <w:rPr>
                <w:rStyle w:val="Hyperlink"/>
                <w:rFonts w:eastAsia="Times New Roman"/>
                <w:b/>
                <w:bCs/>
                <w:color w:val="FF0000"/>
                <w:sz w:val="16"/>
                <w:szCs w:val="16"/>
              </w:rPr>
            </w:pPr>
          </w:p>
        </w:tc>
        <w:tc>
          <w:tcPr>
            <w:tcW w:w="4517" w:type="dxa"/>
            <w:shd w:val="clear" w:color="auto" w:fill="auto"/>
            <w:noWrap/>
          </w:tcPr>
          <w:p w14:paraId="07351DF7" w14:textId="5B6A9CF2" w:rsidR="00077A55" w:rsidRPr="001822CF" w:rsidRDefault="00B1520B" w:rsidP="00077A55">
            <w:pPr>
              <w:spacing w:after="0"/>
              <w:rPr>
                <w:rFonts w:eastAsia="Times New Roman"/>
                <w:sz w:val="16"/>
                <w:szCs w:val="16"/>
              </w:rPr>
            </w:pPr>
            <w:r>
              <w:rPr>
                <w:rFonts w:eastAsia="Times New Roman"/>
                <w:sz w:val="16"/>
                <w:szCs w:val="16"/>
              </w:rPr>
              <w:t>WF on SL positioning and carrier phase positioning</w:t>
            </w:r>
          </w:p>
        </w:tc>
        <w:tc>
          <w:tcPr>
            <w:tcW w:w="768" w:type="dxa"/>
            <w:shd w:val="clear" w:color="auto" w:fill="auto"/>
            <w:noWrap/>
          </w:tcPr>
          <w:p w14:paraId="1BCB508B" w14:textId="5CD1B4AE" w:rsidR="00077A55" w:rsidRDefault="00B1520B" w:rsidP="00077A55">
            <w:pPr>
              <w:spacing w:after="0"/>
              <w:rPr>
                <w:rFonts w:eastAsia="Times New Roman"/>
                <w:sz w:val="16"/>
                <w:szCs w:val="16"/>
              </w:rPr>
            </w:pPr>
            <w:r>
              <w:rPr>
                <w:rFonts w:eastAsia="Times New Roman"/>
                <w:sz w:val="16"/>
                <w:szCs w:val="16"/>
              </w:rPr>
              <w:t>CATT</w:t>
            </w:r>
          </w:p>
        </w:tc>
        <w:tc>
          <w:tcPr>
            <w:tcW w:w="1656" w:type="dxa"/>
          </w:tcPr>
          <w:p w14:paraId="61DDA6BB" w14:textId="77777777" w:rsidR="00077A55" w:rsidRDefault="00077A55" w:rsidP="00077A55">
            <w:pPr>
              <w:spacing w:after="0"/>
              <w:rPr>
                <w:rFonts w:eastAsia="Times New Roman"/>
                <w:sz w:val="16"/>
                <w:szCs w:val="16"/>
              </w:rPr>
            </w:pPr>
          </w:p>
        </w:tc>
        <w:tc>
          <w:tcPr>
            <w:tcW w:w="2112" w:type="dxa"/>
          </w:tcPr>
          <w:p w14:paraId="0F5243A8" w14:textId="23C942C8" w:rsidR="00077A55" w:rsidRDefault="006A6582" w:rsidP="00077A55">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00E7754D" w:rsidRPr="00E7754D">
              <w:rPr>
                <w:rFonts w:eastAsia="Times New Roman"/>
                <w:sz w:val="16"/>
                <w:szCs w:val="16"/>
                <w:highlight w:val="yellow"/>
                <w:lang w:val="en-US"/>
              </w:rPr>
              <w:t>R4-2406384</w:t>
            </w:r>
          </w:p>
        </w:tc>
      </w:tr>
      <w:tr w:rsidR="00077A55" w:rsidRPr="00771626" w14:paraId="277935BF" w14:textId="77777777" w:rsidTr="000D111A">
        <w:trPr>
          <w:trHeight w:val="273"/>
        </w:trPr>
        <w:tc>
          <w:tcPr>
            <w:tcW w:w="1148" w:type="dxa"/>
            <w:shd w:val="clear" w:color="auto" w:fill="auto"/>
            <w:noWrap/>
          </w:tcPr>
          <w:p w14:paraId="59E005EE" w14:textId="5F0E43D1" w:rsidR="00077A55" w:rsidRPr="00EF0B3B" w:rsidRDefault="00077A55" w:rsidP="00077A55">
            <w:pPr>
              <w:spacing w:after="0"/>
              <w:rPr>
                <w:rStyle w:val="Hyperlink"/>
                <w:rFonts w:eastAsia="Times New Roman"/>
                <w:b/>
                <w:bCs/>
                <w:color w:val="FF0000"/>
                <w:sz w:val="16"/>
                <w:szCs w:val="16"/>
              </w:rPr>
            </w:pPr>
          </w:p>
        </w:tc>
        <w:tc>
          <w:tcPr>
            <w:tcW w:w="4517" w:type="dxa"/>
            <w:shd w:val="clear" w:color="auto" w:fill="auto"/>
            <w:noWrap/>
          </w:tcPr>
          <w:p w14:paraId="025061AB" w14:textId="0A8F0CDD" w:rsidR="00077A55" w:rsidRPr="001822CF" w:rsidRDefault="00B1520B" w:rsidP="00077A55">
            <w:pPr>
              <w:spacing w:after="0"/>
              <w:rPr>
                <w:rFonts w:eastAsia="Times New Roman"/>
                <w:sz w:val="16"/>
                <w:szCs w:val="16"/>
              </w:rPr>
            </w:pPr>
            <w:r>
              <w:rPr>
                <w:rFonts w:eastAsia="Times New Roman"/>
                <w:sz w:val="16"/>
                <w:szCs w:val="16"/>
              </w:rPr>
              <w:t>WF on LPHAP</w:t>
            </w:r>
          </w:p>
        </w:tc>
        <w:tc>
          <w:tcPr>
            <w:tcW w:w="768" w:type="dxa"/>
            <w:shd w:val="clear" w:color="auto" w:fill="auto"/>
            <w:noWrap/>
          </w:tcPr>
          <w:p w14:paraId="60BF874E" w14:textId="793FFBF0" w:rsidR="00077A55" w:rsidRDefault="00B1520B" w:rsidP="00077A55">
            <w:pPr>
              <w:spacing w:after="0"/>
              <w:rPr>
                <w:rFonts w:eastAsia="Times New Roman"/>
                <w:sz w:val="16"/>
                <w:szCs w:val="16"/>
              </w:rPr>
            </w:pPr>
            <w:r>
              <w:rPr>
                <w:rFonts w:eastAsia="Times New Roman"/>
                <w:sz w:val="16"/>
                <w:szCs w:val="16"/>
              </w:rPr>
              <w:t>Huawei</w:t>
            </w:r>
          </w:p>
        </w:tc>
        <w:tc>
          <w:tcPr>
            <w:tcW w:w="1656" w:type="dxa"/>
          </w:tcPr>
          <w:p w14:paraId="2EB69F4B" w14:textId="77777777" w:rsidR="00077A55" w:rsidRDefault="00077A55" w:rsidP="00077A55">
            <w:pPr>
              <w:spacing w:after="0"/>
              <w:rPr>
                <w:rFonts w:eastAsia="Times New Roman"/>
                <w:sz w:val="16"/>
                <w:szCs w:val="16"/>
              </w:rPr>
            </w:pPr>
          </w:p>
        </w:tc>
        <w:tc>
          <w:tcPr>
            <w:tcW w:w="2112" w:type="dxa"/>
          </w:tcPr>
          <w:p w14:paraId="2F09D691" w14:textId="1DCB8B09" w:rsidR="00077A55" w:rsidRDefault="006A6582" w:rsidP="00077A55">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001F110B" w:rsidRPr="001F110B">
              <w:rPr>
                <w:rFonts w:eastAsia="Times New Roman"/>
                <w:sz w:val="16"/>
                <w:szCs w:val="16"/>
                <w:highlight w:val="yellow"/>
                <w:lang w:val="en-US"/>
              </w:rPr>
              <w:t>R4-2406385</w:t>
            </w:r>
          </w:p>
        </w:tc>
      </w:tr>
      <w:tr w:rsidR="005C0EEA" w:rsidRPr="00771626" w14:paraId="64392383" w14:textId="77777777" w:rsidTr="000D111A">
        <w:trPr>
          <w:trHeight w:val="273"/>
        </w:trPr>
        <w:tc>
          <w:tcPr>
            <w:tcW w:w="1148" w:type="dxa"/>
            <w:shd w:val="clear" w:color="auto" w:fill="auto"/>
            <w:noWrap/>
          </w:tcPr>
          <w:p w14:paraId="2869CDB3" w14:textId="414C8DC8" w:rsidR="005C0EEA" w:rsidRPr="00EF0B3B" w:rsidRDefault="005C0EEA" w:rsidP="005C0EEA">
            <w:pPr>
              <w:spacing w:after="0"/>
              <w:rPr>
                <w:rStyle w:val="Hyperlink"/>
                <w:rFonts w:eastAsia="Times New Roman"/>
                <w:b/>
                <w:bCs/>
                <w:color w:val="FF0000"/>
                <w:sz w:val="16"/>
                <w:szCs w:val="16"/>
              </w:rPr>
            </w:pPr>
          </w:p>
        </w:tc>
        <w:tc>
          <w:tcPr>
            <w:tcW w:w="4517" w:type="dxa"/>
            <w:shd w:val="clear" w:color="auto" w:fill="auto"/>
            <w:noWrap/>
          </w:tcPr>
          <w:p w14:paraId="7E0502A6" w14:textId="06DD1489" w:rsidR="005C0EEA" w:rsidRDefault="005C0EEA" w:rsidP="005C0EEA">
            <w:pPr>
              <w:spacing w:after="0"/>
              <w:rPr>
                <w:rFonts w:eastAsia="Times New Roman"/>
                <w:sz w:val="16"/>
                <w:szCs w:val="16"/>
              </w:rPr>
            </w:pPr>
            <w:r>
              <w:rPr>
                <w:rFonts w:eastAsia="Times New Roman"/>
                <w:sz w:val="16"/>
                <w:szCs w:val="16"/>
              </w:rPr>
              <w:t xml:space="preserve">LS </w:t>
            </w:r>
            <w:r w:rsidR="00376E0E">
              <w:rPr>
                <w:rFonts w:eastAsia="Times New Roman"/>
                <w:sz w:val="16"/>
                <w:szCs w:val="16"/>
              </w:rPr>
              <w:t>to RAN2 (</w:t>
            </w:r>
            <w:r w:rsidR="002F2D74">
              <w:rPr>
                <w:rFonts w:eastAsia="Times New Roman"/>
                <w:sz w:val="16"/>
                <w:szCs w:val="16"/>
              </w:rPr>
              <w:t>“</w:t>
            </w:r>
            <w:r w:rsidR="00376E0E">
              <w:rPr>
                <w:rFonts w:eastAsia="Times New Roman"/>
                <w:sz w:val="16"/>
                <w:szCs w:val="16"/>
              </w:rPr>
              <w:t xml:space="preserve">LS on </w:t>
            </w:r>
            <w:r w:rsidR="0082767E">
              <w:rPr>
                <w:rFonts w:eastAsia="Times New Roman"/>
                <w:sz w:val="16"/>
                <w:szCs w:val="16"/>
              </w:rPr>
              <w:t xml:space="preserve">SL positioning </w:t>
            </w:r>
            <w:r w:rsidR="00376E0E">
              <w:rPr>
                <w:rFonts w:eastAsia="Times New Roman"/>
                <w:sz w:val="16"/>
                <w:szCs w:val="16"/>
              </w:rPr>
              <w:t>measurements</w:t>
            </w:r>
            <w:r w:rsidR="002F2D74">
              <w:rPr>
                <w:rFonts w:eastAsia="Times New Roman"/>
                <w:sz w:val="16"/>
                <w:szCs w:val="16"/>
              </w:rPr>
              <w:t>”</w:t>
            </w:r>
            <w:r w:rsidR="00376E0E">
              <w:rPr>
                <w:rFonts w:eastAsia="Times New Roman"/>
                <w:sz w:val="16"/>
                <w:szCs w:val="16"/>
              </w:rPr>
              <w:t>)</w:t>
            </w:r>
          </w:p>
        </w:tc>
        <w:tc>
          <w:tcPr>
            <w:tcW w:w="768" w:type="dxa"/>
            <w:shd w:val="clear" w:color="auto" w:fill="auto"/>
            <w:noWrap/>
          </w:tcPr>
          <w:p w14:paraId="2143841B" w14:textId="30252AD4" w:rsidR="005C0EEA" w:rsidRDefault="005C0EEA" w:rsidP="005C0EEA">
            <w:pPr>
              <w:spacing w:after="0"/>
              <w:rPr>
                <w:rFonts w:eastAsia="Times New Roman"/>
                <w:sz w:val="16"/>
                <w:szCs w:val="16"/>
              </w:rPr>
            </w:pPr>
            <w:r>
              <w:rPr>
                <w:rFonts w:eastAsia="Times New Roman"/>
                <w:sz w:val="16"/>
                <w:szCs w:val="16"/>
              </w:rPr>
              <w:t>Huawei</w:t>
            </w:r>
          </w:p>
        </w:tc>
        <w:tc>
          <w:tcPr>
            <w:tcW w:w="1656" w:type="dxa"/>
          </w:tcPr>
          <w:p w14:paraId="362FC591" w14:textId="77777777" w:rsidR="005C0EEA" w:rsidRDefault="005C0EEA" w:rsidP="005C0EEA">
            <w:pPr>
              <w:spacing w:after="0"/>
              <w:rPr>
                <w:rFonts w:eastAsia="Times New Roman"/>
                <w:sz w:val="16"/>
                <w:szCs w:val="16"/>
              </w:rPr>
            </w:pPr>
          </w:p>
        </w:tc>
        <w:tc>
          <w:tcPr>
            <w:tcW w:w="2112" w:type="dxa"/>
          </w:tcPr>
          <w:p w14:paraId="61BB29A2" w14:textId="5BB56511" w:rsidR="005C0EEA" w:rsidRDefault="005C0EEA" w:rsidP="005C0EEA">
            <w:pPr>
              <w:spacing w:after="0"/>
              <w:rPr>
                <w:rFonts w:eastAsia="Times New Roman"/>
                <w:sz w:val="16"/>
                <w:szCs w:val="16"/>
                <w:highlight w:val="yellow"/>
                <w:lang w:val="en-US"/>
              </w:rPr>
            </w:pPr>
            <w:r w:rsidRPr="00A02638">
              <w:rPr>
                <w:rFonts w:eastAsia="Times New Roman"/>
                <w:sz w:val="16"/>
                <w:szCs w:val="16"/>
                <w:lang w:val="en-US"/>
              </w:rPr>
              <w:t xml:space="preserve">New document: </w:t>
            </w:r>
            <w:r w:rsidR="00863D99" w:rsidRPr="00863D99">
              <w:rPr>
                <w:rFonts w:eastAsia="Times New Roman"/>
                <w:sz w:val="16"/>
                <w:szCs w:val="16"/>
                <w:highlight w:val="yellow"/>
                <w:lang w:val="en-US"/>
              </w:rPr>
              <w:t>R4-2406386</w:t>
            </w:r>
          </w:p>
        </w:tc>
      </w:tr>
      <w:tr w:rsidR="00AB7EAE" w:rsidRPr="00771626" w14:paraId="5B23647C" w14:textId="77777777" w:rsidTr="000D111A">
        <w:trPr>
          <w:trHeight w:val="273"/>
        </w:trPr>
        <w:tc>
          <w:tcPr>
            <w:tcW w:w="1148" w:type="dxa"/>
            <w:shd w:val="clear" w:color="auto" w:fill="auto"/>
            <w:noWrap/>
          </w:tcPr>
          <w:p w14:paraId="0D451EDB" w14:textId="77777777" w:rsidR="00AB7EAE" w:rsidRPr="00EF0B3B" w:rsidRDefault="00AB7EAE" w:rsidP="005C0EEA">
            <w:pPr>
              <w:spacing w:after="0"/>
              <w:rPr>
                <w:rStyle w:val="Hyperlink"/>
                <w:rFonts w:eastAsia="Times New Roman"/>
                <w:b/>
                <w:bCs/>
                <w:color w:val="FF0000"/>
                <w:sz w:val="16"/>
                <w:szCs w:val="16"/>
              </w:rPr>
            </w:pPr>
          </w:p>
        </w:tc>
        <w:tc>
          <w:tcPr>
            <w:tcW w:w="4517" w:type="dxa"/>
            <w:shd w:val="clear" w:color="auto" w:fill="auto"/>
            <w:noWrap/>
          </w:tcPr>
          <w:p w14:paraId="2FBD6D5C" w14:textId="5E7B075B" w:rsidR="00AB7EAE" w:rsidRDefault="00AB7EAE" w:rsidP="005C0EEA">
            <w:pPr>
              <w:spacing w:after="0"/>
              <w:rPr>
                <w:rFonts w:eastAsia="Times New Roman"/>
                <w:sz w:val="16"/>
                <w:szCs w:val="16"/>
              </w:rPr>
            </w:pPr>
            <w:r w:rsidRPr="00AB7EAE">
              <w:rPr>
                <w:rFonts w:eastAsia="Times New Roman"/>
                <w:sz w:val="16"/>
                <w:szCs w:val="16"/>
              </w:rPr>
              <w:t>Draft Big CR to 38.133 on RRM core requirements for Positioning Enhancements</w:t>
            </w:r>
          </w:p>
        </w:tc>
        <w:tc>
          <w:tcPr>
            <w:tcW w:w="768" w:type="dxa"/>
            <w:shd w:val="clear" w:color="auto" w:fill="auto"/>
            <w:noWrap/>
          </w:tcPr>
          <w:p w14:paraId="111925EF" w14:textId="3CCF5A32" w:rsidR="00AB7EAE" w:rsidRDefault="00AB7EAE" w:rsidP="005C0EEA">
            <w:pPr>
              <w:spacing w:after="0"/>
              <w:rPr>
                <w:rFonts w:eastAsia="Times New Roman"/>
                <w:sz w:val="16"/>
                <w:szCs w:val="16"/>
              </w:rPr>
            </w:pPr>
            <w:r>
              <w:rPr>
                <w:rFonts w:eastAsia="Times New Roman"/>
                <w:sz w:val="16"/>
                <w:szCs w:val="16"/>
              </w:rPr>
              <w:t>Ericsson</w:t>
            </w:r>
          </w:p>
        </w:tc>
        <w:tc>
          <w:tcPr>
            <w:tcW w:w="1656" w:type="dxa"/>
          </w:tcPr>
          <w:p w14:paraId="0CD10E8E" w14:textId="77777777" w:rsidR="00AB7EAE" w:rsidRDefault="00AB7EAE" w:rsidP="005C0EEA">
            <w:pPr>
              <w:spacing w:after="0"/>
              <w:rPr>
                <w:rFonts w:eastAsia="Times New Roman"/>
                <w:sz w:val="16"/>
                <w:szCs w:val="16"/>
              </w:rPr>
            </w:pPr>
          </w:p>
        </w:tc>
        <w:tc>
          <w:tcPr>
            <w:tcW w:w="2112" w:type="dxa"/>
          </w:tcPr>
          <w:p w14:paraId="4B281110" w14:textId="5D611018" w:rsidR="00AB7EAE" w:rsidRDefault="00925D41" w:rsidP="005C0EEA">
            <w:pPr>
              <w:spacing w:after="0"/>
              <w:rPr>
                <w:rFonts w:eastAsia="Times New Roman"/>
                <w:sz w:val="16"/>
                <w:szCs w:val="16"/>
                <w:highlight w:val="yellow"/>
                <w:lang w:val="en-US"/>
              </w:rPr>
            </w:pPr>
            <w:r w:rsidRPr="00925D41">
              <w:rPr>
                <w:rFonts w:eastAsia="Times New Roman"/>
                <w:sz w:val="16"/>
                <w:szCs w:val="16"/>
                <w:highlight w:val="yellow"/>
                <w:lang w:val="en-US"/>
              </w:rPr>
              <w:t>R4-2405983</w:t>
            </w:r>
          </w:p>
        </w:tc>
      </w:tr>
      <w:tr w:rsidR="0042275A" w:rsidRPr="00771626" w14:paraId="4770159C" w14:textId="77777777" w:rsidTr="000D111A">
        <w:trPr>
          <w:trHeight w:val="273"/>
        </w:trPr>
        <w:tc>
          <w:tcPr>
            <w:tcW w:w="1148" w:type="dxa"/>
            <w:shd w:val="clear" w:color="auto" w:fill="auto"/>
            <w:noWrap/>
          </w:tcPr>
          <w:p w14:paraId="73AC273C" w14:textId="77777777" w:rsidR="0042275A" w:rsidRPr="00EF0B3B" w:rsidRDefault="0042275A" w:rsidP="005C0EEA">
            <w:pPr>
              <w:spacing w:after="0"/>
              <w:rPr>
                <w:rStyle w:val="Hyperlink"/>
                <w:rFonts w:eastAsia="Times New Roman"/>
                <w:b/>
                <w:bCs/>
                <w:color w:val="FF0000"/>
                <w:sz w:val="16"/>
                <w:szCs w:val="16"/>
              </w:rPr>
            </w:pPr>
          </w:p>
        </w:tc>
        <w:tc>
          <w:tcPr>
            <w:tcW w:w="4517" w:type="dxa"/>
            <w:shd w:val="clear" w:color="auto" w:fill="auto"/>
            <w:noWrap/>
          </w:tcPr>
          <w:p w14:paraId="2E6A118C" w14:textId="4409C3BC" w:rsidR="0042275A" w:rsidRPr="00AB7EAE" w:rsidRDefault="0042275A" w:rsidP="005C0EEA">
            <w:pPr>
              <w:spacing w:after="0"/>
              <w:rPr>
                <w:rFonts w:eastAsia="Times New Roman"/>
                <w:sz w:val="16"/>
                <w:szCs w:val="16"/>
              </w:rPr>
            </w:pPr>
            <w:r w:rsidRPr="0042275A">
              <w:rPr>
                <w:rFonts w:eastAsia="Times New Roman"/>
                <w:sz w:val="16"/>
                <w:szCs w:val="16"/>
              </w:rPr>
              <w:t>Draft Big CR to 38.133 on RRM performance requirements for Positioning Enhancement</w:t>
            </w:r>
          </w:p>
        </w:tc>
        <w:tc>
          <w:tcPr>
            <w:tcW w:w="768" w:type="dxa"/>
            <w:shd w:val="clear" w:color="auto" w:fill="auto"/>
            <w:noWrap/>
          </w:tcPr>
          <w:p w14:paraId="362FFF4D" w14:textId="08D04EDB" w:rsidR="0042275A" w:rsidRDefault="0042275A" w:rsidP="005C0EEA">
            <w:pPr>
              <w:spacing w:after="0"/>
              <w:rPr>
                <w:rFonts w:eastAsia="Times New Roman"/>
                <w:sz w:val="16"/>
                <w:szCs w:val="16"/>
              </w:rPr>
            </w:pPr>
            <w:r>
              <w:rPr>
                <w:rFonts w:eastAsia="Times New Roman"/>
                <w:sz w:val="16"/>
                <w:szCs w:val="16"/>
              </w:rPr>
              <w:t>Ericsson</w:t>
            </w:r>
          </w:p>
        </w:tc>
        <w:tc>
          <w:tcPr>
            <w:tcW w:w="1656" w:type="dxa"/>
          </w:tcPr>
          <w:p w14:paraId="6A6205D6" w14:textId="77777777" w:rsidR="0042275A" w:rsidRDefault="0042275A" w:rsidP="005C0EEA">
            <w:pPr>
              <w:spacing w:after="0"/>
              <w:rPr>
                <w:rFonts w:eastAsia="Times New Roman"/>
                <w:sz w:val="16"/>
                <w:szCs w:val="16"/>
              </w:rPr>
            </w:pPr>
          </w:p>
        </w:tc>
        <w:tc>
          <w:tcPr>
            <w:tcW w:w="2112" w:type="dxa"/>
          </w:tcPr>
          <w:p w14:paraId="4D86CCEA" w14:textId="42FFFAA3" w:rsidR="0042275A" w:rsidRPr="00925D41" w:rsidRDefault="00E7587F" w:rsidP="005C0EEA">
            <w:pPr>
              <w:spacing w:after="0"/>
              <w:rPr>
                <w:rFonts w:eastAsia="Times New Roman"/>
                <w:sz w:val="16"/>
                <w:szCs w:val="16"/>
                <w:highlight w:val="yellow"/>
                <w:lang w:val="en-US"/>
              </w:rPr>
            </w:pPr>
            <w:r w:rsidRPr="00E7587F">
              <w:rPr>
                <w:rFonts w:eastAsia="Times New Roman"/>
                <w:sz w:val="16"/>
                <w:szCs w:val="16"/>
                <w:highlight w:val="yellow"/>
                <w:lang w:val="en-US"/>
              </w:rPr>
              <w:t>R4-2405532</w:t>
            </w:r>
          </w:p>
        </w:tc>
      </w:tr>
      <w:tr w:rsidR="00507707" w:rsidRPr="00771626" w14:paraId="4253EE36" w14:textId="77777777" w:rsidTr="000D111A">
        <w:trPr>
          <w:trHeight w:val="273"/>
        </w:trPr>
        <w:tc>
          <w:tcPr>
            <w:tcW w:w="1148" w:type="dxa"/>
            <w:shd w:val="clear" w:color="auto" w:fill="auto"/>
            <w:noWrap/>
          </w:tcPr>
          <w:p w14:paraId="40390623" w14:textId="77777777" w:rsidR="00507707" w:rsidRPr="00EF0B3B" w:rsidRDefault="00507707" w:rsidP="005C0EEA">
            <w:pPr>
              <w:spacing w:after="0"/>
              <w:rPr>
                <w:rStyle w:val="Hyperlink"/>
                <w:rFonts w:eastAsia="Times New Roman"/>
                <w:b/>
                <w:bCs/>
                <w:color w:val="FF0000"/>
                <w:sz w:val="16"/>
                <w:szCs w:val="16"/>
              </w:rPr>
            </w:pPr>
          </w:p>
        </w:tc>
        <w:tc>
          <w:tcPr>
            <w:tcW w:w="4517" w:type="dxa"/>
            <w:shd w:val="clear" w:color="auto" w:fill="auto"/>
            <w:noWrap/>
          </w:tcPr>
          <w:p w14:paraId="66AD4714" w14:textId="1DF2CFD7" w:rsidR="00507707" w:rsidRPr="0042275A" w:rsidRDefault="00B429DA" w:rsidP="005C0EEA">
            <w:pPr>
              <w:spacing w:after="0"/>
              <w:rPr>
                <w:rFonts w:eastAsia="Times New Roman"/>
                <w:sz w:val="16"/>
                <w:szCs w:val="16"/>
              </w:rPr>
            </w:pPr>
            <w:r w:rsidRPr="00B429DA">
              <w:rPr>
                <w:rFonts w:eastAsia="Times New Roman"/>
                <w:sz w:val="16"/>
                <w:szCs w:val="16"/>
              </w:rPr>
              <w:t>Ad-hoc minutes #1 on RRM requirements for NR_pos_enh2</w:t>
            </w:r>
          </w:p>
        </w:tc>
        <w:tc>
          <w:tcPr>
            <w:tcW w:w="768" w:type="dxa"/>
            <w:shd w:val="clear" w:color="auto" w:fill="auto"/>
            <w:noWrap/>
          </w:tcPr>
          <w:p w14:paraId="208CA65B" w14:textId="537E061F" w:rsidR="00507707" w:rsidRDefault="008914CE" w:rsidP="005C0EEA">
            <w:pPr>
              <w:spacing w:after="0"/>
              <w:rPr>
                <w:rFonts w:eastAsia="Times New Roman"/>
                <w:sz w:val="16"/>
                <w:szCs w:val="16"/>
              </w:rPr>
            </w:pPr>
            <w:r>
              <w:rPr>
                <w:rFonts w:eastAsia="Times New Roman"/>
                <w:sz w:val="16"/>
                <w:szCs w:val="16"/>
              </w:rPr>
              <w:t>Ericsson</w:t>
            </w:r>
          </w:p>
        </w:tc>
        <w:tc>
          <w:tcPr>
            <w:tcW w:w="1656" w:type="dxa"/>
          </w:tcPr>
          <w:p w14:paraId="4ED6AD9A" w14:textId="77777777" w:rsidR="00507707" w:rsidRDefault="00507707" w:rsidP="005C0EEA">
            <w:pPr>
              <w:spacing w:after="0"/>
              <w:rPr>
                <w:rFonts w:eastAsia="Times New Roman"/>
                <w:sz w:val="16"/>
                <w:szCs w:val="16"/>
              </w:rPr>
            </w:pPr>
          </w:p>
        </w:tc>
        <w:tc>
          <w:tcPr>
            <w:tcW w:w="2112" w:type="dxa"/>
          </w:tcPr>
          <w:p w14:paraId="1CCEBDCC" w14:textId="62777CE8" w:rsidR="00507707" w:rsidRPr="007E05AC" w:rsidRDefault="00D10089" w:rsidP="005C0EEA">
            <w:pPr>
              <w:spacing w:after="0"/>
              <w:rPr>
                <w:rFonts w:eastAsia="Times New Roman"/>
                <w:sz w:val="16"/>
                <w:szCs w:val="16"/>
                <w:highlight w:val="yellow"/>
                <w:lang w:val="en-US"/>
              </w:rPr>
            </w:pPr>
            <w:r w:rsidRPr="007E05AC">
              <w:rPr>
                <w:rFonts w:eastAsia="Times New Roman"/>
                <w:sz w:val="16"/>
                <w:szCs w:val="16"/>
                <w:highlight w:val="yellow"/>
                <w:lang w:val="en-US"/>
              </w:rPr>
              <w:t>R4-2406288</w:t>
            </w:r>
          </w:p>
        </w:tc>
      </w:tr>
      <w:tr w:rsidR="00B429DA" w:rsidRPr="00771626" w14:paraId="60F1D8C9" w14:textId="77777777" w:rsidTr="000D111A">
        <w:trPr>
          <w:trHeight w:val="273"/>
        </w:trPr>
        <w:tc>
          <w:tcPr>
            <w:tcW w:w="1148" w:type="dxa"/>
            <w:shd w:val="clear" w:color="auto" w:fill="auto"/>
            <w:noWrap/>
          </w:tcPr>
          <w:p w14:paraId="30CDA050" w14:textId="77777777" w:rsidR="00B429DA" w:rsidRPr="00EF0B3B" w:rsidRDefault="00B429DA" w:rsidP="005C0EEA">
            <w:pPr>
              <w:spacing w:after="0"/>
              <w:rPr>
                <w:rStyle w:val="Hyperlink"/>
                <w:rFonts w:eastAsia="Times New Roman"/>
                <w:b/>
                <w:bCs/>
                <w:color w:val="FF0000"/>
                <w:sz w:val="16"/>
                <w:szCs w:val="16"/>
              </w:rPr>
            </w:pPr>
          </w:p>
        </w:tc>
        <w:tc>
          <w:tcPr>
            <w:tcW w:w="4517" w:type="dxa"/>
            <w:shd w:val="clear" w:color="auto" w:fill="auto"/>
            <w:noWrap/>
          </w:tcPr>
          <w:p w14:paraId="5B8BD7BB" w14:textId="482149E1" w:rsidR="00B429DA" w:rsidRPr="00B429DA" w:rsidRDefault="0099232D" w:rsidP="005C0EEA">
            <w:pPr>
              <w:spacing w:after="0"/>
              <w:rPr>
                <w:rFonts w:eastAsia="Times New Roman"/>
                <w:sz w:val="16"/>
                <w:szCs w:val="16"/>
              </w:rPr>
            </w:pPr>
            <w:r w:rsidRPr="0099232D">
              <w:rPr>
                <w:rFonts w:eastAsia="Times New Roman"/>
                <w:sz w:val="16"/>
                <w:szCs w:val="16"/>
              </w:rPr>
              <w:t>Ad-hoc minutes #2 on RRM requirements for NR_pos_enh2</w:t>
            </w:r>
          </w:p>
        </w:tc>
        <w:tc>
          <w:tcPr>
            <w:tcW w:w="768" w:type="dxa"/>
            <w:shd w:val="clear" w:color="auto" w:fill="auto"/>
            <w:noWrap/>
          </w:tcPr>
          <w:p w14:paraId="1EE00364" w14:textId="5D67E886" w:rsidR="00B429DA" w:rsidRDefault="008914CE" w:rsidP="005C0EEA">
            <w:pPr>
              <w:spacing w:after="0"/>
              <w:rPr>
                <w:rFonts w:eastAsia="Times New Roman"/>
                <w:sz w:val="16"/>
                <w:szCs w:val="16"/>
              </w:rPr>
            </w:pPr>
            <w:r>
              <w:rPr>
                <w:rFonts w:eastAsia="Times New Roman"/>
                <w:sz w:val="16"/>
                <w:szCs w:val="16"/>
              </w:rPr>
              <w:t>Intel</w:t>
            </w:r>
          </w:p>
        </w:tc>
        <w:tc>
          <w:tcPr>
            <w:tcW w:w="1656" w:type="dxa"/>
          </w:tcPr>
          <w:p w14:paraId="12EEE0BB" w14:textId="77777777" w:rsidR="00B429DA" w:rsidRDefault="00B429DA" w:rsidP="005C0EEA">
            <w:pPr>
              <w:spacing w:after="0"/>
              <w:rPr>
                <w:rFonts w:eastAsia="Times New Roman"/>
                <w:sz w:val="16"/>
                <w:szCs w:val="16"/>
              </w:rPr>
            </w:pPr>
          </w:p>
        </w:tc>
        <w:tc>
          <w:tcPr>
            <w:tcW w:w="2112" w:type="dxa"/>
          </w:tcPr>
          <w:p w14:paraId="713031C2" w14:textId="343C5640" w:rsidR="00B429DA" w:rsidRPr="007E05AC" w:rsidRDefault="00D10089" w:rsidP="005C0EEA">
            <w:pPr>
              <w:spacing w:after="0"/>
              <w:rPr>
                <w:rFonts w:eastAsia="Times New Roman"/>
                <w:sz w:val="16"/>
                <w:szCs w:val="16"/>
                <w:highlight w:val="yellow"/>
                <w:lang w:val="en-US"/>
              </w:rPr>
            </w:pPr>
            <w:r w:rsidRPr="007E05AC">
              <w:rPr>
                <w:rFonts w:eastAsia="Times New Roman"/>
                <w:sz w:val="16"/>
                <w:szCs w:val="16"/>
                <w:highlight w:val="yellow"/>
                <w:lang w:val="en-US"/>
              </w:rPr>
              <w:t>R4-2406289</w:t>
            </w:r>
          </w:p>
        </w:tc>
      </w:tr>
      <w:tr w:rsidR="0099232D" w:rsidRPr="00771626" w14:paraId="542D4352" w14:textId="77777777" w:rsidTr="000D111A">
        <w:trPr>
          <w:trHeight w:val="273"/>
        </w:trPr>
        <w:tc>
          <w:tcPr>
            <w:tcW w:w="1148" w:type="dxa"/>
            <w:shd w:val="clear" w:color="auto" w:fill="auto"/>
            <w:noWrap/>
          </w:tcPr>
          <w:p w14:paraId="1D0F7AF5" w14:textId="77777777" w:rsidR="0099232D" w:rsidRPr="00EF0B3B" w:rsidRDefault="0099232D" w:rsidP="005C0EEA">
            <w:pPr>
              <w:spacing w:after="0"/>
              <w:rPr>
                <w:rStyle w:val="Hyperlink"/>
                <w:rFonts w:eastAsia="Times New Roman"/>
                <w:b/>
                <w:bCs/>
                <w:color w:val="FF0000"/>
                <w:sz w:val="16"/>
                <w:szCs w:val="16"/>
              </w:rPr>
            </w:pPr>
          </w:p>
        </w:tc>
        <w:tc>
          <w:tcPr>
            <w:tcW w:w="4517" w:type="dxa"/>
            <w:shd w:val="clear" w:color="auto" w:fill="auto"/>
            <w:noWrap/>
          </w:tcPr>
          <w:p w14:paraId="75ECC3AB" w14:textId="548C7727" w:rsidR="0099232D" w:rsidRPr="0099232D" w:rsidRDefault="00EE19E7" w:rsidP="005C0EEA">
            <w:pPr>
              <w:spacing w:after="0"/>
              <w:rPr>
                <w:rFonts w:eastAsia="Times New Roman"/>
                <w:sz w:val="16"/>
                <w:szCs w:val="16"/>
              </w:rPr>
            </w:pPr>
            <w:r w:rsidRPr="00EE19E7">
              <w:rPr>
                <w:rFonts w:eastAsia="Times New Roman"/>
                <w:sz w:val="16"/>
                <w:szCs w:val="16"/>
              </w:rPr>
              <w:t>Ad hoc minutes for AH#3 on Rel-18 positioning</w:t>
            </w:r>
          </w:p>
        </w:tc>
        <w:tc>
          <w:tcPr>
            <w:tcW w:w="768" w:type="dxa"/>
            <w:shd w:val="clear" w:color="auto" w:fill="auto"/>
            <w:noWrap/>
          </w:tcPr>
          <w:p w14:paraId="171B7FF1" w14:textId="1FBEA337" w:rsidR="0099232D" w:rsidRDefault="00070822" w:rsidP="005C0EEA">
            <w:pPr>
              <w:spacing w:after="0"/>
              <w:rPr>
                <w:rFonts w:eastAsia="Times New Roman"/>
                <w:sz w:val="16"/>
                <w:szCs w:val="16"/>
              </w:rPr>
            </w:pPr>
            <w:r>
              <w:rPr>
                <w:rFonts w:eastAsia="Times New Roman"/>
                <w:sz w:val="16"/>
                <w:szCs w:val="16"/>
              </w:rPr>
              <w:t>Ericsson</w:t>
            </w:r>
          </w:p>
        </w:tc>
        <w:tc>
          <w:tcPr>
            <w:tcW w:w="1656" w:type="dxa"/>
          </w:tcPr>
          <w:p w14:paraId="15080E1B" w14:textId="77777777" w:rsidR="0099232D" w:rsidRDefault="0099232D" w:rsidP="005C0EEA">
            <w:pPr>
              <w:spacing w:after="0"/>
              <w:rPr>
                <w:rFonts w:eastAsia="Times New Roman"/>
                <w:sz w:val="16"/>
                <w:szCs w:val="16"/>
              </w:rPr>
            </w:pPr>
          </w:p>
        </w:tc>
        <w:tc>
          <w:tcPr>
            <w:tcW w:w="2112" w:type="dxa"/>
          </w:tcPr>
          <w:p w14:paraId="7111D535" w14:textId="1523BCC4" w:rsidR="0099232D" w:rsidRPr="007E05AC" w:rsidRDefault="007E05AC" w:rsidP="005C0EEA">
            <w:pPr>
              <w:spacing w:after="0"/>
              <w:rPr>
                <w:rFonts w:eastAsia="Times New Roman"/>
                <w:sz w:val="16"/>
                <w:szCs w:val="16"/>
                <w:highlight w:val="yellow"/>
                <w:lang w:val="en-US"/>
              </w:rPr>
            </w:pPr>
            <w:r w:rsidRPr="007E05AC">
              <w:rPr>
                <w:rFonts w:eastAsia="Times New Roman"/>
                <w:sz w:val="16"/>
                <w:szCs w:val="16"/>
                <w:highlight w:val="yellow"/>
                <w:lang w:val="en-US"/>
              </w:rPr>
              <w:t>R4-2406387</w:t>
            </w:r>
          </w:p>
        </w:tc>
      </w:tr>
      <w:tr w:rsidR="00EE19E7" w:rsidRPr="00771626" w14:paraId="174B985D" w14:textId="77777777" w:rsidTr="000D111A">
        <w:trPr>
          <w:trHeight w:val="273"/>
        </w:trPr>
        <w:tc>
          <w:tcPr>
            <w:tcW w:w="1148" w:type="dxa"/>
            <w:shd w:val="clear" w:color="auto" w:fill="auto"/>
            <w:noWrap/>
          </w:tcPr>
          <w:p w14:paraId="409699F2" w14:textId="77777777" w:rsidR="00EE19E7" w:rsidRPr="00EF0B3B" w:rsidRDefault="00EE19E7" w:rsidP="005C0EEA">
            <w:pPr>
              <w:spacing w:after="0"/>
              <w:rPr>
                <w:rStyle w:val="Hyperlink"/>
                <w:rFonts w:eastAsia="Times New Roman"/>
                <w:b/>
                <w:bCs/>
                <w:color w:val="FF0000"/>
                <w:sz w:val="16"/>
                <w:szCs w:val="16"/>
              </w:rPr>
            </w:pPr>
          </w:p>
        </w:tc>
        <w:tc>
          <w:tcPr>
            <w:tcW w:w="4517" w:type="dxa"/>
            <w:shd w:val="clear" w:color="auto" w:fill="auto"/>
            <w:noWrap/>
          </w:tcPr>
          <w:p w14:paraId="6C9CBD2B" w14:textId="0C9CA998" w:rsidR="00EE19E7" w:rsidRPr="00EE19E7" w:rsidRDefault="00070822" w:rsidP="005C0EEA">
            <w:pPr>
              <w:spacing w:after="0"/>
              <w:rPr>
                <w:rFonts w:eastAsia="Times New Roman"/>
                <w:sz w:val="16"/>
                <w:szCs w:val="16"/>
              </w:rPr>
            </w:pPr>
            <w:r w:rsidRPr="00070822">
              <w:rPr>
                <w:rFonts w:eastAsia="Times New Roman"/>
                <w:sz w:val="16"/>
                <w:szCs w:val="16"/>
              </w:rPr>
              <w:t>Ad hoc minutes for AH#</w:t>
            </w:r>
            <w:r w:rsidRPr="00E505A2">
              <w:rPr>
                <w:rFonts w:eastAsia="Times New Roman"/>
                <w:sz w:val="16"/>
                <w:szCs w:val="16"/>
              </w:rPr>
              <w:t>4</w:t>
            </w:r>
            <w:r w:rsidRPr="00070822">
              <w:rPr>
                <w:rFonts w:eastAsia="Times New Roman"/>
                <w:sz w:val="16"/>
                <w:szCs w:val="16"/>
              </w:rPr>
              <w:t xml:space="preserve"> on Rel-18 positioning</w:t>
            </w:r>
          </w:p>
        </w:tc>
        <w:tc>
          <w:tcPr>
            <w:tcW w:w="768" w:type="dxa"/>
            <w:shd w:val="clear" w:color="auto" w:fill="auto"/>
            <w:noWrap/>
          </w:tcPr>
          <w:p w14:paraId="54120146" w14:textId="6F8827B4" w:rsidR="00EE19E7" w:rsidRDefault="00070822" w:rsidP="005C0EEA">
            <w:pPr>
              <w:spacing w:after="0"/>
              <w:rPr>
                <w:rFonts w:eastAsia="Times New Roman"/>
                <w:sz w:val="16"/>
                <w:szCs w:val="16"/>
              </w:rPr>
            </w:pPr>
            <w:r>
              <w:rPr>
                <w:rFonts w:eastAsia="Times New Roman"/>
                <w:sz w:val="16"/>
                <w:szCs w:val="16"/>
              </w:rPr>
              <w:t>Ericsson</w:t>
            </w:r>
          </w:p>
        </w:tc>
        <w:tc>
          <w:tcPr>
            <w:tcW w:w="1656" w:type="dxa"/>
          </w:tcPr>
          <w:p w14:paraId="51C7AE93" w14:textId="77777777" w:rsidR="00EE19E7" w:rsidRDefault="00EE19E7" w:rsidP="005C0EEA">
            <w:pPr>
              <w:spacing w:after="0"/>
              <w:rPr>
                <w:rFonts w:eastAsia="Times New Roman"/>
                <w:sz w:val="16"/>
                <w:szCs w:val="16"/>
              </w:rPr>
            </w:pPr>
          </w:p>
        </w:tc>
        <w:tc>
          <w:tcPr>
            <w:tcW w:w="2112" w:type="dxa"/>
          </w:tcPr>
          <w:p w14:paraId="74811690" w14:textId="38F44AF0" w:rsidR="00EE19E7" w:rsidRPr="007E05AC" w:rsidRDefault="007E05AC" w:rsidP="005C0EEA">
            <w:pPr>
              <w:spacing w:after="0"/>
              <w:rPr>
                <w:rFonts w:eastAsia="Times New Roman"/>
                <w:sz w:val="16"/>
                <w:szCs w:val="16"/>
                <w:highlight w:val="yellow"/>
                <w:lang w:val="en-US"/>
              </w:rPr>
            </w:pPr>
            <w:r w:rsidRPr="007E05AC">
              <w:rPr>
                <w:rFonts w:eastAsia="Times New Roman"/>
                <w:sz w:val="16"/>
                <w:szCs w:val="16"/>
                <w:highlight w:val="yellow"/>
                <w:lang w:val="en-US"/>
              </w:rPr>
              <w:t>R4-2406388</w:t>
            </w:r>
          </w:p>
        </w:tc>
      </w:tr>
    </w:tbl>
    <w:p w14:paraId="1D8F25A0" w14:textId="77777777" w:rsidR="0027280E" w:rsidRPr="00A97176" w:rsidRDefault="0027280E" w:rsidP="00E5643A">
      <w:pPr>
        <w:rPr>
          <w:highlight w:val="cyan"/>
          <w:lang w:eastAsia="ja-JP"/>
        </w:rPr>
      </w:pPr>
    </w:p>
    <w:p w14:paraId="4A119DFE" w14:textId="6CA94632" w:rsidR="006932FE" w:rsidRDefault="006932FE" w:rsidP="00E50F95">
      <w:pPr>
        <w:pStyle w:val="Heading1"/>
        <w:rPr>
          <w:highlight w:val="cyan"/>
          <w:lang w:val="en-US" w:eastAsia="ja-JP"/>
        </w:rPr>
      </w:pPr>
      <w:r w:rsidRPr="00082A63">
        <w:rPr>
          <w:highlight w:val="cyan"/>
          <w:lang w:val="en-US" w:eastAsia="ja-JP"/>
        </w:rPr>
        <w:t>Topic #</w:t>
      </w:r>
      <w:r w:rsidR="00082A63" w:rsidRPr="00082A63">
        <w:rPr>
          <w:highlight w:val="cyan"/>
          <w:lang w:val="en-US" w:eastAsia="ja-JP"/>
        </w:rPr>
        <w:t>9</w:t>
      </w:r>
      <w:r w:rsidRPr="00082A63">
        <w:rPr>
          <w:highlight w:val="cyan"/>
          <w:lang w:val="en-US" w:eastAsia="ja-JP"/>
        </w:rPr>
        <w:t xml:space="preserve">: </w:t>
      </w:r>
      <w:r w:rsidR="00082A63">
        <w:rPr>
          <w:highlight w:val="cyan"/>
          <w:lang w:val="en-US" w:eastAsia="ja-JP"/>
        </w:rPr>
        <w:t xml:space="preserve">Work split </w:t>
      </w:r>
      <w:r w:rsidR="005335EE">
        <w:rPr>
          <w:highlight w:val="cyan"/>
          <w:lang w:val="en-US" w:eastAsia="ja-JP"/>
        </w:rPr>
        <w:t xml:space="preserve">and testing principles </w:t>
      </w:r>
      <w:r w:rsidR="006A3424">
        <w:rPr>
          <w:highlight w:val="cyan"/>
          <w:lang w:val="en-US" w:eastAsia="ja-JP"/>
        </w:rPr>
        <w:t>for</w:t>
      </w:r>
      <w:r w:rsidR="00082A63">
        <w:rPr>
          <w:highlight w:val="cyan"/>
          <w:lang w:val="en-US" w:eastAsia="ja-JP"/>
        </w:rPr>
        <w:t xml:space="preserve"> </w:t>
      </w:r>
      <w:r w:rsidR="00963317">
        <w:rPr>
          <w:highlight w:val="cyan"/>
          <w:lang w:val="en-US" w:eastAsia="ja-JP"/>
        </w:rPr>
        <w:t xml:space="preserve">the </w:t>
      </w:r>
      <w:r w:rsidR="00082A63">
        <w:rPr>
          <w:highlight w:val="cyan"/>
          <w:lang w:val="en-US" w:eastAsia="ja-JP"/>
        </w:rPr>
        <w:t xml:space="preserve">performance </w:t>
      </w:r>
      <w:r w:rsidR="00195E91">
        <w:rPr>
          <w:highlight w:val="cyan"/>
          <w:lang w:val="en-US" w:eastAsia="ja-JP"/>
        </w:rPr>
        <w:t>part of the WI</w:t>
      </w:r>
    </w:p>
    <w:p w14:paraId="5B1251D2" w14:textId="77777777" w:rsidR="002A4CBD" w:rsidRDefault="002A4CBD" w:rsidP="002A4CBD">
      <w:pPr>
        <w:rPr>
          <w:highlight w:val="yellow"/>
          <w:lang w:val="en-US" w:eastAsia="zh-CN"/>
        </w:rPr>
      </w:pPr>
      <w:r w:rsidRPr="003A2412">
        <w:rPr>
          <w:highlight w:val="yellow"/>
          <w:lang w:val="en-US" w:eastAsia="zh-CN"/>
        </w:rPr>
        <w:t>Issues recommended for discussion</w:t>
      </w:r>
      <w:r>
        <w:rPr>
          <w:highlight w:val="yellow"/>
          <w:lang w:val="en-US" w:eastAsia="zh-CN"/>
        </w:rPr>
        <w:t xml:space="preserve"> by moderator</w:t>
      </w:r>
      <w:r w:rsidRPr="003A2412">
        <w:rPr>
          <w:highlight w:val="yellow"/>
          <w:lang w:val="en-US" w:eastAsia="zh-CN"/>
        </w:rPr>
        <w:t xml:space="preserve">: </w:t>
      </w:r>
    </w:p>
    <w:p w14:paraId="68D9D90D" w14:textId="77777777" w:rsidR="002A4CBD" w:rsidRPr="00014B93" w:rsidRDefault="002A4CBD" w:rsidP="002A4CBD">
      <w:pPr>
        <w:pStyle w:val="ListParagraph"/>
        <w:numPr>
          <w:ilvl w:val="0"/>
          <w:numId w:val="11"/>
        </w:numPr>
        <w:spacing w:after="0"/>
        <w:ind w:firstLineChars="0"/>
        <w:rPr>
          <w:b/>
          <w:lang w:eastAsia="zh-CN"/>
        </w:rPr>
      </w:pPr>
      <w:r w:rsidRPr="00014B93">
        <w:rPr>
          <w:b/>
          <w:lang w:eastAsia="zh-CN"/>
        </w:rPr>
        <w:t>General aspects:</w:t>
      </w:r>
    </w:p>
    <w:p w14:paraId="0868B9EB" w14:textId="77777777" w:rsidR="002A4CBD" w:rsidRPr="00014B93" w:rsidRDefault="002A4CBD" w:rsidP="002A4CBD">
      <w:pPr>
        <w:pStyle w:val="ListParagraph"/>
        <w:numPr>
          <w:ilvl w:val="1"/>
          <w:numId w:val="10"/>
        </w:numPr>
        <w:spacing w:after="0"/>
        <w:ind w:firstLineChars="0"/>
        <w:rPr>
          <w:bCs/>
          <w:highlight w:val="yellow"/>
          <w:lang w:eastAsia="zh-CN"/>
        </w:rPr>
      </w:pPr>
      <w:r w:rsidRPr="00014B93">
        <w:rPr>
          <w:bCs/>
          <w:highlight w:val="yellow"/>
          <w:lang w:eastAsia="zh-CN"/>
        </w:rPr>
        <w:t>Issue 3-1-1: Timeline for DraftCR submissions [Treated in ad hoc #1]</w:t>
      </w:r>
    </w:p>
    <w:p w14:paraId="34B118F4" w14:textId="77777777" w:rsidR="002A4CBD" w:rsidRPr="0004439D" w:rsidRDefault="002A4CBD" w:rsidP="002A4CBD">
      <w:pPr>
        <w:pStyle w:val="ListParagraph"/>
        <w:numPr>
          <w:ilvl w:val="1"/>
          <w:numId w:val="10"/>
        </w:numPr>
        <w:spacing w:after="0"/>
        <w:ind w:firstLineChars="0"/>
        <w:rPr>
          <w:bCs/>
          <w:highlight w:val="yellow"/>
          <w:lang w:eastAsia="zh-CN"/>
        </w:rPr>
      </w:pPr>
      <w:r w:rsidRPr="0004439D">
        <w:rPr>
          <w:bCs/>
          <w:highlight w:val="yellow"/>
          <w:lang w:eastAsia="zh-CN"/>
        </w:rPr>
        <w:t>Issue 3-1-2: Test case for carrier phase positioning – moved to Topic#5/CPP</w:t>
      </w:r>
    </w:p>
    <w:p w14:paraId="09172568" w14:textId="77777777" w:rsidR="002A4CBD" w:rsidRDefault="002A4CBD" w:rsidP="002A4CBD">
      <w:pPr>
        <w:pStyle w:val="ListParagraph"/>
        <w:numPr>
          <w:ilvl w:val="1"/>
          <w:numId w:val="10"/>
        </w:numPr>
        <w:spacing w:after="0"/>
        <w:ind w:firstLineChars="0"/>
        <w:rPr>
          <w:bCs/>
          <w:lang w:eastAsia="zh-CN"/>
        </w:rPr>
      </w:pPr>
      <w:r w:rsidRPr="00014B93">
        <w:rPr>
          <w:bCs/>
          <w:lang w:eastAsia="zh-CN"/>
        </w:rPr>
        <w:t>Issue 3-1-3: Testing principles for Rel. 18 positioning.</w:t>
      </w:r>
    </w:p>
    <w:p w14:paraId="479D31F0" w14:textId="47C1F309" w:rsidR="00A978C0" w:rsidRPr="00B11B95" w:rsidRDefault="00A978C0" w:rsidP="002A4CBD">
      <w:pPr>
        <w:pStyle w:val="ListParagraph"/>
        <w:numPr>
          <w:ilvl w:val="1"/>
          <w:numId w:val="10"/>
        </w:numPr>
        <w:spacing w:after="0"/>
        <w:ind w:firstLineChars="0"/>
        <w:rPr>
          <w:bCs/>
          <w:highlight w:val="yellow"/>
          <w:lang w:eastAsia="zh-CN"/>
        </w:rPr>
      </w:pPr>
      <w:r w:rsidRPr="00B11B95">
        <w:rPr>
          <w:bCs/>
          <w:highlight w:val="yellow"/>
          <w:lang w:eastAsia="zh-CN"/>
        </w:rPr>
        <w:t>Issue X: List of test cases</w:t>
      </w:r>
    </w:p>
    <w:p w14:paraId="58A55758" w14:textId="77777777" w:rsidR="0004439D" w:rsidRDefault="0004439D" w:rsidP="009A16DF">
      <w:pPr>
        <w:rPr>
          <w:highlight w:val="yellow"/>
          <w:lang w:val="en-US" w:eastAsia="zh-CN"/>
        </w:rPr>
      </w:pPr>
    </w:p>
    <w:p w14:paraId="20605ED7" w14:textId="0423489D" w:rsidR="00456769" w:rsidRPr="00E33FDE" w:rsidRDefault="00456769" w:rsidP="009A16DF">
      <w:pPr>
        <w:rPr>
          <w:lang w:val="en-US" w:eastAsia="zh-CN"/>
        </w:rPr>
      </w:pPr>
      <w:r w:rsidRPr="00E33FDE">
        <w:rPr>
          <w:highlight w:val="yellow"/>
          <w:lang w:val="en-US" w:eastAsia="zh-CN"/>
        </w:rPr>
        <w:t>Issues prioritized during the AH:</w:t>
      </w:r>
      <w:r w:rsidR="00DE37FC" w:rsidRPr="00E33FDE">
        <w:rPr>
          <w:highlight w:val="yellow"/>
          <w:lang w:val="en-US" w:eastAsia="zh-CN"/>
        </w:rPr>
        <w:t xml:space="preserve"> 3-1-2</w:t>
      </w:r>
      <w:r w:rsidR="00E33FDE" w:rsidRPr="00E33FDE">
        <w:rPr>
          <w:highlight w:val="yellow"/>
          <w:lang w:val="en-US" w:eastAsia="zh-CN"/>
        </w:rPr>
        <w:t xml:space="preserve"> </w:t>
      </w:r>
      <w:r w:rsidR="00E33FDE" w:rsidRPr="00E33FDE">
        <w:rPr>
          <w:bCs/>
          <w:highlight w:val="yellow"/>
          <w:lang w:eastAsia="zh-CN"/>
        </w:rPr>
        <w:t>[Treated in AH#3 under Topic#5/CPP]</w:t>
      </w:r>
    </w:p>
    <w:p w14:paraId="43B1611D" w14:textId="79350E5C" w:rsidR="00D40432" w:rsidRPr="004E1683" w:rsidRDefault="00D40432" w:rsidP="00A978C0">
      <w:pPr>
        <w:pStyle w:val="Heading2"/>
        <w:rPr>
          <w:lang w:val="en-US"/>
        </w:rPr>
      </w:pPr>
      <w:r w:rsidRPr="004E1683">
        <w:rPr>
          <w:lang w:val="en-US"/>
        </w:rPr>
        <w:t>Issue X: List of test cases</w:t>
      </w:r>
      <w:r w:rsidR="004E1683" w:rsidRPr="004E1683">
        <w:rPr>
          <w:lang w:val="en-US"/>
        </w:rPr>
        <w:t xml:space="preserve"> </w:t>
      </w:r>
      <w:r w:rsidR="004E1683">
        <w:rPr>
          <w:lang w:val="en-US"/>
        </w:rPr>
        <w:t xml:space="preserve">and </w:t>
      </w:r>
      <w:r w:rsidR="006606B8">
        <w:rPr>
          <w:lang w:val="en-US"/>
        </w:rPr>
        <w:t>accuracy requirements</w:t>
      </w:r>
      <w:r w:rsidRPr="004E1683">
        <w:rPr>
          <w:lang w:val="en-US"/>
        </w:rPr>
        <w:t>:</w:t>
      </w:r>
    </w:p>
    <w:tbl>
      <w:tblPr>
        <w:tblpPr w:leftFromText="180" w:rightFromText="180" w:vertAnchor="text" w:horzAnchor="margin" w:tblpY="16"/>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4616"/>
        <w:gridCol w:w="768"/>
        <w:gridCol w:w="2359"/>
        <w:gridCol w:w="878"/>
      </w:tblGrid>
      <w:tr w:rsidR="00D40432" w:rsidRPr="00771626" w14:paraId="0771A9DC" w14:textId="77777777" w:rsidTr="00D7631A">
        <w:trPr>
          <w:trHeight w:val="152"/>
        </w:trPr>
        <w:tc>
          <w:tcPr>
            <w:tcW w:w="1148" w:type="dxa"/>
            <w:shd w:val="clear" w:color="000000" w:fill="75B91A"/>
            <w:noWrap/>
            <w:hideMark/>
          </w:tcPr>
          <w:p w14:paraId="06E76018" w14:textId="77777777" w:rsidR="00D40432" w:rsidRPr="00EA35A5" w:rsidRDefault="00D40432" w:rsidP="00D7631A">
            <w:pPr>
              <w:spacing w:after="0"/>
              <w:jc w:val="center"/>
              <w:rPr>
                <w:rFonts w:eastAsia="Times New Roman"/>
                <w:b/>
                <w:bCs/>
                <w:color w:val="FFFFFF"/>
                <w:sz w:val="16"/>
                <w:szCs w:val="16"/>
              </w:rPr>
            </w:pPr>
            <w:r w:rsidRPr="00EA35A5">
              <w:rPr>
                <w:rFonts w:eastAsia="Times New Roman"/>
                <w:b/>
                <w:bCs/>
                <w:color w:val="FFFFFF"/>
                <w:sz w:val="16"/>
                <w:szCs w:val="16"/>
              </w:rPr>
              <w:t>TDoc</w:t>
            </w:r>
          </w:p>
        </w:tc>
        <w:tc>
          <w:tcPr>
            <w:tcW w:w="4616" w:type="dxa"/>
            <w:shd w:val="clear" w:color="000000" w:fill="75B91A"/>
            <w:noWrap/>
            <w:hideMark/>
          </w:tcPr>
          <w:p w14:paraId="755E21ED" w14:textId="77777777" w:rsidR="00D40432" w:rsidRPr="00EA35A5" w:rsidRDefault="00D40432" w:rsidP="00D7631A">
            <w:pPr>
              <w:spacing w:after="0"/>
              <w:jc w:val="center"/>
              <w:rPr>
                <w:rFonts w:eastAsia="Times New Roman"/>
                <w:b/>
                <w:bCs/>
                <w:color w:val="FFFFFF"/>
                <w:sz w:val="16"/>
                <w:szCs w:val="16"/>
              </w:rPr>
            </w:pPr>
            <w:r w:rsidRPr="00EA35A5">
              <w:rPr>
                <w:rFonts w:eastAsia="Times New Roman"/>
                <w:b/>
                <w:bCs/>
                <w:color w:val="FFFFFF"/>
                <w:sz w:val="16"/>
                <w:szCs w:val="16"/>
              </w:rPr>
              <w:t>Title</w:t>
            </w:r>
          </w:p>
        </w:tc>
        <w:tc>
          <w:tcPr>
            <w:tcW w:w="768" w:type="dxa"/>
            <w:shd w:val="clear" w:color="000000" w:fill="75B91A"/>
            <w:noWrap/>
            <w:hideMark/>
          </w:tcPr>
          <w:p w14:paraId="37487D8E" w14:textId="77777777" w:rsidR="00D40432" w:rsidRPr="00EA35A5" w:rsidRDefault="00D40432" w:rsidP="00D7631A">
            <w:pPr>
              <w:spacing w:after="0"/>
              <w:jc w:val="center"/>
              <w:rPr>
                <w:rFonts w:eastAsia="Times New Roman"/>
                <w:b/>
                <w:bCs/>
                <w:color w:val="FFFFFF"/>
                <w:sz w:val="16"/>
                <w:szCs w:val="16"/>
              </w:rPr>
            </w:pPr>
            <w:r w:rsidRPr="00EA35A5">
              <w:rPr>
                <w:rFonts w:eastAsia="Times New Roman"/>
                <w:b/>
                <w:bCs/>
                <w:color w:val="FFFFFF"/>
                <w:sz w:val="16"/>
                <w:szCs w:val="16"/>
              </w:rPr>
              <w:t>Source</w:t>
            </w:r>
          </w:p>
        </w:tc>
        <w:tc>
          <w:tcPr>
            <w:tcW w:w="2359" w:type="dxa"/>
            <w:shd w:val="clear" w:color="000000" w:fill="75B91A"/>
          </w:tcPr>
          <w:p w14:paraId="73057F2F" w14:textId="77777777" w:rsidR="00D40432" w:rsidRPr="00771626" w:rsidRDefault="00D40432" w:rsidP="00D7631A">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Comments</w:t>
            </w:r>
          </w:p>
        </w:tc>
        <w:tc>
          <w:tcPr>
            <w:tcW w:w="878" w:type="dxa"/>
            <w:shd w:val="clear" w:color="000000" w:fill="75B91A"/>
          </w:tcPr>
          <w:p w14:paraId="34ED1CAB" w14:textId="77777777" w:rsidR="00D40432" w:rsidRPr="00771626" w:rsidRDefault="00D40432" w:rsidP="00D7631A">
            <w:pPr>
              <w:spacing w:after="0"/>
              <w:jc w:val="center"/>
              <w:rPr>
                <w:rFonts w:eastAsia="Times New Roman"/>
                <w:b/>
                <w:bCs/>
                <w:color w:val="FFFFFF"/>
                <w:sz w:val="16"/>
                <w:szCs w:val="16"/>
                <w:lang w:val="en-US"/>
              </w:rPr>
            </w:pPr>
            <w:r w:rsidRPr="00771626">
              <w:rPr>
                <w:rFonts w:eastAsia="Times New Roman"/>
                <w:b/>
                <w:bCs/>
                <w:color w:val="FFFFFF"/>
                <w:sz w:val="16"/>
                <w:szCs w:val="16"/>
                <w:lang w:val="en-US"/>
              </w:rPr>
              <w:t>Decision</w:t>
            </w:r>
          </w:p>
        </w:tc>
      </w:tr>
      <w:tr w:rsidR="00D40432" w:rsidRPr="00F505D9" w14:paraId="7DC9254C" w14:textId="77777777" w:rsidTr="00D7631A">
        <w:trPr>
          <w:trHeight w:val="273"/>
        </w:trPr>
        <w:tc>
          <w:tcPr>
            <w:tcW w:w="1148" w:type="dxa"/>
            <w:shd w:val="clear" w:color="auto" w:fill="auto"/>
            <w:noWrap/>
          </w:tcPr>
          <w:p w14:paraId="2E8E1951" w14:textId="77777777" w:rsidR="00D40432" w:rsidRPr="00A607FC" w:rsidRDefault="001F1BED" w:rsidP="00D7631A">
            <w:pPr>
              <w:spacing w:after="0"/>
              <w:rPr>
                <w:rFonts w:eastAsia="Times New Roman"/>
                <w:b/>
                <w:bCs/>
                <w:color w:val="0000FF"/>
                <w:sz w:val="16"/>
                <w:szCs w:val="16"/>
                <w:u w:val="single"/>
              </w:rPr>
            </w:pPr>
            <w:hyperlink r:id="rId32" w:history="1">
              <w:r w:rsidR="00D40432" w:rsidRPr="00A607FC">
                <w:rPr>
                  <w:rStyle w:val="Hyperlink"/>
                  <w:rFonts w:eastAsia="Times New Roman"/>
                  <w:b/>
                  <w:bCs/>
                  <w:sz w:val="16"/>
                  <w:szCs w:val="16"/>
                </w:rPr>
                <w:t>R4-2405512</w:t>
              </w:r>
            </w:hyperlink>
          </w:p>
        </w:tc>
        <w:tc>
          <w:tcPr>
            <w:tcW w:w="4616" w:type="dxa"/>
            <w:shd w:val="clear" w:color="auto" w:fill="auto"/>
            <w:noWrap/>
          </w:tcPr>
          <w:p w14:paraId="1C6DFB57" w14:textId="77777777" w:rsidR="00D40432" w:rsidRPr="00EA35A5" w:rsidRDefault="00D40432" w:rsidP="00D7631A">
            <w:pPr>
              <w:spacing w:after="0"/>
              <w:rPr>
                <w:rFonts w:eastAsia="Times New Roman"/>
                <w:sz w:val="16"/>
                <w:szCs w:val="16"/>
              </w:rPr>
            </w:pPr>
            <w:r w:rsidRPr="001822CF">
              <w:rPr>
                <w:rFonts w:eastAsia="Times New Roman"/>
                <w:sz w:val="16"/>
                <w:szCs w:val="16"/>
              </w:rPr>
              <w:t>Work split on performance requirements for Rel. 18 positioning features</w:t>
            </w:r>
          </w:p>
        </w:tc>
        <w:tc>
          <w:tcPr>
            <w:tcW w:w="768" w:type="dxa"/>
            <w:shd w:val="clear" w:color="auto" w:fill="auto"/>
            <w:noWrap/>
          </w:tcPr>
          <w:p w14:paraId="424FF3F3" w14:textId="77777777" w:rsidR="00D40432" w:rsidRPr="00BE6A67" w:rsidRDefault="00D40432" w:rsidP="00D7631A">
            <w:pPr>
              <w:spacing w:after="0"/>
              <w:rPr>
                <w:rFonts w:eastAsia="Times New Roman"/>
                <w:sz w:val="16"/>
                <w:szCs w:val="16"/>
              </w:rPr>
            </w:pPr>
            <w:r>
              <w:rPr>
                <w:rFonts w:eastAsia="Times New Roman"/>
                <w:sz w:val="16"/>
                <w:szCs w:val="16"/>
              </w:rPr>
              <w:t>Ericsson</w:t>
            </w:r>
          </w:p>
        </w:tc>
        <w:tc>
          <w:tcPr>
            <w:tcW w:w="2359" w:type="dxa"/>
          </w:tcPr>
          <w:p w14:paraId="104E85BA" w14:textId="77777777" w:rsidR="00D40432" w:rsidRPr="004C42FC" w:rsidRDefault="00D40432" w:rsidP="00D7631A">
            <w:pPr>
              <w:spacing w:after="0"/>
              <w:rPr>
                <w:rFonts w:eastAsia="Times New Roman"/>
                <w:sz w:val="16"/>
                <w:szCs w:val="16"/>
              </w:rPr>
            </w:pPr>
          </w:p>
        </w:tc>
        <w:tc>
          <w:tcPr>
            <w:tcW w:w="878" w:type="dxa"/>
          </w:tcPr>
          <w:p w14:paraId="2F6CD8E2" w14:textId="77777777" w:rsidR="00D40432" w:rsidRPr="00F505D9" w:rsidRDefault="00D40432" w:rsidP="00D7631A">
            <w:pPr>
              <w:spacing w:after="0"/>
              <w:rPr>
                <w:rFonts w:eastAsia="Times New Roman"/>
                <w:sz w:val="16"/>
                <w:szCs w:val="16"/>
                <w:highlight w:val="yellow"/>
                <w:lang w:val="en-US"/>
              </w:rPr>
            </w:pPr>
          </w:p>
        </w:tc>
      </w:tr>
      <w:tr w:rsidR="00EE7BA3" w:rsidRPr="00F505D9" w14:paraId="2C633457" w14:textId="77777777" w:rsidTr="00D7631A">
        <w:trPr>
          <w:trHeight w:val="273"/>
        </w:trPr>
        <w:tc>
          <w:tcPr>
            <w:tcW w:w="1148" w:type="dxa"/>
            <w:shd w:val="clear" w:color="auto" w:fill="auto"/>
            <w:noWrap/>
          </w:tcPr>
          <w:p w14:paraId="6CEACFBB" w14:textId="37D92B6F" w:rsidR="00EE7BA3" w:rsidRPr="00A607FC" w:rsidRDefault="001F1BED" w:rsidP="00D7631A">
            <w:pPr>
              <w:spacing w:after="0"/>
              <w:rPr>
                <w:b/>
                <w:bCs/>
                <w:sz w:val="16"/>
                <w:szCs w:val="16"/>
              </w:rPr>
            </w:pPr>
            <w:hyperlink r:id="rId33" w:history="1">
              <w:r w:rsidR="00A607FC" w:rsidRPr="00A607FC">
                <w:rPr>
                  <w:rStyle w:val="Hyperlink"/>
                  <w:b/>
                  <w:bCs/>
                  <w:sz w:val="16"/>
                  <w:szCs w:val="16"/>
                  <w:lang w:val="en-US"/>
                </w:rPr>
                <w:t>R4-240xxxxx</w:t>
              </w:r>
            </w:hyperlink>
          </w:p>
        </w:tc>
        <w:tc>
          <w:tcPr>
            <w:tcW w:w="4616" w:type="dxa"/>
            <w:shd w:val="clear" w:color="auto" w:fill="auto"/>
            <w:noWrap/>
          </w:tcPr>
          <w:p w14:paraId="07302E5A" w14:textId="5353CCD2" w:rsidR="00EE7BA3" w:rsidRPr="001822CF" w:rsidRDefault="00A607FC" w:rsidP="00D7631A">
            <w:pPr>
              <w:spacing w:after="0"/>
              <w:rPr>
                <w:rFonts w:eastAsia="Times New Roman"/>
                <w:sz w:val="16"/>
                <w:szCs w:val="16"/>
              </w:rPr>
            </w:pPr>
            <w:r w:rsidRPr="00A607FC">
              <w:rPr>
                <w:rFonts w:eastAsia="Times New Roman"/>
                <w:sz w:val="16"/>
                <w:szCs w:val="16"/>
              </w:rPr>
              <w:t>R4-240xxxxx Draft Work split for Rel. 18 positioning performance requirements_moderator.docx</w:t>
            </w:r>
          </w:p>
        </w:tc>
        <w:tc>
          <w:tcPr>
            <w:tcW w:w="768" w:type="dxa"/>
            <w:shd w:val="clear" w:color="auto" w:fill="auto"/>
            <w:noWrap/>
          </w:tcPr>
          <w:p w14:paraId="5E6ED815" w14:textId="5A6DEA0B" w:rsidR="00EE7BA3" w:rsidRDefault="00A607FC" w:rsidP="00D7631A">
            <w:pPr>
              <w:spacing w:after="0"/>
              <w:rPr>
                <w:rFonts w:eastAsia="Times New Roman"/>
                <w:sz w:val="16"/>
                <w:szCs w:val="16"/>
              </w:rPr>
            </w:pPr>
            <w:r>
              <w:rPr>
                <w:rFonts w:eastAsia="Times New Roman"/>
                <w:sz w:val="16"/>
                <w:szCs w:val="16"/>
              </w:rPr>
              <w:t>Ericsson</w:t>
            </w:r>
          </w:p>
        </w:tc>
        <w:tc>
          <w:tcPr>
            <w:tcW w:w="2359" w:type="dxa"/>
          </w:tcPr>
          <w:p w14:paraId="5D648FF8" w14:textId="77777777" w:rsidR="00EE7BA3" w:rsidRPr="004C42FC" w:rsidRDefault="00EE7BA3" w:rsidP="00D7631A">
            <w:pPr>
              <w:spacing w:after="0"/>
              <w:rPr>
                <w:rFonts w:eastAsia="Times New Roman"/>
                <w:sz w:val="16"/>
                <w:szCs w:val="16"/>
              </w:rPr>
            </w:pPr>
          </w:p>
        </w:tc>
        <w:tc>
          <w:tcPr>
            <w:tcW w:w="878" w:type="dxa"/>
          </w:tcPr>
          <w:p w14:paraId="75F3FDF9" w14:textId="77777777" w:rsidR="00EE7BA3" w:rsidRPr="00F505D9" w:rsidRDefault="00EE7BA3" w:rsidP="00D7631A">
            <w:pPr>
              <w:spacing w:after="0"/>
              <w:rPr>
                <w:rFonts w:eastAsia="Times New Roman"/>
                <w:sz w:val="16"/>
                <w:szCs w:val="16"/>
                <w:highlight w:val="yellow"/>
                <w:lang w:val="en-US"/>
              </w:rPr>
            </w:pPr>
          </w:p>
        </w:tc>
      </w:tr>
    </w:tbl>
    <w:p w14:paraId="28A8D497" w14:textId="77777777" w:rsidR="00D40432" w:rsidRDefault="00D40432" w:rsidP="00D40432">
      <w:pPr>
        <w:rPr>
          <w:highlight w:val="cyan"/>
          <w:lang w:val="en-US" w:eastAsia="ja-JP"/>
        </w:rPr>
      </w:pPr>
    </w:p>
    <w:p w14:paraId="5E2073AF" w14:textId="272FDB6B" w:rsidR="00EF1B5D" w:rsidRPr="00EF1B5D" w:rsidRDefault="00EF1B5D" w:rsidP="00D40432">
      <w:pPr>
        <w:rPr>
          <w:highlight w:val="yellow"/>
          <w:lang w:val="en-US" w:eastAsia="ja-JP"/>
        </w:rPr>
      </w:pPr>
      <w:r w:rsidRPr="00EF1B5D">
        <w:rPr>
          <w:highlight w:val="yellow"/>
          <w:lang w:val="en-US" w:eastAsia="ja-JP"/>
        </w:rPr>
        <w:t>Discussion</w:t>
      </w:r>
      <w:r w:rsidR="00133AC1">
        <w:rPr>
          <w:highlight w:val="yellow"/>
          <w:lang w:val="en-US" w:eastAsia="ja-JP"/>
        </w:rPr>
        <w:t xml:space="preserve"> from ad hoc #4</w:t>
      </w:r>
      <w:r w:rsidRPr="00EF1B5D">
        <w:rPr>
          <w:highlight w:val="yellow"/>
          <w:lang w:val="en-US" w:eastAsia="ja-JP"/>
        </w:rPr>
        <w:t>:</w:t>
      </w:r>
    </w:p>
    <w:p w14:paraId="32E21073" w14:textId="2793B6AD" w:rsidR="00292BD4" w:rsidRDefault="00292BD4" w:rsidP="006972B1">
      <w:pPr>
        <w:spacing w:before="60" w:after="0"/>
        <w:rPr>
          <w:highlight w:val="green"/>
        </w:rPr>
      </w:pPr>
      <w:r>
        <w:rPr>
          <w:highlight w:val="green"/>
        </w:rPr>
        <w:t>Agreement</w:t>
      </w:r>
      <w:r w:rsidR="00E97909">
        <w:rPr>
          <w:highlight w:val="green"/>
        </w:rPr>
        <w:t>s</w:t>
      </w:r>
      <w:r>
        <w:rPr>
          <w:highlight w:val="green"/>
        </w:rPr>
        <w:t>:</w:t>
      </w:r>
    </w:p>
    <w:p w14:paraId="2124A634" w14:textId="77777777" w:rsidR="00E97909" w:rsidRDefault="00E97909" w:rsidP="006972B1">
      <w:pPr>
        <w:spacing w:before="60" w:after="0"/>
        <w:rPr>
          <w:highlight w:val="green"/>
        </w:rPr>
      </w:pPr>
    </w:p>
    <w:p w14:paraId="335515B5" w14:textId="3022674F" w:rsidR="006972B1" w:rsidRPr="007A09BB" w:rsidRDefault="00042052" w:rsidP="006972B1">
      <w:pPr>
        <w:spacing w:before="60" w:after="0"/>
        <w:rPr>
          <w:highlight w:val="green"/>
        </w:rPr>
      </w:pPr>
      <w:r w:rsidRPr="007A09BB">
        <w:rPr>
          <w:highlight w:val="green"/>
        </w:rPr>
        <w:t>Carrier-phase positioning</w:t>
      </w:r>
      <w:r w:rsidR="00EF1B5D" w:rsidRPr="007A09BB">
        <w:rPr>
          <w:highlight w:val="green"/>
        </w:rPr>
        <w:t>:</w:t>
      </w:r>
    </w:p>
    <w:p w14:paraId="3FE61B0D" w14:textId="528D21EA" w:rsidR="00166A6E" w:rsidRPr="00CE3EF2" w:rsidRDefault="00EF1B5D" w:rsidP="00CE3EF2">
      <w:pPr>
        <w:pStyle w:val="ListParagraph"/>
        <w:numPr>
          <w:ilvl w:val="0"/>
          <w:numId w:val="10"/>
        </w:numPr>
        <w:spacing w:before="60" w:after="0"/>
        <w:ind w:firstLineChars="0"/>
        <w:rPr>
          <w:highlight w:val="green"/>
        </w:rPr>
      </w:pPr>
      <w:r w:rsidRPr="007A09BB">
        <w:rPr>
          <w:highlight w:val="green"/>
        </w:rPr>
        <w:t>Revise</w:t>
      </w:r>
      <w:r w:rsidR="00042052" w:rsidRPr="007A09BB">
        <w:rPr>
          <w:highlight w:val="green"/>
        </w:rPr>
        <w:t xml:space="preserve"> the list</w:t>
      </w:r>
      <w:r w:rsidRPr="007A09BB">
        <w:rPr>
          <w:highlight w:val="green"/>
        </w:rPr>
        <w:t xml:space="preserve"> based on ad hoc </w:t>
      </w:r>
      <w:r w:rsidR="00042052" w:rsidRPr="007A09BB">
        <w:rPr>
          <w:highlight w:val="green"/>
        </w:rPr>
        <w:t xml:space="preserve">#4 </w:t>
      </w:r>
      <w:r w:rsidRPr="007A09BB">
        <w:rPr>
          <w:highlight w:val="green"/>
        </w:rPr>
        <w:t>agreements</w:t>
      </w:r>
      <w:r w:rsidR="00536B62" w:rsidRPr="007A09BB">
        <w:rPr>
          <w:highlight w:val="green"/>
        </w:rPr>
        <w:t xml:space="preserve"> </w:t>
      </w:r>
      <w:r w:rsidR="00DF16E3" w:rsidRPr="007A09BB">
        <w:rPr>
          <w:highlight w:val="green"/>
        </w:rPr>
        <w:t>o</w:t>
      </w:r>
      <w:r w:rsidR="00536B62" w:rsidRPr="007A09BB">
        <w:rPr>
          <w:highlight w:val="green"/>
        </w:rPr>
        <w:t>n Topic #</w:t>
      </w:r>
      <w:r w:rsidR="00DF16E3" w:rsidRPr="007A09BB">
        <w:rPr>
          <w:highlight w:val="green"/>
        </w:rPr>
        <w:t>5/CPP</w:t>
      </w:r>
      <w:r w:rsidRPr="007A09BB">
        <w:rPr>
          <w:highlight w:val="green"/>
        </w:rPr>
        <w:t xml:space="preserve">. </w:t>
      </w:r>
      <w:r w:rsidRPr="00CE3EF2">
        <w:rPr>
          <w:highlight w:val="green"/>
        </w:rPr>
        <w:t xml:space="preserve">Include </w:t>
      </w:r>
      <w:r w:rsidR="00CE3EF2" w:rsidRPr="00CE3EF2">
        <w:rPr>
          <w:highlight w:val="green"/>
        </w:rPr>
        <w:t>configuration of the indicated time window</w:t>
      </w:r>
      <w:r w:rsidRPr="00CE3EF2">
        <w:rPr>
          <w:highlight w:val="green"/>
        </w:rPr>
        <w:t xml:space="preserve"> configuration in A.3</w:t>
      </w:r>
      <w:r w:rsidR="00285FD0" w:rsidRPr="00CE3EF2">
        <w:rPr>
          <w:highlight w:val="green"/>
        </w:rPr>
        <w:t>.X</w:t>
      </w:r>
      <w:r w:rsidRPr="00CE3EF2">
        <w:rPr>
          <w:highlight w:val="green"/>
        </w:rPr>
        <w:t>.</w:t>
      </w:r>
    </w:p>
    <w:p w14:paraId="72A88363" w14:textId="77777777" w:rsidR="00FA5FA9" w:rsidRPr="007A09BB" w:rsidRDefault="00FA5FA9" w:rsidP="00166A6E">
      <w:pPr>
        <w:spacing w:before="60" w:after="0"/>
        <w:rPr>
          <w:highlight w:val="green"/>
          <w:lang w:eastAsia="ja-JP"/>
        </w:rPr>
      </w:pPr>
    </w:p>
    <w:p w14:paraId="271C80FA" w14:textId="365FA12C" w:rsidR="00C66A0F" w:rsidRDefault="00C66A0F" w:rsidP="00C66A0F">
      <w:pPr>
        <w:spacing w:before="60" w:after="0"/>
        <w:rPr>
          <w:highlight w:val="green"/>
        </w:rPr>
      </w:pPr>
      <w:r>
        <w:rPr>
          <w:highlight w:val="green"/>
        </w:rPr>
        <w:t>LPHAP:</w:t>
      </w:r>
    </w:p>
    <w:p w14:paraId="3DE0C73B" w14:textId="168C833A" w:rsidR="00C66A0F" w:rsidRPr="00C66A0F" w:rsidRDefault="00C66A0F" w:rsidP="00C66A0F">
      <w:pPr>
        <w:pStyle w:val="ListParagraph"/>
        <w:numPr>
          <w:ilvl w:val="0"/>
          <w:numId w:val="10"/>
        </w:numPr>
        <w:spacing w:before="60" w:after="0"/>
        <w:ind w:firstLineChars="0"/>
        <w:rPr>
          <w:highlight w:val="green"/>
        </w:rPr>
      </w:pPr>
      <w:r w:rsidRPr="00C66A0F">
        <w:rPr>
          <w:highlight w:val="green"/>
        </w:rPr>
        <w:t>Revise the list based on ad hoc #</w:t>
      </w:r>
      <w:r>
        <w:rPr>
          <w:highlight w:val="green"/>
        </w:rPr>
        <w:t>4</w:t>
      </w:r>
      <w:r w:rsidRPr="00C66A0F">
        <w:rPr>
          <w:highlight w:val="green"/>
        </w:rPr>
        <w:t xml:space="preserve"> agreements o</w:t>
      </w:r>
      <w:r>
        <w:rPr>
          <w:highlight w:val="green"/>
        </w:rPr>
        <w:t xml:space="preserve">n Topic </w:t>
      </w:r>
      <w:r w:rsidR="00416406">
        <w:rPr>
          <w:highlight w:val="green"/>
        </w:rPr>
        <w:t>#</w:t>
      </w:r>
      <w:r>
        <w:rPr>
          <w:highlight w:val="green"/>
        </w:rPr>
        <w:t>6.</w:t>
      </w:r>
    </w:p>
    <w:p w14:paraId="19076D3F" w14:textId="655AC406" w:rsidR="00A461ED" w:rsidRDefault="00A461ED" w:rsidP="00D40432">
      <w:pPr>
        <w:rPr>
          <w:highlight w:val="cyan"/>
          <w:lang w:eastAsia="ja-JP"/>
        </w:rPr>
      </w:pPr>
    </w:p>
    <w:p w14:paraId="12967038" w14:textId="77777777" w:rsidR="00AE3EAD" w:rsidRPr="007A09BB" w:rsidRDefault="00AE3EAD" w:rsidP="00AE3EAD">
      <w:pPr>
        <w:spacing w:before="60" w:after="0"/>
        <w:rPr>
          <w:highlight w:val="green"/>
          <w:lang w:eastAsia="ja-JP"/>
        </w:rPr>
      </w:pPr>
      <w:r w:rsidRPr="007A09BB">
        <w:rPr>
          <w:highlight w:val="green"/>
          <w:lang w:eastAsia="ja-JP"/>
        </w:rPr>
        <w:t>SL positioning:</w:t>
      </w:r>
    </w:p>
    <w:p w14:paraId="305BBCBB" w14:textId="77777777" w:rsidR="00AE3EAD" w:rsidRDefault="00AE3EAD" w:rsidP="00AE3EAD">
      <w:pPr>
        <w:pStyle w:val="ListParagraph"/>
        <w:numPr>
          <w:ilvl w:val="0"/>
          <w:numId w:val="10"/>
        </w:numPr>
        <w:spacing w:before="60" w:after="0"/>
        <w:ind w:firstLineChars="0"/>
        <w:rPr>
          <w:highlight w:val="green"/>
        </w:rPr>
      </w:pPr>
      <w:r w:rsidRPr="007A09BB">
        <w:rPr>
          <w:highlight w:val="green"/>
        </w:rPr>
        <w:t>Revise the list based on ad hoc #3 agreements on Topic #5/SL positioning. Include SL-PRS configuration in A.3.Y.</w:t>
      </w:r>
    </w:p>
    <w:p w14:paraId="1C7A1578" w14:textId="77777777" w:rsidR="00AE3EAD" w:rsidRDefault="00AE3EAD" w:rsidP="00D40432">
      <w:pPr>
        <w:rPr>
          <w:highlight w:val="cyan"/>
          <w:lang w:eastAsia="ja-JP"/>
        </w:rPr>
      </w:pPr>
    </w:p>
    <w:p w14:paraId="08426EFD" w14:textId="16A36268" w:rsidR="00636670" w:rsidRDefault="00636670" w:rsidP="00D40432">
      <w:pPr>
        <w:rPr>
          <w:lang w:eastAsia="ja-JP"/>
        </w:rPr>
      </w:pPr>
      <w:r w:rsidRPr="00C57A0C">
        <w:rPr>
          <w:highlight w:val="yellow"/>
          <w:lang w:eastAsia="ja-JP"/>
        </w:rPr>
        <w:t xml:space="preserve">Continue the discussion </w:t>
      </w:r>
      <w:r w:rsidR="0081550C" w:rsidRPr="00C57A0C">
        <w:rPr>
          <w:highlight w:val="yellow"/>
          <w:lang w:eastAsia="ja-JP"/>
        </w:rPr>
        <w:t xml:space="preserve">off-line </w:t>
      </w:r>
      <w:r w:rsidR="00790BCD" w:rsidRPr="00C57A0C">
        <w:rPr>
          <w:highlight w:val="yellow"/>
          <w:lang w:eastAsia="ja-JP"/>
        </w:rPr>
        <w:t xml:space="preserve">on the </w:t>
      </w:r>
      <w:r w:rsidR="009D0F4F">
        <w:rPr>
          <w:highlight w:val="yellow"/>
          <w:lang w:eastAsia="ja-JP"/>
        </w:rPr>
        <w:t xml:space="preserve">work split, including the </w:t>
      </w:r>
      <w:r w:rsidR="00790BCD" w:rsidRPr="00C57A0C">
        <w:rPr>
          <w:highlight w:val="yellow"/>
          <w:lang w:eastAsia="ja-JP"/>
        </w:rPr>
        <w:t xml:space="preserve">list </w:t>
      </w:r>
      <w:r w:rsidR="004E1683" w:rsidRPr="00C57A0C">
        <w:rPr>
          <w:highlight w:val="yellow"/>
          <w:lang w:eastAsia="ja-JP"/>
        </w:rPr>
        <w:t xml:space="preserve">of </w:t>
      </w:r>
      <w:r w:rsidR="003E4A10">
        <w:rPr>
          <w:highlight w:val="yellow"/>
          <w:lang w:eastAsia="ja-JP"/>
        </w:rPr>
        <w:t>test cases and accuracy requirements</w:t>
      </w:r>
      <w:r w:rsidRPr="00C57A0C">
        <w:rPr>
          <w:highlight w:val="yellow"/>
          <w:lang w:eastAsia="ja-JP"/>
        </w:rPr>
        <w:t>.</w:t>
      </w:r>
    </w:p>
    <w:p w14:paraId="38AE503E" w14:textId="109E64EF" w:rsidR="00133AC1" w:rsidRDefault="00133AC1" w:rsidP="00D40432">
      <w:pPr>
        <w:rPr>
          <w:lang w:eastAsia="ja-JP"/>
        </w:rPr>
      </w:pPr>
      <w:r w:rsidRPr="00133AC1">
        <w:rPr>
          <w:highlight w:val="yellow"/>
          <w:lang w:eastAsia="ja-JP"/>
        </w:rPr>
        <w:t>Discussion</w:t>
      </w:r>
      <w:r w:rsidR="00A63751">
        <w:rPr>
          <w:highlight w:val="yellow"/>
          <w:lang w:eastAsia="ja-JP"/>
        </w:rPr>
        <w:t xml:space="preserve"> in ad hoc #5</w:t>
      </w:r>
      <w:r w:rsidRPr="00133AC1">
        <w:rPr>
          <w:highlight w:val="yellow"/>
          <w:lang w:eastAsia="ja-JP"/>
        </w:rPr>
        <w:t>:</w:t>
      </w:r>
    </w:p>
    <w:p w14:paraId="525855B9" w14:textId="1902F1ED" w:rsidR="00A607FC" w:rsidRDefault="002627C2" w:rsidP="00D40432">
      <w:pPr>
        <w:rPr>
          <w:lang w:eastAsia="ja-JP"/>
        </w:rPr>
      </w:pPr>
      <w:r>
        <w:rPr>
          <w:lang w:eastAsia="ja-JP"/>
        </w:rPr>
        <w:t xml:space="preserve">Should we define </w:t>
      </w:r>
      <w:r w:rsidR="002640EF">
        <w:rPr>
          <w:lang w:eastAsia="ja-JP"/>
        </w:rPr>
        <w:t xml:space="preserve">measurement </w:t>
      </w:r>
      <w:r w:rsidR="00AC68C0">
        <w:rPr>
          <w:lang w:eastAsia="ja-JP"/>
        </w:rPr>
        <w:t xml:space="preserve">delay </w:t>
      </w:r>
      <w:r>
        <w:rPr>
          <w:lang w:eastAsia="ja-JP"/>
        </w:rPr>
        <w:t>TCs with FH</w:t>
      </w:r>
      <w:r w:rsidR="00D13588">
        <w:rPr>
          <w:lang w:eastAsia="ja-JP"/>
        </w:rPr>
        <w:t xml:space="preserve"> or not</w:t>
      </w:r>
      <w:r w:rsidR="00664A54">
        <w:rPr>
          <w:lang w:eastAsia="ja-JP"/>
        </w:rPr>
        <w:t xml:space="preserve"> for RedCap</w:t>
      </w:r>
      <w:r w:rsidR="00D13588">
        <w:rPr>
          <w:lang w:eastAsia="ja-JP"/>
        </w:rPr>
        <w:t>?</w:t>
      </w:r>
    </w:p>
    <w:p w14:paraId="417CB050" w14:textId="16626217" w:rsidR="00D13588" w:rsidRDefault="00D13588" w:rsidP="00D13588">
      <w:pPr>
        <w:pStyle w:val="ListParagraph"/>
        <w:numPr>
          <w:ilvl w:val="0"/>
          <w:numId w:val="10"/>
        </w:numPr>
        <w:ind w:firstLineChars="0"/>
        <w:rPr>
          <w:lang w:eastAsia="ja-JP"/>
        </w:rPr>
      </w:pPr>
      <w:r>
        <w:rPr>
          <w:lang w:eastAsia="ja-JP"/>
        </w:rPr>
        <w:t xml:space="preserve">Option 1: yes </w:t>
      </w:r>
      <w:r w:rsidR="00AC68C0">
        <w:rPr>
          <w:lang w:eastAsia="ja-JP"/>
        </w:rPr>
        <w:t>(Ericsson</w:t>
      </w:r>
      <w:r w:rsidR="002E4AE6">
        <w:rPr>
          <w:lang w:eastAsia="ja-JP"/>
        </w:rPr>
        <w:t>, HW</w:t>
      </w:r>
      <w:r w:rsidR="00DC6808">
        <w:rPr>
          <w:lang w:eastAsia="ja-JP"/>
        </w:rPr>
        <w:t>, Nokia</w:t>
      </w:r>
      <w:r w:rsidR="00AC68C0">
        <w:rPr>
          <w:lang w:eastAsia="ja-JP"/>
        </w:rPr>
        <w:t>)</w:t>
      </w:r>
    </w:p>
    <w:p w14:paraId="0896C4F3" w14:textId="37A895CC" w:rsidR="00E606EB" w:rsidRDefault="00E606EB" w:rsidP="00E606EB">
      <w:pPr>
        <w:pStyle w:val="ListParagraph"/>
        <w:numPr>
          <w:ilvl w:val="1"/>
          <w:numId w:val="10"/>
        </w:numPr>
        <w:ind w:firstLineChars="0"/>
        <w:rPr>
          <w:lang w:eastAsia="ja-JP"/>
        </w:rPr>
      </w:pPr>
      <w:r>
        <w:rPr>
          <w:lang w:eastAsia="ja-JP"/>
        </w:rPr>
        <w:lastRenderedPageBreak/>
        <w:t>Option 1a: yes</w:t>
      </w:r>
      <w:r w:rsidR="006D1556">
        <w:rPr>
          <w:lang w:eastAsia="ja-JP"/>
        </w:rPr>
        <w:t>,</w:t>
      </w:r>
      <w:r>
        <w:rPr>
          <w:lang w:eastAsia="ja-JP"/>
        </w:rPr>
        <w:t xml:space="preserve"> in Phase II</w:t>
      </w:r>
    </w:p>
    <w:p w14:paraId="3D380253" w14:textId="0BD195CD" w:rsidR="00D13588" w:rsidRDefault="00D13588" w:rsidP="00D13588">
      <w:pPr>
        <w:pStyle w:val="ListParagraph"/>
        <w:numPr>
          <w:ilvl w:val="0"/>
          <w:numId w:val="10"/>
        </w:numPr>
        <w:ind w:firstLineChars="0"/>
        <w:rPr>
          <w:lang w:eastAsia="ja-JP"/>
        </w:rPr>
      </w:pPr>
      <w:r>
        <w:rPr>
          <w:lang w:eastAsia="ja-JP"/>
        </w:rPr>
        <w:t>Option 2: no</w:t>
      </w:r>
      <w:r w:rsidR="00AC68C0">
        <w:rPr>
          <w:lang w:eastAsia="ja-JP"/>
        </w:rPr>
        <w:t xml:space="preserve"> (</w:t>
      </w:r>
      <w:r w:rsidR="002E4AE6">
        <w:rPr>
          <w:lang w:eastAsia="ja-JP"/>
        </w:rPr>
        <w:t>HW</w:t>
      </w:r>
      <w:r w:rsidR="00AC68C0">
        <w:rPr>
          <w:lang w:eastAsia="ja-JP"/>
        </w:rPr>
        <w:t>)</w:t>
      </w:r>
    </w:p>
    <w:p w14:paraId="4CE24447" w14:textId="598777F8" w:rsidR="00D75CA5" w:rsidRDefault="00D75CA5" w:rsidP="006D1556">
      <w:pPr>
        <w:pStyle w:val="ListParagraph"/>
        <w:numPr>
          <w:ilvl w:val="1"/>
          <w:numId w:val="10"/>
        </w:numPr>
        <w:ind w:firstLineChars="0"/>
        <w:rPr>
          <w:lang w:eastAsia="ja-JP"/>
        </w:rPr>
      </w:pPr>
      <w:r>
        <w:rPr>
          <w:lang w:eastAsia="ja-JP"/>
        </w:rPr>
        <w:t>Option 2a: no</w:t>
      </w:r>
      <w:r w:rsidR="006D1556">
        <w:rPr>
          <w:lang w:eastAsia="ja-JP"/>
        </w:rPr>
        <w:t>t,</w:t>
      </w:r>
      <w:r>
        <w:rPr>
          <w:lang w:eastAsia="ja-JP"/>
        </w:rPr>
        <w:t xml:space="preserve"> in Phase I (Qua</w:t>
      </w:r>
      <w:r w:rsidR="006D1556">
        <w:rPr>
          <w:lang w:eastAsia="ja-JP"/>
        </w:rPr>
        <w:t>lcomm</w:t>
      </w:r>
      <w:r>
        <w:rPr>
          <w:lang w:eastAsia="ja-JP"/>
        </w:rPr>
        <w:t>)</w:t>
      </w:r>
    </w:p>
    <w:p w14:paraId="16B1B2A1" w14:textId="64DFDBD3" w:rsidR="008D5AE0" w:rsidRDefault="008D5AE0" w:rsidP="008D5AE0">
      <w:pPr>
        <w:rPr>
          <w:lang w:eastAsia="ja-JP"/>
        </w:rPr>
      </w:pPr>
      <w:r w:rsidRPr="00DC6808">
        <w:rPr>
          <w:highlight w:val="green"/>
          <w:lang w:eastAsia="ja-JP"/>
        </w:rPr>
        <w:t xml:space="preserve">Agreement: </w:t>
      </w:r>
      <w:r w:rsidR="00664A54">
        <w:rPr>
          <w:highlight w:val="green"/>
          <w:lang w:eastAsia="ja-JP"/>
        </w:rPr>
        <w:t>for RedCap</w:t>
      </w:r>
      <w:r w:rsidR="00B66068">
        <w:rPr>
          <w:highlight w:val="green"/>
          <w:lang w:eastAsia="ja-JP"/>
        </w:rPr>
        <w:t xml:space="preserve"> </w:t>
      </w:r>
      <w:r w:rsidR="001F1BED">
        <w:rPr>
          <w:highlight w:val="green"/>
          <w:lang w:eastAsia="ja-JP"/>
        </w:rPr>
        <w:t xml:space="preserve">measurement </w:t>
      </w:r>
      <w:r w:rsidR="00B66068">
        <w:rPr>
          <w:highlight w:val="green"/>
          <w:lang w:eastAsia="ja-JP"/>
        </w:rPr>
        <w:t>delay TCs with FH</w:t>
      </w:r>
      <w:r w:rsidR="00664A54">
        <w:rPr>
          <w:highlight w:val="green"/>
          <w:lang w:eastAsia="ja-JP"/>
        </w:rPr>
        <w:t xml:space="preserve">, </w:t>
      </w:r>
      <w:r w:rsidR="00F766B7">
        <w:rPr>
          <w:highlight w:val="green"/>
          <w:lang w:eastAsia="ja-JP"/>
        </w:rPr>
        <w:t xml:space="preserve">keep </w:t>
      </w:r>
      <w:r w:rsidR="00AA3E55">
        <w:rPr>
          <w:highlight w:val="green"/>
          <w:lang w:eastAsia="ja-JP"/>
        </w:rPr>
        <w:t>the list without FFS</w:t>
      </w:r>
      <w:r w:rsidR="00914DD8">
        <w:rPr>
          <w:highlight w:val="green"/>
          <w:lang w:eastAsia="ja-JP"/>
        </w:rPr>
        <w:t xml:space="preserve"> in the work split document</w:t>
      </w:r>
      <w:r w:rsidR="00AA3E55">
        <w:rPr>
          <w:highlight w:val="green"/>
          <w:lang w:eastAsia="ja-JP"/>
        </w:rPr>
        <w:t xml:space="preserve"> but discuss Phase I or Phase II</w:t>
      </w:r>
      <w:r w:rsidR="00F64E57" w:rsidRPr="00DC6808">
        <w:rPr>
          <w:highlight w:val="green"/>
          <w:lang w:eastAsia="ja-JP"/>
        </w:rPr>
        <w:t>.</w:t>
      </w:r>
    </w:p>
    <w:p w14:paraId="05F10A73" w14:textId="4C35D303" w:rsidR="00F12212" w:rsidRDefault="00F12212" w:rsidP="00F12212">
      <w:pPr>
        <w:pStyle w:val="Heading1"/>
        <w:rPr>
          <w:highlight w:val="cyan"/>
          <w:lang w:val="en-US" w:eastAsia="ja-JP"/>
        </w:rPr>
      </w:pPr>
      <w:r>
        <w:rPr>
          <w:highlight w:val="cyan"/>
          <w:lang w:val="en-US" w:eastAsia="ja-JP"/>
        </w:rPr>
        <w:t>Annex: Remaining issues after ad hoc #</w:t>
      </w:r>
      <w:r w:rsidR="005869BB">
        <w:rPr>
          <w:highlight w:val="cyan"/>
          <w:lang w:val="en-US" w:eastAsia="ja-JP"/>
        </w:rPr>
        <w:t>4</w:t>
      </w:r>
      <w:r w:rsidR="005F33A4">
        <w:rPr>
          <w:highlight w:val="cyan"/>
          <w:lang w:val="en-US" w:eastAsia="ja-JP"/>
        </w:rPr>
        <w:t xml:space="preserve"> which were not discussed</w:t>
      </w:r>
      <w:r w:rsidR="00153FAC">
        <w:rPr>
          <w:highlight w:val="cyan"/>
          <w:lang w:val="en-US" w:eastAsia="ja-JP"/>
        </w:rPr>
        <w:t xml:space="preserve"> in the meeting</w:t>
      </w:r>
    </w:p>
    <w:p w14:paraId="0B2A8BB6" w14:textId="77777777" w:rsidR="00F12212" w:rsidRDefault="00F12212" w:rsidP="00F12212">
      <w:pPr>
        <w:pStyle w:val="Heading2"/>
        <w:rPr>
          <w:highlight w:val="cyan"/>
        </w:rPr>
      </w:pPr>
      <w:r>
        <w:rPr>
          <w:highlight w:val="cyan"/>
        </w:rPr>
        <w:t>Core part</w:t>
      </w:r>
    </w:p>
    <w:p w14:paraId="7A3E85DA" w14:textId="77777777" w:rsidR="00F12212" w:rsidRDefault="00F12212" w:rsidP="00F12212">
      <w:pPr>
        <w:pStyle w:val="Heading3"/>
        <w:rPr>
          <w:highlight w:val="cyan"/>
        </w:rPr>
      </w:pPr>
      <w:r>
        <w:rPr>
          <w:highlight w:val="cyan"/>
        </w:rPr>
        <w:t>SL positioning</w:t>
      </w:r>
      <w:r w:rsidRPr="00377047">
        <w:rPr>
          <w:highlight w:val="cyan"/>
        </w:rPr>
        <w:t xml:space="preserve"> (Agenda </w:t>
      </w:r>
      <w:r>
        <w:rPr>
          <w:highlight w:val="cyan"/>
        </w:rPr>
        <w:t>6.12.2.2</w:t>
      </w:r>
      <w:r w:rsidRPr="00377047">
        <w:rPr>
          <w:highlight w:val="cyan"/>
        </w:rPr>
        <w:t>)</w:t>
      </w:r>
    </w:p>
    <w:p w14:paraId="4BA1FA00" w14:textId="77777777" w:rsidR="00F12212" w:rsidRPr="00D52499" w:rsidRDefault="00F12212" w:rsidP="00F12212">
      <w:pPr>
        <w:pStyle w:val="Heading4"/>
        <w:rPr>
          <w:lang w:val="en-US"/>
        </w:rPr>
      </w:pPr>
      <w:r w:rsidRPr="00D52499">
        <w:rPr>
          <w:lang w:val="en-US"/>
        </w:rPr>
        <w:t>Issue 1-1</w:t>
      </w:r>
      <w:r w:rsidRPr="00D52499">
        <w:rPr>
          <w:rFonts w:hint="eastAsia"/>
          <w:lang w:val="en-US"/>
        </w:rPr>
        <w:t>-4</w:t>
      </w:r>
      <w:r w:rsidRPr="00D52499">
        <w:rPr>
          <w:lang w:val="en-US"/>
        </w:rPr>
        <w:t>: UE behavio</w:t>
      </w:r>
      <w:r w:rsidRPr="00D52499">
        <w:rPr>
          <w:rFonts w:hint="eastAsia"/>
          <w:lang w:val="en-US"/>
        </w:rPr>
        <w:t>u</w:t>
      </w:r>
      <w:r w:rsidRPr="00D52499">
        <w:rPr>
          <w:lang w:val="en-US"/>
        </w:rPr>
        <w:t xml:space="preserve">r and the impact on SL-PRS measurement requirements when synchronization reference source change occurs at </w:t>
      </w:r>
      <w:r w:rsidRPr="00D52499">
        <w:rPr>
          <w:rFonts w:hint="eastAsia"/>
          <w:lang w:val="en-US"/>
        </w:rPr>
        <w:t>T</w:t>
      </w:r>
      <w:r w:rsidRPr="00D52499">
        <w:rPr>
          <w:lang w:val="en-US"/>
        </w:rPr>
        <w:t xml:space="preserve">x side </w:t>
      </w:r>
    </w:p>
    <w:p w14:paraId="2000AAF1" w14:textId="77777777" w:rsidR="00F12212" w:rsidRPr="00F16ED5" w:rsidRDefault="00F12212" w:rsidP="00F1221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Proposals</w:t>
      </w:r>
    </w:p>
    <w:p w14:paraId="54AAAA54" w14:textId="77777777" w:rsidR="00F12212" w:rsidRPr="00F16ED5" w:rsidRDefault="00F12212" w:rsidP="00F1221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Option 1</w:t>
      </w:r>
      <w:r w:rsidRPr="00F16ED5">
        <w:rPr>
          <w:rFonts w:eastAsia="SimSun" w:hint="eastAsia"/>
          <w:szCs w:val="24"/>
          <w:lang w:eastAsia="zh-CN"/>
        </w:rPr>
        <w:t>a</w:t>
      </w:r>
      <w:r w:rsidRPr="00F16ED5">
        <w:rPr>
          <w:rFonts w:eastAsia="SimSun"/>
          <w:szCs w:val="24"/>
          <w:lang w:eastAsia="zh-CN"/>
        </w:rPr>
        <w:t xml:space="preserve">: </w:t>
      </w:r>
      <w:r w:rsidRPr="00F16ED5">
        <w:rPr>
          <w:rFonts w:eastAsia="SimSun" w:hint="eastAsia"/>
          <w:szCs w:val="24"/>
          <w:lang w:eastAsia="zh-CN"/>
        </w:rPr>
        <w:t>(CATT, OPPO)</w:t>
      </w:r>
    </w:p>
    <w:p w14:paraId="32553CFF" w14:textId="77777777" w:rsidR="00F12212" w:rsidRPr="00F16ED5" w:rsidRDefault="00F12212" w:rsidP="00F12212">
      <w:pPr>
        <w:pStyle w:val="ListParagraph"/>
        <w:numPr>
          <w:ilvl w:val="2"/>
          <w:numId w:val="5"/>
        </w:numPr>
        <w:ind w:firstLineChars="0"/>
        <w:rPr>
          <w:rFonts w:eastAsia="SimSun"/>
          <w:szCs w:val="24"/>
          <w:lang w:eastAsia="zh-CN"/>
        </w:rPr>
      </w:pPr>
      <w:r w:rsidRPr="00F16ED5">
        <w:rPr>
          <w:rFonts w:eastAsia="SimSun"/>
          <w:szCs w:val="24"/>
          <w:lang w:eastAsia="zh-CN"/>
        </w:rPr>
        <w:t xml:space="preserve">When the synchronization reference source change occurs during the measurement period at </w:t>
      </w:r>
      <w:r w:rsidRPr="00F16ED5">
        <w:rPr>
          <w:rFonts w:eastAsia="SimSun" w:hint="eastAsia"/>
          <w:szCs w:val="24"/>
          <w:lang w:eastAsia="zh-CN"/>
        </w:rPr>
        <w:t>T</w:t>
      </w:r>
      <w:r w:rsidRPr="00F16ED5">
        <w:rPr>
          <w:rFonts w:eastAsia="SimSun"/>
          <w:szCs w:val="24"/>
          <w:lang w:eastAsia="zh-CN"/>
        </w:rPr>
        <w:t xml:space="preserve">x side, e.g., UE receives an updated </w:t>
      </w:r>
      <w:r w:rsidRPr="00F16ED5">
        <w:rPr>
          <w:rFonts w:eastAsia="SimSun"/>
          <w:i/>
          <w:szCs w:val="24"/>
          <w:lang w:eastAsia="zh-CN"/>
        </w:rPr>
        <w:t>sl-RTD-Info</w:t>
      </w:r>
      <w:r w:rsidRPr="00F16ED5">
        <w:rPr>
          <w:rFonts w:eastAsia="SimSun"/>
          <w:szCs w:val="24"/>
          <w:lang w:eastAsia="zh-CN"/>
        </w:rPr>
        <w:t>,</w:t>
      </w:r>
      <w:r w:rsidRPr="00F16ED5">
        <w:rPr>
          <w:rFonts w:eastAsia="SimSun" w:hint="eastAsia"/>
          <w:szCs w:val="24"/>
          <w:lang w:eastAsia="zh-CN"/>
        </w:rPr>
        <w:t xml:space="preserve"> </w:t>
      </w:r>
      <w:r w:rsidRPr="00F16ED5">
        <w:rPr>
          <w:rFonts w:eastAsia="SimSun"/>
          <w:szCs w:val="24"/>
          <w:lang w:eastAsia="zh-CN"/>
        </w:rPr>
        <w:t>the measuring UE shall restart the SL PRS-based timing measurements (SL Rx-Tx, SL RSTD, and SL RTOA)</w:t>
      </w:r>
      <w:r w:rsidRPr="00F16ED5">
        <w:rPr>
          <w:rFonts w:eastAsia="SimSun" w:hint="eastAsia"/>
          <w:szCs w:val="24"/>
          <w:lang w:eastAsia="zh-CN"/>
        </w:rPr>
        <w:t xml:space="preserve">. </w:t>
      </w:r>
    </w:p>
    <w:p w14:paraId="0B11CC5F" w14:textId="77777777" w:rsidR="00F12212" w:rsidRPr="00F16ED5" w:rsidRDefault="00F12212" w:rsidP="00F1221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1b</w:t>
      </w:r>
      <w:r w:rsidRPr="00F16ED5">
        <w:rPr>
          <w:rFonts w:eastAsia="SimSun"/>
          <w:szCs w:val="24"/>
          <w:lang w:eastAsia="zh-CN"/>
        </w:rPr>
        <w:t xml:space="preserve">: </w:t>
      </w:r>
      <w:r w:rsidRPr="00F16ED5">
        <w:rPr>
          <w:rFonts w:eastAsia="SimSun" w:hint="eastAsia"/>
          <w:szCs w:val="24"/>
          <w:lang w:eastAsia="zh-CN"/>
        </w:rPr>
        <w:t>(Ericsson)</w:t>
      </w:r>
    </w:p>
    <w:p w14:paraId="44DA01CC" w14:textId="77777777" w:rsidR="00F12212" w:rsidRPr="00F16ED5" w:rsidRDefault="00F12212" w:rsidP="00F12212">
      <w:pPr>
        <w:pStyle w:val="ListParagraph"/>
        <w:numPr>
          <w:ilvl w:val="2"/>
          <w:numId w:val="5"/>
        </w:numPr>
        <w:spacing w:after="120"/>
        <w:ind w:firstLineChars="0"/>
        <w:rPr>
          <w:rFonts w:eastAsia="SimSun"/>
          <w:szCs w:val="24"/>
          <w:lang w:eastAsia="zh-CN"/>
        </w:rPr>
      </w:pPr>
      <w:r w:rsidRPr="00F16ED5">
        <w:rPr>
          <w:rFonts w:eastAsia="SimSun"/>
          <w:szCs w:val="24"/>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r w:rsidRPr="00F16ED5">
        <w:rPr>
          <w:rFonts w:eastAsia="SimSun" w:hint="eastAsia"/>
          <w:szCs w:val="24"/>
          <w:lang w:eastAsia="zh-CN"/>
        </w:rPr>
        <w:t xml:space="preserve"> </w:t>
      </w:r>
    </w:p>
    <w:p w14:paraId="7A83CC2B" w14:textId="77777777" w:rsidR="00F12212" w:rsidRPr="00F16ED5" w:rsidRDefault="001F1BED" w:rsidP="00F12212">
      <w:pPr>
        <w:pStyle w:val="ListParagraph"/>
        <w:spacing w:after="120"/>
        <w:ind w:left="2376" w:firstLineChars="300" w:firstLine="600"/>
        <w:rPr>
          <w:rFonts w:eastAsia="SimSun"/>
          <w:szCs w:val="24"/>
          <w:lang w:eastAsia="zh-CN"/>
        </w:rPr>
      </w:pPr>
      <m:oMath>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RSTD/Rx-Tx/RTOA,restart</m:t>
            </m:r>
          </m:sub>
        </m:sSub>
        <m:r>
          <m:rPr>
            <m:sty m:val="p"/>
          </m:rPr>
          <w:rPr>
            <w:rFonts w:ascii="Cambria Math" w:eastAsia="SimSun" w:hAnsi="Cambria Math"/>
            <w:szCs w:val="24"/>
            <w:lang w:eastAsia="zh-CN"/>
          </w:rPr>
          <m:t>=</m:t>
        </m:r>
        <m:d>
          <m:dPr>
            <m:ctrlPr>
              <w:rPr>
                <w:rFonts w:ascii="Cambria Math" w:eastAsia="SimSun" w:hAnsi="Cambria Math"/>
                <w:szCs w:val="24"/>
                <w:lang w:eastAsia="zh-CN"/>
              </w:rPr>
            </m:ctrlPr>
          </m:dPr>
          <m:e>
            <m:r>
              <m:rPr>
                <m:sty m:val="p"/>
              </m:rPr>
              <w:rPr>
                <w:rFonts w:ascii="Cambria Math" w:eastAsia="SimSun" w:hAnsi="Cambria Math"/>
                <w:szCs w:val="24"/>
                <w:lang w:eastAsia="zh-CN"/>
              </w:rPr>
              <m:t>K+1</m:t>
            </m:r>
          </m:e>
        </m:d>
        <m:r>
          <m:rPr>
            <m:sty m:val="p"/>
          </m:rPr>
          <w:rPr>
            <w:rFonts w:ascii="Cambria Math" w:eastAsia="SimSun" w:hAnsi="Cambria Math"/>
            <w:szCs w:val="24"/>
            <w:lang w:eastAsia="zh-CN"/>
          </w:rPr>
          <m:t>*</m:t>
        </m:r>
        <m:sSub>
          <m:sSubPr>
            <m:ctrlPr>
              <w:rPr>
                <w:rFonts w:ascii="Cambria Math" w:eastAsia="SimSun" w:hAnsi="Cambria Math"/>
                <w:szCs w:val="24"/>
                <w:lang w:eastAsia="zh-CN"/>
              </w:rPr>
            </m:ctrlPr>
          </m:sSubPr>
          <m:e>
            <m:r>
              <m:rPr>
                <m:sty m:val="p"/>
              </m:rPr>
              <w:rPr>
                <w:rFonts w:ascii="Cambria Math" w:eastAsia="SimSun" w:hAnsi="Cambria Math"/>
                <w:szCs w:val="24"/>
                <w:lang w:eastAsia="zh-CN"/>
              </w:rPr>
              <m:t>T</m:t>
            </m:r>
          </m:e>
          <m:sub>
            <m:r>
              <m:rPr>
                <m:sty m:val="p"/>
              </m:rPr>
              <w:rPr>
                <w:rFonts w:ascii="Cambria Math" w:eastAsia="SimSun" w:hAnsi="Cambria Math"/>
                <w:szCs w:val="24"/>
                <w:lang w:eastAsia="zh-CN"/>
              </w:rPr>
              <m:t>SL RSTD/Rx-Tx/RTOA, Total</m:t>
            </m:r>
          </m:sub>
        </m:sSub>
      </m:oMath>
      <w:r w:rsidR="00F12212" w:rsidRPr="00F16ED5">
        <w:rPr>
          <w:rFonts w:eastAsia="SimSun"/>
          <w:szCs w:val="24"/>
          <w:lang w:eastAsia="zh-CN"/>
        </w:rPr>
        <w:t xml:space="preserve"> .</w:t>
      </w:r>
    </w:p>
    <w:p w14:paraId="2D3C7E64" w14:textId="77777777" w:rsidR="00F12212" w:rsidRPr="00F16ED5" w:rsidRDefault="00F12212" w:rsidP="00F12212">
      <w:pPr>
        <w:pStyle w:val="ListParagraph"/>
        <w:numPr>
          <w:ilvl w:val="2"/>
          <w:numId w:val="5"/>
        </w:numPr>
        <w:spacing w:after="120"/>
        <w:ind w:firstLineChars="0"/>
        <w:rPr>
          <w:rFonts w:eastAsia="SimSun"/>
          <w:szCs w:val="24"/>
          <w:lang w:eastAsia="zh-CN"/>
        </w:rPr>
      </w:pPr>
      <w:r w:rsidRPr="00F16ED5">
        <w:rPr>
          <w:szCs w:val="24"/>
          <w:lang w:eastAsia="zh-CN"/>
        </w:rPr>
        <w:t>No need to specify the maximum allowed value for the number K of restarts.</w:t>
      </w:r>
    </w:p>
    <w:p w14:paraId="04C9840B" w14:textId="77777777" w:rsidR="00F12212" w:rsidRPr="00F16ED5" w:rsidRDefault="00F12212" w:rsidP="00F1221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(Huawei)</w:t>
      </w:r>
    </w:p>
    <w:p w14:paraId="41DB58F0" w14:textId="77777777" w:rsidR="00F12212" w:rsidRPr="00F16ED5" w:rsidRDefault="00F12212" w:rsidP="00F12212">
      <w:pPr>
        <w:pStyle w:val="ListParagraph"/>
        <w:numPr>
          <w:ilvl w:val="2"/>
          <w:numId w:val="5"/>
        </w:numPr>
        <w:spacing w:after="120"/>
        <w:ind w:firstLineChars="0"/>
        <w:rPr>
          <w:szCs w:val="24"/>
          <w:lang w:eastAsia="zh-CN"/>
        </w:rPr>
      </w:pPr>
      <w:r w:rsidRPr="00F16ED5">
        <w:rPr>
          <w:szCs w:val="24"/>
          <w:lang w:eastAsia="zh-CN"/>
        </w:rPr>
        <w:t>For synchronization reference source change occurs at Tx side, measurement accuracy requirements do not apply and no specific UE behaviour is defined.</w:t>
      </w:r>
    </w:p>
    <w:p w14:paraId="16EFB8D8" w14:textId="77777777" w:rsidR="00F12212" w:rsidRPr="00F16ED5" w:rsidRDefault="00F12212" w:rsidP="00F1221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hint="eastAsia"/>
          <w:szCs w:val="24"/>
          <w:lang w:eastAsia="zh-CN"/>
        </w:rPr>
        <w:t>Option</w:t>
      </w:r>
      <w:r w:rsidRPr="00F16ED5">
        <w:rPr>
          <w:rFonts w:eastAsia="SimSun"/>
          <w:szCs w:val="24"/>
          <w:lang w:eastAsia="zh-CN"/>
        </w:rPr>
        <w:t xml:space="preserve">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(Nokia)</w:t>
      </w:r>
    </w:p>
    <w:p w14:paraId="0592FF27" w14:textId="77777777" w:rsidR="00F12212" w:rsidRPr="00F16ED5" w:rsidRDefault="00F12212" w:rsidP="00F12212">
      <w:pPr>
        <w:pStyle w:val="ListParagraph"/>
        <w:numPr>
          <w:ilvl w:val="2"/>
          <w:numId w:val="5"/>
        </w:numPr>
        <w:spacing w:after="120"/>
        <w:ind w:firstLineChars="0"/>
        <w:rPr>
          <w:szCs w:val="24"/>
          <w:lang w:eastAsia="zh-CN"/>
        </w:rPr>
      </w:pPr>
      <w:r w:rsidRPr="00F16ED5">
        <w:rPr>
          <w:szCs w:val="24"/>
          <w:lang w:eastAsia="zh-CN"/>
        </w:rPr>
        <w:t>RAN4 to send an LS to RAN1 for getting clarification on how the measuring UE is informed about the synchronization reference source change at the Tx UE side.</w:t>
      </w:r>
      <w:r w:rsidRPr="00F16ED5">
        <w:rPr>
          <w:rFonts w:hint="eastAsia"/>
          <w:szCs w:val="24"/>
          <w:lang w:eastAsia="zh-CN"/>
        </w:rPr>
        <w:t xml:space="preserve"> </w:t>
      </w:r>
    </w:p>
    <w:p w14:paraId="735335FC" w14:textId="77777777" w:rsidR="00F12212" w:rsidRPr="00F16ED5" w:rsidRDefault="00F12212" w:rsidP="00F12212">
      <w:pPr>
        <w:pStyle w:val="ListParagraph"/>
        <w:numPr>
          <w:ilvl w:val="1"/>
          <w:numId w:val="5"/>
        </w:numPr>
        <w:spacing w:after="120"/>
        <w:ind w:left="1440" w:firstLineChars="0"/>
        <w:rPr>
          <w:szCs w:val="24"/>
          <w:lang w:eastAsia="zh-CN"/>
        </w:rPr>
      </w:pPr>
      <w:r w:rsidRPr="00F16ED5">
        <w:rPr>
          <w:szCs w:val="24"/>
          <w:lang w:eastAsia="zh-CN"/>
        </w:rPr>
        <w:t>Option 4: (Qualcomm)</w:t>
      </w:r>
    </w:p>
    <w:p w14:paraId="5A4AF4F0" w14:textId="77777777" w:rsidR="00F12212" w:rsidRPr="00F16ED5" w:rsidRDefault="00F12212" w:rsidP="00F12212">
      <w:pPr>
        <w:pStyle w:val="ListParagraph"/>
        <w:numPr>
          <w:ilvl w:val="2"/>
          <w:numId w:val="5"/>
        </w:numPr>
        <w:spacing w:after="120"/>
        <w:ind w:firstLineChars="0"/>
        <w:rPr>
          <w:szCs w:val="24"/>
          <w:lang w:eastAsia="zh-CN"/>
        </w:rPr>
      </w:pPr>
      <w:r w:rsidRPr="00F16ED5">
        <w:rPr>
          <w:szCs w:val="24"/>
          <w:lang w:eastAsia="zh-CN"/>
        </w:rPr>
        <w:t xml:space="preserve">If a UE receives an updated </w:t>
      </w:r>
      <w:r w:rsidRPr="00F16ED5">
        <w:rPr>
          <w:i/>
          <w:iCs/>
          <w:szCs w:val="24"/>
          <w:lang w:eastAsia="zh-CN"/>
        </w:rPr>
        <w:t>sl-RTD-Info</w:t>
      </w:r>
      <w:r w:rsidRPr="00F16ED5">
        <w:rPr>
          <w:szCs w:val="24"/>
          <w:lang w:eastAsia="zh-CN"/>
        </w:rPr>
        <w:t xml:space="preserve"> while performing </w:t>
      </w:r>
      <w:r w:rsidRPr="00F16ED5">
        <w:rPr>
          <w:szCs w:val="24"/>
          <w:lang w:val="en-US" w:eastAsia="zh-CN"/>
        </w:rPr>
        <w:t>SL RSTD or SL RTOA</w:t>
      </w:r>
      <w:r w:rsidRPr="00F16ED5">
        <w:rPr>
          <w:szCs w:val="24"/>
          <w:lang w:eastAsia="zh-CN"/>
        </w:rPr>
        <w:t xml:space="preserve"> measurements</w:t>
      </w:r>
      <w:r w:rsidRPr="00F16ED5">
        <w:rPr>
          <w:szCs w:val="24"/>
          <w:lang w:val="en-US" w:eastAsia="zh-CN"/>
        </w:rPr>
        <w:t xml:space="preserve">, the UE is </w:t>
      </w:r>
      <w:r w:rsidRPr="00F16ED5">
        <w:rPr>
          <w:szCs w:val="24"/>
          <w:lang w:eastAsia="zh-CN"/>
        </w:rPr>
        <w:t>allowed to restart the measurements and the measurement period can be longer</w:t>
      </w:r>
      <w:r w:rsidRPr="00F16ED5">
        <w:rPr>
          <w:szCs w:val="24"/>
          <w:lang w:val="en-US" w:eastAsia="zh-CN"/>
        </w:rPr>
        <w:t>.</w:t>
      </w:r>
    </w:p>
    <w:p w14:paraId="08A386B7" w14:textId="77777777" w:rsidR="00F12212" w:rsidRPr="00F16ED5" w:rsidRDefault="00F12212" w:rsidP="00F1221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sidRPr="00F16ED5">
        <w:rPr>
          <w:rFonts w:eastAsia="SimSun"/>
          <w:szCs w:val="24"/>
          <w:lang w:eastAsia="zh-CN"/>
        </w:rPr>
        <w:t>Recommended WF</w:t>
      </w:r>
    </w:p>
    <w:p w14:paraId="0473C0B3" w14:textId="77777777" w:rsidR="00F12212" w:rsidRDefault="00F12212" w:rsidP="00F1221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Discuss the option(s).</w:t>
      </w:r>
    </w:p>
    <w:p w14:paraId="67B43890" w14:textId="77777777" w:rsidR="00F12212" w:rsidRDefault="00F12212" w:rsidP="00F12212">
      <w:pPr>
        <w:spacing w:after="120"/>
        <w:rPr>
          <w:szCs w:val="24"/>
          <w:lang w:eastAsia="zh-CN"/>
        </w:rPr>
      </w:pPr>
      <w:r w:rsidRPr="00741A14">
        <w:rPr>
          <w:szCs w:val="24"/>
          <w:highlight w:val="yellow"/>
          <w:lang w:eastAsia="zh-CN"/>
        </w:rPr>
        <w:t>Discussion:</w:t>
      </w:r>
    </w:p>
    <w:p w14:paraId="07EAEC98" w14:textId="43DC9125" w:rsidR="00F12212" w:rsidRDefault="00F12212" w:rsidP="00F12212">
      <w:pPr>
        <w:rPr>
          <w:lang w:val="en-US" w:eastAsia="zh-CN"/>
        </w:rPr>
      </w:pPr>
      <w:r>
        <w:rPr>
          <w:lang w:val="en-US" w:eastAsia="zh-CN"/>
        </w:rPr>
        <w:t>Not discussed.</w:t>
      </w:r>
    </w:p>
    <w:p w14:paraId="5A83357F" w14:textId="77777777" w:rsidR="00F12212" w:rsidRDefault="00F12212" w:rsidP="00F12212">
      <w:pPr>
        <w:pStyle w:val="Heading3"/>
        <w:rPr>
          <w:highlight w:val="cyan"/>
        </w:rPr>
      </w:pPr>
      <w:r>
        <w:rPr>
          <w:highlight w:val="cyan"/>
        </w:rPr>
        <w:lastRenderedPageBreak/>
        <w:t>Carrier phase positioning</w:t>
      </w:r>
      <w:r w:rsidRPr="00377047">
        <w:rPr>
          <w:highlight w:val="cyan"/>
        </w:rPr>
        <w:t xml:space="preserve"> (Agenda </w:t>
      </w:r>
      <w:r>
        <w:rPr>
          <w:highlight w:val="cyan"/>
        </w:rPr>
        <w:t>6.12.2.2</w:t>
      </w:r>
      <w:r w:rsidRPr="00377047">
        <w:rPr>
          <w:highlight w:val="cyan"/>
        </w:rPr>
        <w:t>)</w:t>
      </w:r>
    </w:p>
    <w:p w14:paraId="59604787" w14:textId="77777777" w:rsidR="00F12212" w:rsidRPr="00D52499" w:rsidRDefault="00F12212" w:rsidP="00F12212">
      <w:pPr>
        <w:pStyle w:val="Heading4"/>
        <w:rPr>
          <w:lang w:val="en-US"/>
        </w:rPr>
      </w:pPr>
      <w:r w:rsidRPr="00D52499">
        <w:rPr>
          <w:lang w:val="en-US"/>
        </w:rPr>
        <w:t>Issue 2-1-</w:t>
      </w:r>
      <w:r w:rsidRPr="00D52499">
        <w:rPr>
          <w:rFonts w:hint="eastAsia"/>
          <w:lang w:val="en-US"/>
        </w:rPr>
        <w:t>1</w:t>
      </w:r>
      <w:r w:rsidRPr="00D52499">
        <w:rPr>
          <w:lang w:val="en-US"/>
        </w:rPr>
        <w:t xml:space="preserve">: </w:t>
      </w:r>
      <w:r w:rsidRPr="00D52499">
        <w:rPr>
          <w:rFonts w:hint="eastAsia"/>
          <w:lang w:val="en-US"/>
        </w:rPr>
        <w:t>M</w:t>
      </w:r>
      <w:r w:rsidRPr="00D52499">
        <w:rPr>
          <w:lang w:val="en-US"/>
        </w:rPr>
        <w:t>easurement period requirements for DL RSCP/DL RSCPD</w:t>
      </w:r>
      <w:r w:rsidRPr="00D52499">
        <w:rPr>
          <w:rFonts w:hint="eastAsia"/>
          <w:lang w:val="en-US"/>
        </w:rPr>
        <w:t xml:space="preserve"> with multiple PFLs configured</w:t>
      </w:r>
    </w:p>
    <w:p w14:paraId="5DA4EB6B" w14:textId="77777777" w:rsidR="00F12212" w:rsidRPr="00F16ED5" w:rsidRDefault="00F12212" w:rsidP="00F12212">
      <w:pPr>
        <w:spacing w:beforeLines="50" w:before="120" w:after="120"/>
        <w:rPr>
          <w:szCs w:val="24"/>
          <w:lang w:eastAsia="zh-CN"/>
        </w:rPr>
      </w:pPr>
      <w:r w:rsidRPr="00F16ED5">
        <w:rPr>
          <w:szCs w:val="24"/>
          <w:lang w:eastAsia="zh-CN"/>
        </w:rPr>
        <w:t>Proposals</w:t>
      </w:r>
    </w:p>
    <w:p w14:paraId="1AE85EDC" w14:textId="77777777" w:rsidR="00F12212" w:rsidRPr="00F16ED5" w:rsidRDefault="00F12212" w:rsidP="00F12212">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(Qualcomm)</w:t>
      </w:r>
    </w:p>
    <w:p w14:paraId="5F8BE27B" w14:textId="77777777" w:rsidR="00F12212" w:rsidRPr="00F16ED5" w:rsidRDefault="00F12212" w:rsidP="00F12212">
      <w:pPr>
        <w:pStyle w:val="ListParagraph"/>
        <w:numPr>
          <w:ilvl w:val="1"/>
          <w:numId w:val="5"/>
        </w:numPr>
        <w:overflowPunct/>
        <w:autoSpaceDE/>
        <w:autoSpaceDN/>
        <w:adjustRightInd/>
        <w:spacing w:after="120"/>
        <w:ind w:firstLineChars="0"/>
        <w:textAlignment w:val="auto"/>
      </w:pPr>
      <w:r w:rsidRPr="00F16ED5">
        <w:t>When DL RSCPD is reported with RSTD and DL RSCPD is measured in the indicated PFL j with periodic time windows, the measurement period is given by</w:t>
      </w:r>
    </w:p>
    <w:p w14:paraId="147C6A3E" w14:textId="77777777" w:rsidR="00F12212" w:rsidRPr="00F16ED5" w:rsidRDefault="001F1BED" w:rsidP="00F12212">
      <w:pPr>
        <w:pStyle w:val="ListParagraph"/>
        <w:overflowPunct/>
        <w:autoSpaceDE/>
        <w:autoSpaceDN/>
        <w:adjustRightInd/>
        <w:spacing w:after="120"/>
        <w:ind w:left="1656" w:firstLineChars="0" w:firstLine="0"/>
        <w:textAlignment w:val="auto"/>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RSCPD with RSTD,j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m:oMathPara>
    </w:p>
    <w:p w14:paraId="04049309" w14:textId="77777777" w:rsidR="00F12212" w:rsidRPr="00F16ED5" w:rsidRDefault="00F12212" w:rsidP="00F12212">
      <w:pPr>
        <w:pStyle w:val="ListParagraph"/>
        <w:numPr>
          <w:ilvl w:val="2"/>
          <w:numId w:val="5"/>
        </w:numPr>
        <w:overflowPunct/>
        <w:autoSpaceDE/>
        <w:autoSpaceDN/>
        <w:adjustRightInd/>
        <w:spacing w:after="120"/>
        <w:ind w:firstLineChars="0"/>
        <w:textAlignment w:val="auto"/>
      </w:pPr>
      <w:r w:rsidRPr="00F16ED5">
        <w:t xml:space="preserve">FFS how to adapt the requirement for aperiodic time window  </w:t>
      </w:r>
    </w:p>
    <w:p w14:paraId="3E8970D3" w14:textId="77777777" w:rsidR="00F12212" w:rsidRPr="00F16ED5" w:rsidRDefault="00F12212" w:rsidP="00F12212">
      <w:pPr>
        <w:pStyle w:val="ListParagraph"/>
        <w:numPr>
          <w:ilvl w:val="1"/>
          <w:numId w:val="5"/>
        </w:numPr>
        <w:overflowPunct/>
        <w:autoSpaceDE/>
        <w:autoSpaceDN/>
        <w:adjustRightInd/>
        <w:spacing w:after="120"/>
        <w:ind w:firstLineChars="0"/>
        <w:textAlignment w:val="auto"/>
      </w:pPr>
      <w:r w:rsidRPr="00F16ED5">
        <w:t>When DL RSCP is reported with UE Rx-Tx and DL RSCP is measured in the indicated PFL j with periodic time windows, the measurement period is given by</w:t>
      </w:r>
    </w:p>
    <w:p w14:paraId="39BA1D1A" w14:textId="77777777" w:rsidR="00F12212" w:rsidRPr="00F16ED5" w:rsidRDefault="001F1BED" w:rsidP="00F12212">
      <w:pPr>
        <w:pStyle w:val="ListParagraph"/>
        <w:overflowPunct/>
        <w:autoSpaceDE/>
        <w:autoSpaceDN/>
        <w:adjustRightInd/>
        <w:spacing w:after="120"/>
        <w:ind w:left="1656" w:firstLineChars="0" w:firstLine="0"/>
        <w:textAlignment w:val="auto"/>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 with UERxTx,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 with UERxTx, 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m:oMathPara>
    </w:p>
    <w:p w14:paraId="33FB4F1B" w14:textId="77777777" w:rsidR="00F12212" w:rsidRPr="00F16ED5" w:rsidRDefault="00F12212" w:rsidP="00F12212">
      <w:pPr>
        <w:pStyle w:val="ListParagraph"/>
        <w:numPr>
          <w:ilvl w:val="2"/>
          <w:numId w:val="5"/>
        </w:numPr>
        <w:overflowPunct/>
        <w:autoSpaceDE/>
        <w:autoSpaceDN/>
        <w:adjustRightInd/>
        <w:spacing w:after="120"/>
        <w:ind w:firstLineChars="0"/>
        <w:textAlignment w:val="auto"/>
      </w:pPr>
      <w:r w:rsidRPr="00F16ED5">
        <w:t>FFS how to adapt the requirement for aperiodic time window</w:t>
      </w:r>
    </w:p>
    <w:p w14:paraId="4B167E6C" w14:textId="77777777" w:rsidR="00F12212" w:rsidRPr="00F16ED5" w:rsidRDefault="00F12212" w:rsidP="00F12212">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38FCD73E" w14:textId="77777777" w:rsidR="00F12212" w:rsidRPr="00F16ED5" w:rsidRDefault="00F12212" w:rsidP="00F12212">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56DA2F7A" w14:textId="77777777" w:rsidR="00F12212" w:rsidRDefault="00F12212" w:rsidP="00F12212">
      <w:pPr>
        <w:rPr>
          <w:bCs/>
          <w:lang w:eastAsia="ko-KR"/>
        </w:rPr>
      </w:pPr>
      <w:r w:rsidRPr="002E59A9">
        <w:rPr>
          <w:bCs/>
          <w:highlight w:val="yellow"/>
          <w:lang w:eastAsia="ko-KR"/>
        </w:rPr>
        <w:t>Discussion:</w:t>
      </w:r>
    </w:p>
    <w:p w14:paraId="0B5C3FE1" w14:textId="6734C8AC" w:rsidR="00F12212" w:rsidRDefault="00F12212" w:rsidP="00F12212">
      <w:pPr>
        <w:rPr>
          <w:lang w:val="en-US" w:eastAsia="zh-CN"/>
        </w:rPr>
      </w:pPr>
      <w:r>
        <w:rPr>
          <w:lang w:val="en-US" w:eastAsia="zh-CN"/>
        </w:rPr>
        <w:t>Not discussed.</w:t>
      </w:r>
    </w:p>
    <w:p w14:paraId="1ED5822F" w14:textId="77777777" w:rsidR="00D5122C" w:rsidRPr="00401186" w:rsidRDefault="00D5122C" w:rsidP="00D5122C">
      <w:pPr>
        <w:pStyle w:val="Heading4"/>
        <w:rPr>
          <w:lang w:val="en-US"/>
        </w:rPr>
      </w:pPr>
      <w:r w:rsidRPr="00401186">
        <w:rPr>
          <w:lang w:val="en-US"/>
        </w:rPr>
        <w:t xml:space="preserve">Issue </w:t>
      </w:r>
      <w:r w:rsidRPr="00401186">
        <w:rPr>
          <w:rFonts w:hint="eastAsia"/>
          <w:lang w:val="en-US"/>
        </w:rPr>
        <w:t>2</w:t>
      </w:r>
      <w:r w:rsidRPr="00401186">
        <w:rPr>
          <w:lang w:val="en-US"/>
        </w:rPr>
        <w:t>-1</w:t>
      </w:r>
      <w:r w:rsidRPr="00401186">
        <w:rPr>
          <w:rFonts w:hint="eastAsia"/>
          <w:lang w:val="en-US"/>
        </w:rPr>
        <w:t>-2</w:t>
      </w:r>
      <w:r w:rsidRPr="00401186">
        <w:rPr>
          <w:lang w:val="en-US"/>
        </w:rPr>
        <w:t>: Clarification on the PRS measurement period requirements for DL RSCP/DL RSCPD</w:t>
      </w:r>
    </w:p>
    <w:tbl>
      <w:tblPr>
        <w:tblStyle w:val="TableGrid"/>
        <w:tblW w:w="0" w:type="auto"/>
        <w:tblLook w:val="04A0" w:firstRow="1" w:lastRow="0" w:firstColumn="1" w:lastColumn="0" w:noHBand="0" w:noVBand="1"/>
      </w:tblPr>
      <w:tblGrid>
        <w:gridCol w:w="9631"/>
      </w:tblGrid>
      <w:tr w:rsidR="00D5122C" w:rsidRPr="00F16ED5" w14:paraId="7768E4A0" w14:textId="77777777" w:rsidTr="00D7631A">
        <w:tc>
          <w:tcPr>
            <w:tcW w:w="9857" w:type="dxa"/>
          </w:tcPr>
          <w:p w14:paraId="7FF00E33" w14:textId="77777777" w:rsidR="00D5122C" w:rsidRPr="00F16ED5" w:rsidRDefault="00D5122C" w:rsidP="00D7631A">
            <w:pPr>
              <w:spacing w:after="120"/>
              <w:rPr>
                <w:i/>
                <w:szCs w:val="24"/>
                <w:lang w:eastAsia="zh-CN"/>
              </w:rPr>
            </w:pPr>
            <w:r w:rsidRPr="00F16ED5">
              <w:rPr>
                <w:i/>
                <w:szCs w:val="24"/>
                <w:lang w:eastAsia="zh-CN"/>
              </w:rPr>
              <w:t>Agreements</w:t>
            </w:r>
            <w:r w:rsidRPr="00F16ED5">
              <w:rPr>
                <w:rFonts w:eastAsiaTheme="minorEastAsia" w:hint="eastAsia"/>
                <w:i/>
                <w:szCs w:val="24"/>
                <w:lang w:eastAsia="zh-CN"/>
              </w:rPr>
              <w:t xml:space="preserve"> in RAN4#110</w:t>
            </w:r>
            <w:r w:rsidRPr="00F16ED5">
              <w:rPr>
                <w:i/>
                <w:szCs w:val="24"/>
                <w:lang w:eastAsia="zh-CN"/>
              </w:rPr>
              <w:t>:</w:t>
            </w:r>
          </w:p>
          <w:p w14:paraId="375DC585" w14:textId="77777777" w:rsidR="00D5122C" w:rsidRPr="00142C8B" w:rsidRDefault="00D5122C" w:rsidP="00D7631A">
            <w:pPr>
              <w:pStyle w:val="Heading4"/>
              <w:numPr>
                <w:ilvl w:val="0"/>
                <w:numId w:val="0"/>
              </w:numPr>
              <w:ind w:left="864"/>
              <w:rPr>
                <w:lang w:val="en-US"/>
              </w:rPr>
            </w:pPr>
            <w:r w:rsidRPr="00142C8B">
              <w:rPr>
                <w:lang w:val="en-US" w:eastAsia="ko-KR"/>
              </w:rPr>
              <w:t xml:space="preserve">Issue </w:t>
            </w:r>
            <w:r w:rsidRPr="00142C8B">
              <w:rPr>
                <w:lang w:val="en-US"/>
              </w:rPr>
              <w:t>2</w:t>
            </w:r>
            <w:r w:rsidRPr="00142C8B">
              <w:rPr>
                <w:lang w:val="en-US" w:eastAsia="ko-KR"/>
              </w:rPr>
              <w:t>-</w:t>
            </w:r>
            <w:r w:rsidRPr="00142C8B">
              <w:rPr>
                <w:lang w:val="en-US"/>
              </w:rPr>
              <w:t>1-1</w:t>
            </w:r>
            <w:r w:rsidRPr="00142C8B">
              <w:rPr>
                <w:lang w:val="en-US" w:eastAsia="ko-KR"/>
              </w:rPr>
              <w:t xml:space="preserve">: </w:t>
            </w:r>
            <w:r w:rsidRPr="00142C8B">
              <w:rPr>
                <w:lang w:val="en-US"/>
              </w:rPr>
              <w:t xml:space="preserve">Clarification on the PRS measurement period requirements for DL RSCP/DL RSCPD: </w:t>
            </w:r>
          </w:p>
          <w:p w14:paraId="236F570F" w14:textId="77777777" w:rsidR="00D5122C" w:rsidRPr="00F16ED5" w:rsidRDefault="00D5122C" w:rsidP="00D7631A">
            <w:pPr>
              <w:spacing w:after="120"/>
              <w:rPr>
                <w:i/>
                <w:szCs w:val="24"/>
                <w:lang w:eastAsia="zh-CN"/>
              </w:rPr>
            </w:pPr>
            <w:r w:rsidRPr="00F16ED5">
              <w:rPr>
                <w:i/>
                <w:szCs w:val="24"/>
                <w:lang w:eastAsia="zh-CN"/>
              </w:rPr>
              <w:t>Agreements:</w:t>
            </w:r>
          </w:p>
          <w:p w14:paraId="016BA8D4" w14:textId="77777777" w:rsidR="00D5122C" w:rsidRPr="00F16ED5" w:rsidRDefault="00D5122C" w:rsidP="00D7631A">
            <w:pPr>
              <w:pStyle w:val="ListParagraph"/>
              <w:numPr>
                <w:ilvl w:val="0"/>
                <w:numId w:val="5"/>
              </w:numPr>
              <w:overflowPunct/>
              <w:autoSpaceDE/>
              <w:adjustRightInd/>
              <w:spacing w:after="120"/>
              <w:ind w:firstLineChars="0"/>
              <w:textAlignment w:val="auto"/>
              <w:rPr>
                <w:rFonts w:eastAsia="SimSun"/>
                <w:szCs w:val="24"/>
                <w:lang w:eastAsia="zh-CN"/>
              </w:rPr>
            </w:pPr>
            <w:r w:rsidRPr="00F16ED5">
              <w:rPr>
                <w:rFonts w:eastAsiaTheme="minorEastAsia"/>
                <w:lang w:eastAsia="zh-CN"/>
              </w:rPr>
              <w:t xml:space="preserve">Define </w:t>
            </w:r>
            <w:r w:rsidRPr="00F16ED5">
              <w:rPr>
                <w:lang w:eastAsia="zh-CN"/>
              </w:rPr>
              <w:t>CPP measurement requirements with multiple PFLs used for legacy measurements and CPP measurements done on a single PFL</w:t>
            </w:r>
          </w:p>
          <w:p w14:paraId="1A388058" w14:textId="77777777" w:rsidR="00D5122C" w:rsidRPr="00F16ED5" w:rsidRDefault="00D5122C" w:rsidP="00D7631A">
            <w:pPr>
              <w:pStyle w:val="ListParagraph"/>
              <w:numPr>
                <w:ilvl w:val="0"/>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When LMF does not configure measurement time window(s) for a PFL or UE does not support FG 41-2-3 (Measurement on indicated DL PRS resource sets within the indicated time window(s) for UE based and UE assisted):</w:t>
            </w:r>
          </w:p>
          <w:p w14:paraId="04A073B6" w14:textId="77777777" w:rsidR="00D5122C" w:rsidRPr="00F16ED5" w:rsidRDefault="00D5122C"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For a single PFL: existing requirements without time window apply.</w:t>
            </w:r>
          </w:p>
          <w:p w14:paraId="1A83AD87" w14:textId="77777777" w:rsidR="00D5122C" w:rsidRPr="00F16ED5" w:rsidRDefault="00D5122C"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p w14:paraId="48A4C9CE" w14:textId="77777777" w:rsidR="00D5122C" w:rsidRPr="00F16ED5" w:rsidRDefault="00D5122C" w:rsidP="00D7631A">
            <w:pPr>
              <w:pStyle w:val="ListParagraph"/>
              <w:numPr>
                <w:ilvl w:val="0"/>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For UE configured for DL RSCPD with RSTD, when [LMF does not request the UE to perform legacy measurements in the measurement time window or] UE does not support FG 41-2-8 (Support to perform legacy measurements inside the indicated time window only for DL TDoA):</w:t>
            </w:r>
          </w:p>
          <w:p w14:paraId="74DEB70A" w14:textId="77777777" w:rsidR="00D5122C" w:rsidRPr="00F16ED5" w:rsidRDefault="00D5122C"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For a single PFL: existing requirements ignoring time window apply for legacy measurements, [FFS requirements for RSCPD].</w:t>
            </w:r>
          </w:p>
          <w:p w14:paraId="1F210301" w14:textId="77777777" w:rsidR="00D5122C" w:rsidRPr="00F16ED5" w:rsidRDefault="00D5122C"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p w14:paraId="507D0751" w14:textId="77777777" w:rsidR="00D5122C" w:rsidRPr="00F16ED5" w:rsidRDefault="00D5122C" w:rsidP="00D7631A">
            <w:pPr>
              <w:pStyle w:val="ListParagraph"/>
              <w:numPr>
                <w:ilvl w:val="0"/>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For UE configured for DL RSCP with UE Rx-Tx, when [LMF does not request the UE to perform legacy measurements in the measurement time window or] UE does not support FG 41-2-9 (Support to perform legacy measurements inside the indicated time window only for multi-RTT):</w:t>
            </w:r>
          </w:p>
          <w:p w14:paraId="678E92FA" w14:textId="77777777" w:rsidR="00D5122C" w:rsidRPr="00F16ED5" w:rsidRDefault="00D5122C"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lastRenderedPageBreak/>
              <w:t>For a single PFL: existing requirements ignoring time window apply for legacy measurements, [FFS requirement for RSCP].</w:t>
            </w:r>
          </w:p>
          <w:p w14:paraId="63A977E1" w14:textId="77777777" w:rsidR="00D5122C" w:rsidRPr="00F16ED5" w:rsidRDefault="00D5122C" w:rsidP="00D7631A">
            <w:pPr>
              <w:pStyle w:val="ListParagraph"/>
              <w:numPr>
                <w:ilvl w:val="1"/>
                <w:numId w:val="5"/>
              </w:numPr>
              <w:overflowPunct/>
              <w:autoSpaceDE/>
              <w:adjustRightInd/>
              <w:spacing w:after="120"/>
              <w:ind w:firstLineChars="0"/>
              <w:textAlignment w:val="auto"/>
              <w:rPr>
                <w:rFonts w:eastAsiaTheme="minorEastAsia"/>
                <w:lang w:eastAsia="zh-CN"/>
              </w:rPr>
            </w:pPr>
            <w:r w:rsidRPr="00F16ED5">
              <w:rPr>
                <w:rFonts w:eastAsiaTheme="minorEastAsia"/>
                <w:lang w:eastAsia="zh-CN"/>
              </w:rPr>
              <w:t>FFS: When multiple PFLs are configured for legacy measurements.</w:t>
            </w:r>
          </w:p>
        </w:tc>
      </w:tr>
    </w:tbl>
    <w:p w14:paraId="0E17D1ED" w14:textId="77777777" w:rsidR="00D5122C" w:rsidRPr="00F16ED5" w:rsidRDefault="00D5122C" w:rsidP="00D5122C">
      <w:pPr>
        <w:spacing w:beforeLines="50" w:before="120" w:after="120"/>
        <w:rPr>
          <w:szCs w:val="24"/>
          <w:lang w:eastAsia="zh-CN"/>
        </w:rPr>
      </w:pPr>
      <w:r w:rsidRPr="00F16ED5">
        <w:rPr>
          <w:szCs w:val="24"/>
          <w:lang w:eastAsia="zh-CN"/>
        </w:rPr>
        <w:lastRenderedPageBreak/>
        <w:t>Proposals</w:t>
      </w:r>
    </w:p>
    <w:p w14:paraId="42DD380E" w14:textId="77777777" w:rsidR="00D5122C" w:rsidRPr="00F16ED5" w:rsidRDefault="00D5122C" w:rsidP="00D5122C">
      <w:pPr>
        <w:pStyle w:val="ListParagraph"/>
        <w:numPr>
          <w:ilvl w:val="0"/>
          <w:numId w:val="5"/>
        </w:numPr>
        <w:overflowPunct/>
        <w:autoSpaceDE/>
        <w:autoSpaceDN/>
        <w:adjustRightInd/>
        <w:spacing w:after="120"/>
        <w:ind w:left="720" w:firstLineChars="0"/>
        <w:textAlignment w:val="auto"/>
        <w:rPr>
          <w:rFonts w:eastAsia="SimSun"/>
          <w:color w:val="FF0000"/>
          <w:szCs w:val="24"/>
          <w:lang w:eastAsia="zh-CN"/>
        </w:rPr>
      </w:pPr>
      <w:r w:rsidRPr="00F16ED5">
        <w:rPr>
          <w:rFonts w:eastAsia="SimSun"/>
          <w:szCs w:val="24"/>
          <w:lang w:eastAsia="zh-CN"/>
        </w:rPr>
        <w:t xml:space="preserve">For UE configured for CPP measurement with legacy measurement, </w:t>
      </w:r>
      <w:r w:rsidRPr="00F16ED5">
        <w:rPr>
          <w:rFonts w:eastAsia="SimSun"/>
          <w:color w:val="FF0000"/>
          <w:szCs w:val="24"/>
          <w:lang w:eastAsia="zh-CN"/>
        </w:rPr>
        <w:t>When LMF does not configure measurement time window(s) for a PFL or UE does not support FG 41-2-3</w:t>
      </w:r>
      <w:r w:rsidRPr="00F16ED5">
        <w:rPr>
          <w:rFonts w:eastAsia="SimSun" w:hint="eastAsia"/>
          <w:color w:val="FF0000"/>
          <w:szCs w:val="24"/>
          <w:lang w:eastAsia="zh-CN"/>
        </w:rPr>
        <w:t xml:space="preserve">, </w:t>
      </w:r>
    </w:p>
    <w:p w14:paraId="3BBC4B73" w14:textId="77777777" w:rsidR="00D5122C" w:rsidRPr="00F16ED5" w:rsidRDefault="00D5122C" w:rsidP="00D5122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w:t>
      </w:r>
    </w:p>
    <w:p w14:paraId="41A756DD" w14:textId="77777777" w:rsidR="00D5122C" w:rsidRPr="00F16ED5" w:rsidRDefault="00D5122C" w:rsidP="00D5122C">
      <w:pPr>
        <w:pStyle w:val="ListParagraph"/>
        <w:numPr>
          <w:ilvl w:val="2"/>
          <w:numId w:val="5"/>
        </w:numPr>
        <w:spacing w:after="120"/>
        <w:ind w:firstLineChars="0"/>
        <w:rPr>
          <w:rFonts w:eastAsia="SimSun"/>
          <w:szCs w:val="24"/>
          <w:lang w:eastAsia="zh-CN"/>
        </w:rPr>
      </w:pPr>
      <w:r w:rsidRPr="00F16ED5">
        <w:rPr>
          <w:rFonts w:eastAsiaTheme="minorEastAsia"/>
        </w:rPr>
        <w:t>existing requirements without time window apply</w:t>
      </w:r>
      <w:r w:rsidRPr="00F16ED5">
        <w:rPr>
          <w:rFonts w:eastAsiaTheme="minorEastAsia"/>
          <w:lang w:eastAsia="zh-CN"/>
        </w:rPr>
        <w:t xml:space="preserve"> for both legacy measurement and CPP measurement</w:t>
      </w:r>
      <w:r w:rsidRPr="00F16ED5">
        <w:rPr>
          <w:rFonts w:eastAsia="SimSun"/>
          <w:szCs w:val="24"/>
          <w:lang w:eastAsia="zh-CN"/>
        </w:rPr>
        <w:t>.</w:t>
      </w:r>
      <w:r w:rsidRPr="00F16ED5">
        <w:rPr>
          <w:rFonts w:eastAsia="SimSun" w:hint="eastAsia"/>
          <w:szCs w:val="24"/>
          <w:lang w:eastAsia="zh-CN"/>
        </w:rPr>
        <w:t xml:space="preserve"> </w:t>
      </w:r>
    </w:p>
    <w:p w14:paraId="4BBC3F31" w14:textId="77777777" w:rsidR="00D5122C" w:rsidRPr="00F16ED5" w:rsidRDefault="00D5122C" w:rsidP="00D5122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(Ericsson)</w:t>
      </w:r>
    </w:p>
    <w:p w14:paraId="0FD10BA7" w14:textId="77777777" w:rsidR="00D5122C" w:rsidRPr="00F16ED5" w:rsidRDefault="00D5122C" w:rsidP="00D5122C">
      <w:pPr>
        <w:pStyle w:val="ListParagraph"/>
        <w:numPr>
          <w:ilvl w:val="2"/>
          <w:numId w:val="5"/>
        </w:numPr>
        <w:spacing w:after="120"/>
        <w:ind w:firstLineChars="0"/>
        <w:rPr>
          <w:rFonts w:eastAsia="SimSun"/>
          <w:szCs w:val="24"/>
          <w:lang w:eastAsia="zh-CN"/>
        </w:rPr>
      </w:pPr>
      <w:r w:rsidRPr="00F16ED5">
        <w:rPr>
          <w:rFonts w:eastAsia="SimSun"/>
          <w:szCs w:val="24"/>
          <w:lang w:eastAsia="zh-CN"/>
        </w:rPr>
        <w:t>UEs perform single sample carrier phase measurement on a per PFL basis and the existing requirement without time window apply.</w:t>
      </w:r>
    </w:p>
    <w:p w14:paraId="61B8B8C4" w14:textId="77777777" w:rsidR="00D5122C" w:rsidRPr="00F16ED5" w:rsidRDefault="00D5122C" w:rsidP="00D5122C">
      <w:pPr>
        <w:pStyle w:val="ListParagraph"/>
        <w:numPr>
          <w:ilvl w:val="3"/>
          <w:numId w:val="5"/>
        </w:numPr>
        <w:spacing w:after="120"/>
        <w:ind w:firstLineChars="0"/>
        <w:rPr>
          <w:rFonts w:eastAsia="SimSun"/>
          <w:szCs w:val="24"/>
          <w:lang w:eastAsia="zh-CN"/>
        </w:rPr>
      </w:pPr>
      <w:r w:rsidRPr="00F16ED5">
        <w:rPr>
          <w:rFonts w:eastAsia="SimSun"/>
          <w:szCs w:val="24"/>
          <w:lang w:eastAsia="zh-CN"/>
        </w:rPr>
        <w:t>For DL-RSCPD measurement the reference and target TRPs measured by the UE are in the same PFL.</w:t>
      </w:r>
    </w:p>
    <w:p w14:paraId="069532C4" w14:textId="77777777" w:rsidR="00D5122C" w:rsidRPr="00F16ED5" w:rsidRDefault="00D5122C" w:rsidP="00D5122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(Huawei)</w:t>
      </w:r>
    </w:p>
    <w:p w14:paraId="24C92A79" w14:textId="77777777" w:rsidR="00D5122C" w:rsidRPr="00F16ED5" w:rsidRDefault="00D5122C" w:rsidP="00D5122C">
      <w:pPr>
        <w:pStyle w:val="ListParagraph"/>
        <w:numPr>
          <w:ilvl w:val="2"/>
          <w:numId w:val="5"/>
        </w:numPr>
        <w:spacing w:after="120"/>
        <w:ind w:firstLineChars="0"/>
        <w:rPr>
          <w:rFonts w:eastAsia="SimSun"/>
          <w:szCs w:val="24"/>
          <w:lang w:eastAsia="zh-CN"/>
        </w:rPr>
      </w:pPr>
      <w:r w:rsidRPr="00F16ED5">
        <w:t>for the case of multiple PFLs, existing requirements without time window apply and UE is only required to report CP for one PFL.</w:t>
      </w:r>
    </w:p>
    <w:p w14:paraId="546F304F" w14:textId="77777777" w:rsidR="00D5122C" w:rsidRPr="00F16ED5" w:rsidRDefault="00D5122C" w:rsidP="00D5122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(Qualcomm)</w:t>
      </w:r>
    </w:p>
    <w:p w14:paraId="489D240F" w14:textId="77777777" w:rsidR="00D5122C" w:rsidRPr="00F16ED5" w:rsidRDefault="00D5122C" w:rsidP="00D5122C">
      <w:pPr>
        <w:pStyle w:val="ListParagraph"/>
        <w:numPr>
          <w:ilvl w:val="2"/>
          <w:numId w:val="5"/>
        </w:numPr>
        <w:spacing w:after="120"/>
        <w:ind w:firstLineChars="0"/>
        <w:rPr>
          <w:rFonts w:eastAsia="SimSun"/>
          <w:sz w:val="16"/>
          <w:szCs w:val="24"/>
          <w:lang w:eastAsia="zh-CN"/>
        </w:rPr>
      </w:pPr>
      <w:r w:rsidRPr="00F16ED5">
        <w:rPr>
          <w:rFonts w:eastAsia="DengXian"/>
          <w:bCs/>
          <w:szCs w:val="22"/>
          <w:lang w:eastAsia="zh-CN"/>
        </w:rPr>
        <w:t xml:space="preserve">When multiple PFLs are configured in the DL PRS assistance data, </w:t>
      </w:r>
    </w:p>
    <w:p w14:paraId="4F7D39BA" w14:textId="77777777" w:rsidR="00D5122C" w:rsidRPr="00F16ED5" w:rsidRDefault="00D5122C" w:rsidP="00D5122C">
      <w:pPr>
        <w:pStyle w:val="ListParagraph"/>
        <w:numPr>
          <w:ilvl w:val="3"/>
          <w:numId w:val="5"/>
        </w:numPr>
        <w:spacing w:after="120"/>
        <w:ind w:firstLineChars="0"/>
        <w:rPr>
          <w:rFonts w:eastAsia="SimSun"/>
          <w:sz w:val="16"/>
          <w:szCs w:val="24"/>
          <w:lang w:eastAsia="zh-CN"/>
        </w:rPr>
      </w:pPr>
      <w:r w:rsidRPr="00F16ED5">
        <w:rPr>
          <w:rFonts w:eastAsia="DengXian"/>
          <w:bCs/>
          <w:szCs w:val="22"/>
          <w:lang w:eastAsia="zh-CN"/>
        </w:rPr>
        <w:t xml:space="preserve">Measurement requirements are independent of the time windows (if configured). i.e. </w:t>
      </w:r>
      <m:oMath>
        <m:sSub>
          <m:sSubPr>
            <m:ctrlPr>
              <w:rPr>
                <w:rFonts w:ascii="Cambria Math" w:eastAsiaTheme="minorEastAsia" w:hAnsi="Cambria Math"/>
                <w:bCs/>
                <w:i/>
                <w:szCs w:val="22"/>
              </w:rPr>
            </m:ctrlPr>
          </m:sSubPr>
          <m:e>
            <m:r>
              <w:rPr>
                <w:rFonts w:ascii="Cambria Math" w:eastAsiaTheme="minorEastAsia" w:hAnsi="Cambria Math"/>
                <w:szCs w:val="22"/>
                <w:lang w:eastAsia="zh-CN"/>
              </w:rPr>
              <m:t>L</m:t>
            </m:r>
          </m:e>
          <m:sub>
            <m:r>
              <w:rPr>
                <w:rFonts w:ascii="Cambria Math" w:eastAsiaTheme="minorEastAsia" w:hAnsi="Cambria Math"/>
                <w:szCs w:val="22"/>
                <w:lang w:eastAsia="zh-CN"/>
              </w:rPr>
              <m:t>available_PRS</m:t>
            </m:r>
            <m:r>
              <m:rPr>
                <m:sty m:val="p"/>
              </m:rPr>
              <w:rPr>
                <w:rFonts w:ascii="Cambria Math" w:eastAsiaTheme="minorEastAsia" w:hAnsi="Cambria Math"/>
                <w:szCs w:val="22"/>
                <w:lang w:eastAsia="zh-CN"/>
              </w:rPr>
              <m:t>,j</m:t>
            </m:r>
          </m:sub>
        </m:sSub>
      </m:oMath>
      <w:r w:rsidRPr="00F16ED5">
        <w:rPr>
          <w:bCs/>
          <w:szCs w:val="22"/>
          <w:lang w:eastAsia="zh-CN"/>
        </w:rPr>
        <w:t xml:space="preserve"> for the indicated PFL </w:t>
      </w:r>
      <w:r w:rsidRPr="00F16ED5">
        <w:rPr>
          <w:bCs/>
          <w:i/>
          <w:iCs/>
          <w:szCs w:val="22"/>
          <w:lang w:eastAsia="zh-CN"/>
        </w:rPr>
        <w:t>j</w:t>
      </w:r>
      <w:r w:rsidRPr="00F16ED5">
        <w:rPr>
          <w:bCs/>
          <w:szCs w:val="22"/>
          <w:lang w:eastAsia="zh-CN"/>
        </w:rPr>
        <w:t xml:space="preserve"> is calculated counting PRS resources outside the time windows.</w:t>
      </w:r>
    </w:p>
    <w:p w14:paraId="121C6C17" w14:textId="77777777" w:rsidR="00D5122C" w:rsidRPr="00F16ED5" w:rsidRDefault="00D5122C" w:rsidP="00D5122C">
      <w:pPr>
        <w:pStyle w:val="ListParagraph"/>
        <w:numPr>
          <w:ilvl w:val="3"/>
          <w:numId w:val="5"/>
        </w:numPr>
        <w:spacing w:after="120"/>
        <w:ind w:firstLineChars="0"/>
        <w:rPr>
          <w:rFonts w:eastAsia="SimSun"/>
          <w:sz w:val="16"/>
          <w:szCs w:val="24"/>
          <w:lang w:eastAsia="zh-CN"/>
        </w:rPr>
      </w:pPr>
      <w:r w:rsidRPr="00F16ED5">
        <w:rPr>
          <w:rFonts w:eastAsia="DengXian"/>
          <w:bCs/>
          <w:szCs w:val="22"/>
          <w:lang w:eastAsia="zh-CN"/>
        </w:rPr>
        <w:t>If the LMF does not indicate a PFL for CPP measurements, the selection of the PFL for CPP measurements is up to UE implementation.</w:t>
      </w:r>
    </w:p>
    <w:p w14:paraId="676B67D3" w14:textId="77777777" w:rsidR="00D5122C" w:rsidRPr="00F16ED5" w:rsidRDefault="00D5122C" w:rsidP="00D5122C">
      <w:pPr>
        <w:pStyle w:val="ListParagraph"/>
        <w:numPr>
          <w:ilvl w:val="0"/>
          <w:numId w:val="5"/>
        </w:numPr>
        <w:overflowPunct/>
        <w:autoSpaceDE/>
        <w:autoSpaceDN/>
        <w:adjustRightInd/>
        <w:spacing w:after="120"/>
        <w:ind w:left="720" w:firstLineChars="0"/>
        <w:textAlignment w:val="auto"/>
        <w:rPr>
          <w:rFonts w:eastAsia="SimSun"/>
          <w:color w:val="FF0000"/>
          <w:szCs w:val="24"/>
          <w:lang w:eastAsia="zh-CN"/>
        </w:rPr>
      </w:pPr>
      <w:r w:rsidRPr="00F16ED5">
        <w:rPr>
          <w:rFonts w:eastAsia="SimSun"/>
          <w:szCs w:val="24"/>
          <w:lang w:eastAsia="zh-CN"/>
        </w:rPr>
        <w:t xml:space="preserve">For UE configured for CPP measurement with legacy measurement, </w:t>
      </w:r>
      <w:r w:rsidRPr="00F16ED5">
        <w:rPr>
          <w:rFonts w:eastAsia="SimSun"/>
          <w:color w:val="FF0000"/>
          <w:szCs w:val="24"/>
          <w:lang w:eastAsia="zh-CN"/>
        </w:rPr>
        <w:t xml:space="preserve">when UE </w:t>
      </w:r>
      <w:r w:rsidRPr="00F16ED5">
        <w:rPr>
          <w:rFonts w:eastAsia="SimSun" w:hint="eastAsia"/>
          <w:color w:val="FF0000"/>
          <w:szCs w:val="24"/>
          <w:lang w:eastAsia="zh-CN"/>
        </w:rPr>
        <w:t>is configured with time window</w:t>
      </w:r>
      <w:r w:rsidRPr="00F16ED5">
        <w:rPr>
          <w:rFonts w:eastAsia="SimSun"/>
          <w:color w:val="FF0000"/>
          <w:szCs w:val="24"/>
          <w:lang w:eastAsia="zh-CN"/>
        </w:rPr>
        <w:t xml:space="preserve"> </w:t>
      </w:r>
      <w:r w:rsidRPr="00F16ED5">
        <w:rPr>
          <w:rFonts w:eastAsia="SimSun" w:hint="eastAsia"/>
          <w:color w:val="FF0000"/>
          <w:szCs w:val="24"/>
          <w:lang w:eastAsia="zh-CN"/>
        </w:rPr>
        <w:t xml:space="preserve"> and </w:t>
      </w:r>
      <w:r w:rsidRPr="00F16ED5">
        <w:rPr>
          <w:rFonts w:eastAsia="SimSun"/>
          <w:color w:val="FF0000"/>
          <w:szCs w:val="24"/>
          <w:lang w:eastAsia="zh-CN"/>
        </w:rPr>
        <w:t>does not support FG 41-2-8/41-2-9,</w:t>
      </w:r>
      <w:r w:rsidRPr="00F16ED5">
        <w:rPr>
          <w:rFonts w:eastAsia="SimSun" w:hint="eastAsia"/>
          <w:color w:val="FF0000"/>
          <w:szCs w:val="24"/>
          <w:lang w:eastAsia="zh-CN"/>
        </w:rPr>
        <w:t xml:space="preserve"> </w:t>
      </w:r>
    </w:p>
    <w:p w14:paraId="1E7AEFB5" w14:textId="77777777" w:rsidR="00D5122C" w:rsidRPr="00F16ED5" w:rsidRDefault="00D5122C" w:rsidP="00D5122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1: </w:t>
      </w:r>
      <w:r w:rsidRPr="00F16ED5">
        <w:rPr>
          <w:rFonts w:eastAsia="SimSun" w:hint="eastAsia"/>
          <w:szCs w:val="24"/>
          <w:lang w:eastAsia="zh-CN"/>
        </w:rPr>
        <w:t>(CATT)</w:t>
      </w:r>
    </w:p>
    <w:p w14:paraId="6D4AB55D" w14:textId="77777777" w:rsidR="00D5122C" w:rsidRPr="00F16ED5" w:rsidRDefault="00D5122C" w:rsidP="00D5122C">
      <w:pPr>
        <w:pStyle w:val="ListParagraph"/>
        <w:numPr>
          <w:ilvl w:val="2"/>
          <w:numId w:val="5"/>
        </w:numPr>
        <w:spacing w:after="120"/>
        <w:ind w:firstLineChars="0"/>
        <w:rPr>
          <w:rFonts w:eastAsiaTheme="minorEastAsia"/>
        </w:rPr>
      </w:pPr>
      <w:r w:rsidRPr="00F16ED5">
        <w:rPr>
          <w:rFonts w:eastAsiaTheme="minorEastAsia"/>
        </w:rPr>
        <w:t>The existing requirements without time window apply for legacy measurement.</w:t>
      </w:r>
    </w:p>
    <w:p w14:paraId="661C9CFB" w14:textId="77777777" w:rsidR="00D5122C" w:rsidRPr="00F16ED5" w:rsidRDefault="00D5122C" w:rsidP="00D5122C">
      <w:pPr>
        <w:pStyle w:val="ListParagraph"/>
        <w:numPr>
          <w:ilvl w:val="2"/>
          <w:numId w:val="5"/>
        </w:numPr>
        <w:spacing w:after="120"/>
        <w:ind w:firstLineChars="0"/>
        <w:rPr>
          <w:rFonts w:eastAsiaTheme="minorEastAsia"/>
        </w:rPr>
      </w:pPr>
      <w:r w:rsidRPr="00F16ED5">
        <w:rPr>
          <w:rFonts w:eastAsiaTheme="minorEastAsia"/>
        </w:rPr>
        <w:t>The requirements with time window apply for CPP measurement.</w:t>
      </w:r>
    </w:p>
    <w:p w14:paraId="72BF2E1C" w14:textId="77777777" w:rsidR="00D5122C" w:rsidRPr="00F16ED5" w:rsidRDefault="00D5122C" w:rsidP="00D5122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2</w:t>
      </w:r>
      <w:r w:rsidRPr="00F16ED5">
        <w:rPr>
          <w:rFonts w:eastAsia="SimSun"/>
          <w:szCs w:val="24"/>
          <w:lang w:eastAsia="zh-CN"/>
        </w:rPr>
        <w:t xml:space="preserve">: </w:t>
      </w:r>
      <w:r w:rsidRPr="00F16ED5">
        <w:rPr>
          <w:rFonts w:eastAsia="SimSun" w:hint="eastAsia"/>
          <w:szCs w:val="24"/>
          <w:lang w:eastAsia="zh-CN"/>
        </w:rPr>
        <w:t>(Ericsson)</w:t>
      </w:r>
    </w:p>
    <w:p w14:paraId="2B58DBB7" w14:textId="77777777" w:rsidR="00D5122C" w:rsidRPr="00F16ED5" w:rsidRDefault="00D5122C" w:rsidP="00D5122C">
      <w:pPr>
        <w:pStyle w:val="ListParagraph"/>
        <w:numPr>
          <w:ilvl w:val="2"/>
          <w:numId w:val="5"/>
        </w:numPr>
        <w:spacing w:after="120"/>
        <w:ind w:firstLineChars="0"/>
        <w:rPr>
          <w:rFonts w:eastAsia="SimSun"/>
          <w:szCs w:val="24"/>
          <w:lang w:eastAsia="zh-CN"/>
        </w:rPr>
      </w:pPr>
      <w:r w:rsidRPr="00F16ED5">
        <w:rPr>
          <w:rFonts w:eastAsia="SimSun"/>
          <w:szCs w:val="24"/>
          <w:lang w:eastAsia="zh-CN"/>
        </w:rPr>
        <w:t>UEs perform single sample carrier phase measurement on a per PFL basis and the existing requirement without time window apply.</w:t>
      </w:r>
    </w:p>
    <w:p w14:paraId="0AF1B28E" w14:textId="77777777" w:rsidR="00D5122C" w:rsidRPr="00F16ED5" w:rsidRDefault="00D5122C" w:rsidP="00D5122C">
      <w:pPr>
        <w:pStyle w:val="ListParagraph"/>
        <w:numPr>
          <w:ilvl w:val="3"/>
          <w:numId w:val="5"/>
        </w:numPr>
        <w:spacing w:after="120"/>
        <w:ind w:firstLineChars="0"/>
        <w:rPr>
          <w:rFonts w:eastAsia="SimSun"/>
          <w:szCs w:val="24"/>
          <w:lang w:eastAsia="zh-CN"/>
        </w:rPr>
      </w:pPr>
      <w:r w:rsidRPr="00F16ED5">
        <w:rPr>
          <w:rFonts w:eastAsia="SimSun"/>
          <w:szCs w:val="24"/>
          <w:lang w:eastAsia="zh-CN"/>
        </w:rPr>
        <w:t>For DL-RSCPD measurement the reference and target TRPs measured by the UE are in the same PFL.</w:t>
      </w:r>
    </w:p>
    <w:p w14:paraId="755BB877" w14:textId="77777777" w:rsidR="00D5122C" w:rsidRPr="00F16ED5" w:rsidRDefault="00D5122C" w:rsidP="00D5122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3</w:t>
      </w:r>
      <w:r w:rsidRPr="00F16ED5">
        <w:rPr>
          <w:rFonts w:eastAsia="SimSun"/>
          <w:szCs w:val="24"/>
          <w:lang w:eastAsia="zh-CN"/>
        </w:rPr>
        <w:t xml:space="preserve">: </w:t>
      </w:r>
      <w:r w:rsidRPr="00F16ED5">
        <w:rPr>
          <w:rFonts w:eastAsia="SimSun" w:hint="eastAsia"/>
          <w:szCs w:val="24"/>
          <w:lang w:eastAsia="zh-CN"/>
        </w:rPr>
        <w:t>(Huawei)</w:t>
      </w:r>
    </w:p>
    <w:p w14:paraId="5AC0A6FD" w14:textId="77777777" w:rsidR="00D5122C" w:rsidRPr="00F16ED5" w:rsidRDefault="00D5122C" w:rsidP="00D5122C">
      <w:pPr>
        <w:pStyle w:val="ListParagraph"/>
        <w:numPr>
          <w:ilvl w:val="2"/>
          <w:numId w:val="5"/>
        </w:numPr>
        <w:spacing w:after="120"/>
        <w:ind w:firstLineChars="0"/>
        <w:rPr>
          <w:rFonts w:eastAsia="SimSun"/>
          <w:szCs w:val="24"/>
          <w:lang w:eastAsia="zh-CN"/>
        </w:rPr>
      </w:pPr>
      <w:r w:rsidRPr="00F16ED5">
        <w:rPr>
          <w:rFonts w:eastAsia="SimSun"/>
          <w:szCs w:val="24"/>
          <w:lang w:eastAsia="zh-CN"/>
        </w:rPr>
        <w:t>existing requirements without time window apply for legacy measurements, but UE is not required to report CP if the resource set(s) associated to the window have occasions outside the time window.</w:t>
      </w:r>
    </w:p>
    <w:p w14:paraId="2BD31832" w14:textId="77777777" w:rsidR="00D5122C" w:rsidRPr="00F16ED5" w:rsidRDefault="00D5122C" w:rsidP="00D5122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4</w:t>
      </w:r>
      <w:r w:rsidRPr="00F16ED5">
        <w:rPr>
          <w:rFonts w:eastAsia="SimSun"/>
          <w:szCs w:val="24"/>
          <w:lang w:eastAsia="zh-CN"/>
        </w:rPr>
        <w:t xml:space="preserve">: </w:t>
      </w:r>
      <w:r w:rsidRPr="00F16ED5">
        <w:rPr>
          <w:rFonts w:eastAsia="SimSun" w:hint="eastAsia"/>
          <w:szCs w:val="24"/>
          <w:lang w:eastAsia="zh-CN"/>
        </w:rPr>
        <w:t>(Qualcomm)</w:t>
      </w:r>
    </w:p>
    <w:p w14:paraId="5C53F94C" w14:textId="77777777" w:rsidR="00D5122C" w:rsidRPr="00F16ED5" w:rsidRDefault="00D5122C" w:rsidP="00D5122C">
      <w:pPr>
        <w:pStyle w:val="ListParagraph"/>
        <w:numPr>
          <w:ilvl w:val="2"/>
          <w:numId w:val="5"/>
        </w:numPr>
        <w:spacing w:after="120"/>
        <w:ind w:firstLineChars="0"/>
        <w:rPr>
          <w:rFonts w:eastAsia="SimSun"/>
          <w:lang w:eastAsia="zh-CN"/>
        </w:rPr>
      </w:pPr>
      <w:r w:rsidRPr="00F16ED5">
        <w:rPr>
          <w:bCs/>
          <w:lang w:eastAsia="zh-CN"/>
        </w:rPr>
        <w:t xml:space="preserve">When DL RSCPD is reported with RSTD, if the UE does not support FG 41-2-8 and the LMF configures measurement time windows, the time window(s) are not considered when calculating </w:t>
      </w:r>
      <m:oMath>
        <m:sSub>
          <m:sSubPr>
            <m:ctrlPr>
              <w:rPr>
                <w:rFonts w:ascii="Cambria Math" w:eastAsiaTheme="minorEastAsia" w:hAnsi="Cambria Math"/>
                <w:bCs/>
                <w:i/>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,j</m:t>
            </m:r>
          </m:sub>
        </m:sSub>
      </m:oMath>
      <w:r w:rsidRPr="00F16ED5">
        <w:rPr>
          <w:bCs/>
          <w:lang w:eastAsia="zh-CN"/>
        </w:rPr>
        <w:t xml:space="preserve"> for the indicated PFL </w:t>
      </w:r>
      <w:r w:rsidRPr="00F16ED5">
        <w:rPr>
          <w:bCs/>
          <w:i/>
          <w:iCs/>
          <w:lang w:eastAsia="zh-CN"/>
        </w:rPr>
        <w:t>j</w:t>
      </w:r>
      <w:r w:rsidRPr="00F16ED5">
        <w:rPr>
          <w:bCs/>
          <w:lang w:eastAsia="zh-CN"/>
        </w:rPr>
        <w:t>.</w:t>
      </w:r>
    </w:p>
    <w:p w14:paraId="1C8FCF39" w14:textId="77777777" w:rsidR="00D5122C" w:rsidRPr="00F16ED5" w:rsidRDefault="00D5122C" w:rsidP="00D5122C">
      <w:pPr>
        <w:pStyle w:val="ListParagraph"/>
        <w:numPr>
          <w:ilvl w:val="2"/>
          <w:numId w:val="5"/>
        </w:numPr>
        <w:spacing w:after="120"/>
        <w:ind w:firstLineChars="0"/>
        <w:rPr>
          <w:rFonts w:eastAsia="SimSun"/>
          <w:lang w:eastAsia="zh-CN"/>
        </w:rPr>
      </w:pPr>
      <w:r w:rsidRPr="00F16ED5">
        <w:rPr>
          <w:bCs/>
          <w:lang w:eastAsia="zh-CN"/>
        </w:rPr>
        <w:t xml:space="preserve">When DL RSCP is reported with UE Rx-Tx, if the UE does not support FG 41-2-9 and the LMF configures measurement time windows, the time window(s) are not considered when calculating </w:t>
      </w:r>
      <m:oMath>
        <m:sSub>
          <m:sSubPr>
            <m:ctrlPr>
              <w:rPr>
                <w:rFonts w:ascii="Cambria Math" w:eastAsiaTheme="minorEastAsia" w:hAnsi="Cambria Math"/>
                <w:bCs/>
                <w:i/>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,j</m:t>
            </m:r>
          </m:sub>
        </m:sSub>
      </m:oMath>
      <w:r w:rsidRPr="00F16ED5">
        <w:rPr>
          <w:bCs/>
          <w:lang w:eastAsia="zh-CN"/>
        </w:rPr>
        <w:t xml:space="preserve"> for the indicated PFL </w:t>
      </w:r>
      <w:r w:rsidRPr="00F16ED5">
        <w:rPr>
          <w:bCs/>
          <w:i/>
          <w:iCs/>
          <w:lang w:eastAsia="zh-CN"/>
        </w:rPr>
        <w:t>j</w:t>
      </w:r>
      <w:r w:rsidRPr="00F16ED5">
        <w:rPr>
          <w:bCs/>
          <w:lang w:eastAsia="zh-CN"/>
        </w:rPr>
        <w:t>.</w:t>
      </w:r>
    </w:p>
    <w:p w14:paraId="540D85CA" w14:textId="77777777" w:rsidR="00D5122C" w:rsidRPr="00F16ED5" w:rsidRDefault="00D5122C" w:rsidP="00D5122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sidRPr="00F16ED5">
        <w:rPr>
          <w:rFonts w:eastAsia="SimSun"/>
          <w:szCs w:val="24"/>
          <w:lang w:eastAsia="zh-CN"/>
        </w:rPr>
        <w:t xml:space="preserve">Option </w:t>
      </w:r>
      <w:r w:rsidRPr="00F16ED5">
        <w:rPr>
          <w:rFonts w:eastAsia="SimSun" w:hint="eastAsia"/>
          <w:szCs w:val="24"/>
          <w:lang w:eastAsia="zh-CN"/>
        </w:rPr>
        <w:t>5</w:t>
      </w:r>
      <w:r w:rsidRPr="00F16ED5">
        <w:rPr>
          <w:rFonts w:eastAsia="SimSun"/>
          <w:szCs w:val="24"/>
          <w:lang w:eastAsia="zh-CN"/>
        </w:rPr>
        <w:t xml:space="preserve">: </w:t>
      </w:r>
      <w:r w:rsidRPr="00F16ED5">
        <w:rPr>
          <w:rFonts w:eastAsia="SimSun" w:hint="eastAsia"/>
          <w:szCs w:val="24"/>
          <w:lang w:eastAsia="zh-CN"/>
        </w:rPr>
        <w:t>(Nokia)</w:t>
      </w:r>
    </w:p>
    <w:p w14:paraId="25D2662F" w14:textId="77777777" w:rsidR="00D5122C" w:rsidRPr="00F16ED5" w:rsidRDefault="00D5122C" w:rsidP="00D5122C">
      <w:pPr>
        <w:pStyle w:val="ListParagraph"/>
        <w:numPr>
          <w:ilvl w:val="2"/>
          <w:numId w:val="5"/>
        </w:numPr>
        <w:spacing w:after="120"/>
        <w:ind w:firstLineChars="0"/>
        <w:rPr>
          <w:rFonts w:eastAsia="SimSun"/>
          <w:szCs w:val="24"/>
          <w:lang w:eastAsia="zh-CN"/>
        </w:rPr>
      </w:pPr>
      <w:r w:rsidRPr="00F16ED5">
        <w:lastRenderedPageBreak/>
        <w:t>RAN4 not to define measurement period requirements in case of multiple PFLs and legacy measurements performed sequentially over PFLs with periodic time window measurements for CPP, as the measurement period for the same PFL may generally differ.</w:t>
      </w:r>
    </w:p>
    <w:p w14:paraId="13A6DDB6" w14:textId="77777777" w:rsidR="00D5122C" w:rsidRPr="00F16ED5" w:rsidRDefault="00D5122C" w:rsidP="00D5122C">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03945148" w14:textId="77777777" w:rsidR="00D5122C" w:rsidRPr="00F16ED5" w:rsidRDefault="00D5122C" w:rsidP="00D5122C">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6BFEF98A" w14:textId="77777777" w:rsidR="00D5122C" w:rsidRPr="000861A9" w:rsidRDefault="00D5122C" w:rsidP="00D5122C">
      <w:pPr>
        <w:rPr>
          <w:bCs/>
          <w:highlight w:val="yellow"/>
          <w:lang w:eastAsia="ko-KR"/>
        </w:rPr>
      </w:pPr>
      <w:r w:rsidRPr="000861A9">
        <w:rPr>
          <w:bCs/>
          <w:highlight w:val="yellow"/>
          <w:lang w:eastAsia="ko-KR"/>
        </w:rPr>
        <w:t>Check for agreement:</w:t>
      </w:r>
    </w:p>
    <w:p w14:paraId="2FB820CA" w14:textId="77777777" w:rsidR="00D5122C" w:rsidRPr="000861A9" w:rsidRDefault="00D5122C" w:rsidP="00D5122C">
      <w:pPr>
        <w:pStyle w:val="ListParagraph"/>
        <w:numPr>
          <w:ilvl w:val="0"/>
          <w:numId w:val="5"/>
        </w:numPr>
        <w:overflowPunct/>
        <w:autoSpaceDE/>
        <w:autoSpaceDN/>
        <w:adjustRightInd/>
        <w:spacing w:after="120"/>
        <w:ind w:left="720" w:firstLineChars="0"/>
        <w:textAlignment w:val="auto"/>
        <w:rPr>
          <w:rFonts w:eastAsia="SimSun"/>
          <w:color w:val="FF0000"/>
          <w:szCs w:val="24"/>
          <w:highlight w:val="yellow"/>
          <w:lang w:eastAsia="zh-CN"/>
        </w:rPr>
      </w:pPr>
      <w:r w:rsidRPr="000861A9">
        <w:rPr>
          <w:rFonts w:eastAsia="SimSun"/>
          <w:szCs w:val="24"/>
          <w:highlight w:val="yellow"/>
          <w:lang w:eastAsia="zh-CN"/>
        </w:rPr>
        <w:t xml:space="preserve">For UE configured for CPP measurement with legacy measurement, </w:t>
      </w:r>
      <w:r>
        <w:rPr>
          <w:rFonts w:eastAsia="SimSun"/>
          <w:color w:val="FF0000"/>
          <w:szCs w:val="24"/>
          <w:highlight w:val="yellow"/>
          <w:lang w:eastAsia="zh-CN"/>
        </w:rPr>
        <w:t>w</w:t>
      </w:r>
      <w:r w:rsidRPr="000861A9">
        <w:rPr>
          <w:rFonts w:eastAsia="SimSun"/>
          <w:color w:val="FF0000"/>
          <w:szCs w:val="24"/>
          <w:highlight w:val="yellow"/>
          <w:lang w:eastAsia="zh-CN"/>
        </w:rPr>
        <w:t>hen LMF does not configure measurement time window(s) for a PFL or UE does not support FG 41-2-3</w:t>
      </w:r>
      <w:r w:rsidRPr="000861A9">
        <w:rPr>
          <w:rFonts w:eastAsia="SimSun" w:hint="eastAsia"/>
          <w:color w:val="FF0000"/>
          <w:szCs w:val="24"/>
          <w:highlight w:val="yellow"/>
          <w:lang w:eastAsia="zh-CN"/>
        </w:rPr>
        <w:t xml:space="preserve">, </w:t>
      </w:r>
    </w:p>
    <w:p w14:paraId="45CEB063" w14:textId="77777777" w:rsidR="00D5122C" w:rsidRPr="000861A9" w:rsidRDefault="00D5122C" w:rsidP="00D5122C">
      <w:pPr>
        <w:pStyle w:val="ListParagraph"/>
        <w:numPr>
          <w:ilvl w:val="2"/>
          <w:numId w:val="5"/>
        </w:numPr>
        <w:spacing w:after="120"/>
        <w:ind w:firstLineChars="0"/>
        <w:rPr>
          <w:rFonts w:eastAsia="SimSun"/>
          <w:szCs w:val="24"/>
          <w:highlight w:val="yellow"/>
          <w:lang w:eastAsia="zh-CN"/>
        </w:rPr>
      </w:pPr>
      <w:r w:rsidRPr="000861A9">
        <w:rPr>
          <w:rFonts w:eastAsia="SimSun"/>
          <w:szCs w:val="24"/>
          <w:highlight w:val="yellow"/>
          <w:lang w:eastAsia="zh-CN"/>
        </w:rPr>
        <w:t>UEs perform single sample carrier phase measurement on a per PFL basis and the existing requirement without time window apply.</w:t>
      </w:r>
    </w:p>
    <w:p w14:paraId="255198FD" w14:textId="77777777" w:rsidR="00D5122C" w:rsidRPr="000861A9" w:rsidRDefault="00D5122C" w:rsidP="00D5122C">
      <w:pPr>
        <w:pStyle w:val="ListParagraph"/>
        <w:numPr>
          <w:ilvl w:val="2"/>
          <w:numId w:val="5"/>
        </w:numPr>
        <w:spacing w:after="120"/>
        <w:ind w:firstLineChars="0"/>
        <w:rPr>
          <w:rFonts w:eastAsia="SimSun"/>
          <w:szCs w:val="24"/>
          <w:highlight w:val="yellow"/>
          <w:lang w:eastAsia="zh-CN"/>
        </w:rPr>
      </w:pPr>
      <w:r w:rsidRPr="000861A9">
        <w:rPr>
          <w:rFonts w:eastAsia="SimSun"/>
          <w:szCs w:val="24"/>
          <w:highlight w:val="yellow"/>
          <w:lang w:eastAsia="zh-CN"/>
        </w:rPr>
        <w:t>For DL-RSCPD measurement the reference and target TRPs measured by the UE are in the same PFL.</w:t>
      </w:r>
    </w:p>
    <w:p w14:paraId="4666DF47" w14:textId="77777777" w:rsidR="00D5122C" w:rsidRPr="000861A9" w:rsidRDefault="00D5122C" w:rsidP="00D5122C">
      <w:pPr>
        <w:pStyle w:val="ListParagraph"/>
        <w:numPr>
          <w:ilvl w:val="0"/>
          <w:numId w:val="5"/>
        </w:numPr>
        <w:overflowPunct/>
        <w:autoSpaceDE/>
        <w:autoSpaceDN/>
        <w:adjustRightInd/>
        <w:spacing w:after="120"/>
        <w:ind w:left="720" w:firstLineChars="0"/>
        <w:textAlignment w:val="auto"/>
        <w:rPr>
          <w:rFonts w:eastAsia="SimSun"/>
          <w:color w:val="FF0000"/>
          <w:szCs w:val="24"/>
          <w:highlight w:val="yellow"/>
          <w:lang w:eastAsia="zh-CN"/>
        </w:rPr>
      </w:pPr>
      <w:r w:rsidRPr="000861A9">
        <w:rPr>
          <w:rFonts w:eastAsia="SimSun"/>
          <w:szCs w:val="24"/>
          <w:highlight w:val="yellow"/>
          <w:lang w:eastAsia="zh-CN"/>
        </w:rPr>
        <w:t xml:space="preserve">For UE configured for CPP measurement with legacy measurement, </w:t>
      </w:r>
      <w:r w:rsidRPr="000861A9">
        <w:rPr>
          <w:rFonts w:eastAsia="SimSun"/>
          <w:color w:val="FF0000"/>
          <w:szCs w:val="24"/>
          <w:highlight w:val="yellow"/>
          <w:lang w:eastAsia="zh-CN"/>
        </w:rPr>
        <w:t xml:space="preserve">when UE </w:t>
      </w:r>
      <w:r w:rsidRPr="000861A9">
        <w:rPr>
          <w:rFonts w:eastAsia="SimSun" w:hint="eastAsia"/>
          <w:color w:val="FF0000"/>
          <w:szCs w:val="24"/>
          <w:highlight w:val="yellow"/>
          <w:lang w:eastAsia="zh-CN"/>
        </w:rPr>
        <w:t>is configured with time window</w:t>
      </w:r>
      <w:r w:rsidRPr="000861A9">
        <w:rPr>
          <w:rFonts w:eastAsia="SimSun"/>
          <w:color w:val="FF0000"/>
          <w:szCs w:val="24"/>
          <w:highlight w:val="yellow"/>
          <w:lang w:eastAsia="zh-CN"/>
        </w:rPr>
        <w:t xml:space="preserve"> </w:t>
      </w:r>
      <w:r w:rsidRPr="000861A9">
        <w:rPr>
          <w:rFonts w:eastAsia="SimSun" w:hint="eastAsia"/>
          <w:color w:val="FF0000"/>
          <w:szCs w:val="24"/>
          <w:highlight w:val="yellow"/>
          <w:lang w:eastAsia="zh-CN"/>
        </w:rPr>
        <w:t xml:space="preserve">and </w:t>
      </w:r>
      <w:r w:rsidRPr="000861A9">
        <w:rPr>
          <w:rFonts w:eastAsia="SimSun"/>
          <w:color w:val="FF0000"/>
          <w:szCs w:val="24"/>
          <w:highlight w:val="yellow"/>
          <w:lang w:eastAsia="zh-CN"/>
        </w:rPr>
        <w:t>does not support FG 41-2-8/41-2-9,</w:t>
      </w:r>
      <w:r w:rsidRPr="000861A9">
        <w:rPr>
          <w:rFonts w:eastAsia="SimSun" w:hint="eastAsia"/>
          <w:color w:val="FF0000"/>
          <w:szCs w:val="24"/>
          <w:highlight w:val="yellow"/>
          <w:lang w:eastAsia="zh-CN"/>
        </w:rPr>
        <w:t xml:space="preserve"> </w:t>
      </w:r>
    </w:p>
    <w:p w14:paraId="73907790" w14:textId="77777777" w:rsidR="00D5122C" w:rsidRPr="000861A9" w:rsidRDefault="00D5122C" w:rsidP="00D5122C">
      <w:pPr>
        <w:pStyle w:val="ListParagraph"/>
        <w:numPr>
          <w:ilvl w:val="2"/>
          <w:numId w:val="5"/>
        </w:numPr>
        <w:spacing w:after="120"/>
        <w:ind w:firstLineChars="0"/>
        <w:rPr>
          <w:rFonts w:eastAsia="SimSun"/>
          <w:szCs w:val="24"/>
          <w:highlight w:val="yellow"/>
          <w:lang w:eastAsia="zh-CN"/>
        </w:rPr>
      </w:pPr>
      <w:r w:rsidRPr="000861A9">
        <w:rPr>
          <w:rFonts w:eastAsia="SimSun"/>
          <w:szCs w:val="24"/>
          <w:highlight w:val="yellow"/>
          <w:lang w:eastAsia="zh-CN"/>
        </w:rPr>
        <w:t>UEs perform single sample carrier phase measurement on a per PFL basis and the existing requirement without time window apply.</w:t>
      </w:r>
    </w:p>
    <w:p w14:paraId="0847C82D" w14:textId="77777777" w:rsidR="00D5122C" w:rsidRPr="000861A9" w:rsidRDefault="00D5122C" w:rsidP="00D5122C">
      <w:pPr>
        <w:pStyle w:val="ListParagraph"/>
        <w:numPr>
          <w:ilvl w:val="2"/>
          <w:numId w:val="5"/>
        </w:numPr>
        <w:spacing w:after="120"/>
        <w:ind w:firstLineChars="0"/>
        <w:rPr>
          <w:rFonts w:eastAsia="SimSun"/>
          <w:szCs w:val="24"/>
          <w:highlight w:val="yellow"/>
          <w:lang w:eastAsia="zh-CN"/>
        </w:rPr>
      </w:pPr>
      <w:r w:rsidRPr="000861A9">
        <w:rPr>
          <w:rFonts w:eastAsia="SimSun"/>
          <w:szCs w:val="24"/>
          <w:highlight w:val="yellow"/>
          <w:lang w:eastAsia="zh-CN"/>
        </w:rPr>
        <w:t>For DL-RSCPD measurement the reference and target TRPs measured by the UE are in the same PFL.</w:t>
      </w:r>
    </w:p>
    <w:p w14:paraId="44D71960" w14:textId="77777777" w:rsidR="00D5122C" w:rsidRDefault="00D5122C" w:rsidP="00D5122C">
      <w:pPr>
        <w:rPr>
          <w:bCs/>
          <w:lang w:eastAsia="ko-KR"/>
        </w:rPr>
      </w:pPr>
      <w:r w:rsidRPr="000861A9">
        <w:rPr>
          <w:bCs/>
          <w:highlight w:val="yellow"/>
          <w:lang w:eastAsia="ko-KR"/>
        </w:rPr>
        <w:t>Discussion:</w:t>
      </w:r>
    </w:p>
    <w:p w14:paraId="0AF5461B" w14:textId="5DCD63E3" w:rsidR="00D5122C" w:rsidRPr="000861A9" w:rsidRDefault="00D5122C" w:rsidP="00D5122C">
      <w:pPr>
        <w:rPr>
          <w:bCs/>
          <w:lang w:eastAsia="ko-KR"/>
        </w:rPr>
      </w:pPr>
      <w:r>
        <w:rPr>
          <w:bCs/>
          <w:lang w:eastAsia="ko-KR"/>
        </w:rPr>
        <w:t>Not discussed</w:t>
      </w:r>
      <w:r w:rsidR="009871A3">
        <w:rPr>
          <w:bCs/>
          <w:lang w:eastAsia="ko-KR"/>
        </w:rPr>
        <w:t xml:space="preserve"> in any ad hoc</w:t>
      </w:r>
      <w:r>
        <w:rPr>
          <w:bCs/>
          <w:lang w:eastAsia="ko-KR"/>
        </w:rPr>
        <w:t>.</w:t>
      </w:r>
      <w:r w:rsidR="009871A3">
        <w:rPr>
          <w:bCs/>
          <w:lang w:eastAsia="ko-KR"/>
        </w:rPr>
        <w:t xml:space="preserve"> Was shortly discussed on-line in the RRM room</w:t>
      </w:r>
      <w:r w:rsidR="005B318D">
        <w:rPr>
          <w:bCs/>
          <w:lang w:eastAsia="ko-KR"/>
        </w:rPr>
        <w:t xml:space="preserve"> but with no progress.</w:t>
      </w:r>
    </w:p>
    <w:p w14:paraId="6D0B4512" w14:textId="77777777" w:rsidR="00F12212" w:rsidRPr="001C7A69" w:rsidRDefault="00F12212" w:rsidP="00F12212">
      <w:pPr>
        <w:rPr>
          <w:highlight w:val="cyan"/>
          <w:lang w:val="en-US" w:eastAsia="zh-CN"/>
        </w:rPr>
      </w:pPr>
    </w:p>
    <w:p w14:paraId="2EAB4B15" w14:textId="77777777" w:rsidR="00246845" w:rsidRPr="002A4CBD" w:rsidRDefault="00246845" w:rsidP="00246845">
      <w:pPr>
        <w:pStyle w:val="Heading4"/>
        <w:rPr>
          <w:lang w:val="en-US"/>
        </w:rPr>
      </w:pPr>
      <w:r w:rsidRPr="002A4CBD">
        <w:rPr>
          <w:lang w:val="en-US"/>
        </w:rPr>
        <w:t>Issue 2-1-</w:t>
      </w:r>
      <w:r w:rsidRPr="002A4CBD">
        <w:rPr>
          <w:rFonts w:hint="eastAsia"/>
          <w:lang w:val="en-US"/>
        </w:rPr>
        <w:t>5</w:t>
      </w:r>
      <w:r w:rsidRPr="002A4CBD">
        <w:rPr>
          <w:lang w:val="en-US"/>
        </w:rPr>
        <w:t xml:space="preserve">: The impact of AGC phase offset </w:t>
      </w:r>
    </w:p>
    <w:p w14:paraId="7C6C28E3" w14:textId="77777777" w:rsidR="00246845" w:rsidRPr="00F16ED5" w:rsidRDefault="00246845" w:rsidP="00246845">
      <w:pPr>
        <w:spacing w:after="120"/>
        <w:rPr>
          <w:szCs w:val="24"/>
          <w:lang w:eastAsia="zh-CN"/>
        </w:rPr>
      </w:pPr>
      <w:r w:rsidRPr="00F16ED5">
        <w:rPr>
          <w:szCs w:val="24"/>
          <w:lang w:eastAsia="zh-CN"/>
        </w:rPr>
        <w:t>Proposals</w:t>
      </w:r>
    </w:p>
    <w:p w14:paraId="5C697883" w14:textId="77777777" w:rsidR="00246845" w:rsidRPr="00F16ED5" w:rsidRDefault="00246845" w:rsidP="00246845">
      <w:pPr>
        <w:pStyle w:val="ListParagraph"/>
        <w:numPr>
          <w:ilvl w:val="0"/>
          <w:numId w:val="5"/>
        </w:numPr>
        <w:spacing w:after="120"/>
        <w:ind w:firstLineChars="0"/>
        <w:textAlignment w:val="auto"/>
        <w:rPr>
          <w:szCs w:val="24"/>
          <w:lang w:eastAsia="zh-CN"/>
        </w:rPr>
      </w:pPr>
      <w:r w:rsidRPr="00F16ED5">
        <w:rPr>
          <w:rFonts w:eastAsiaTheme="minorEastAsia"/>
          <w:szCs w:val="24"/>
          <w:lang w:eastAsia="zh-CN"/>
        </w:rPr>
        <w:t>O</w:t>
      </w:r>
      <w:r w:rsidRPr="00F16ED5">
        <w:rPr>
          <w:rFonts w:eastAsiaTheme="minorEastAsia" w:hint="eastAsia"/>
          <w:szCs w:val="24"/>
          <w:lang w:eastAsia="zh-CN"/>
        </w:rPr>
        <w:t>ption</w:t>
      </w:r>
      <w:r w:rsidRPr="00F16ED5">
        <w:rPr>
          <w:rFonts w:eastAsiaTheme="minorEastAsia"/>
          <w:szCs w:val="24"/>
          <w:lang w:eastAsia="zh-CN"/>
        </w:rPr>
        <w:t xml:space="preserve"> </w:t>
      </w:r>
      <w:r w:rsidRPr="00F16ED5">
        <w:rPr>
          <w:rFonts w:eastAsia="SimSun" w:hint="eastAsia"/>
          <w:szCs w:val="24"/>
          <w:lang w:eastAsia="zh-CN"/>
        </w:rPr>
        <w:t>1</w:t>
      </w:r>
      <w:r w:rsidRPr="00F16ED5">
        <w:rPr>
          <w:rFonts w:eastAsia="SimSun"/>
          <w:szCs w:val="24"/>
          <w:lang w:eastAsia="zh-CN"/>
        </w:rPr>
        <w:t>: (</w:t>
      </w:r>
      <w:r w:rsidRPr="00F16ED5">
        <w:rPr>
          <w:rFonts w:eastAsia="SimSun" w:hint="eastAsia"/>
          <w:szCs w:val="24"/>
          <w:lang w:eastAsia="zh-CN"/>
        </w:rPr>
        <w:t>Nokia</w:t>
      </w:r>
      <w:r w:rsidRPr="00F16ED5">
        <w:rPr>
          <w:rFonts w:eastAsia="SimSun"/>
          <w:szCs w:val="24"/>
          <w:lang w:eastAsia="zh-CN"/>
        </w:rPr>
        <w:t>)</w:t>
      </w:r>
    </w:p>
    <w:p w14:paraId="554110BB" w14:textId="77777777" w:rsidR="00246845" w:rsidRPr="00F16ED5" w:rsidRDefault="00246845" w:rsidP="00246845">
      <w:pPr>
        <w:pStyle w:val="ListParagraph"/>
        <w:numPr>
          <w:ilvl w:val="1"/>
          <w:numId w:val="5"/>
        </w:numPr>
        <w:spacing w:after="120"/>
        <w:ind w:firstLineChars="0"/>
        <w:textAlignment w:val="auto"/>
        <w:rPr>
          <w:rFonts w:eastAsia="SimSun"/>
          <w:szCs w:val="24"/>
          <w:lang w:eastAsia="zh-CN"/>
        </w:rPr>
      </w:pPr>
      <w:r w:rsidRPr="00F16ED5">
        <w:t>RAN4 to specify UE behavior to keep single / same AGC level for both ToA measurements for reference TRP and target TRP in order to perform the RSCPD measurement.</w:t>
      </w:r>
      <w:r w:rsidRPr="00F16ED5">
        <w:rPr>
          <w:rFonts w:eastAsia="SimSun" w:hint="eastAsia"/>
          <w:szCs w:val="24"/>
          <w:lang w:eastAsia="zh-CN"/>
        </w:rPr>
        <w:t xml:space="preserve"> </w:t>
      </w:r>
    </w:p>
    <w:p w14:paraId="3C2BB94A" w14:textId="77777777" w:rsidR="00246845" w:rsidRPr="00F16ED5" w:rsidRDefault="00246845" w:rsidP="00246845">
      <w:pPr>
        <w:spacing w:after="120"/>
        <w:rPr>
          <w:szCs w:val="24"/>
          <w:lang w:eastAsia="zh-CN"/>
        </w:rPr>
      </w:pPr>
      <w:r w:rsidRPr="00F16ED5">
        <w:rPr>
          <w:szCs w:val="24"/>
          <w:lang w:eastAsia="zh-CN"/>
        </w:rPr>
        <w:t>Recommended WF</w:t>
      </w:r>
      <w:r w:rsidRPr="00F16ED5">
        <w:rPr>
          <w:rFonts w:hint="eastAsia"/>
          <w:szCs w:val="24"/>
          <w:lang w:eastAsia="zh-CN"/>
        </w:rPr>
        <w:t xml:space="preserve">: </w:t>
      </w:r>
    </w:p>
    <w:p w14:paraId="7470202D" w14:textId="77777777" w:rsidR="00246845" w:rsidRPr="00F16ED5" w:rsidRDefault="00246845" w:rsidP="00246845">
      <w:pPr>
        <w:pStyle w:val="ListParagraph"/>
        <w:numPr>
          <w:ilvl w:val="0"/>
          <w:numId w:val="5"/>
        </w:numPr>
        <w:overflowPunct/>
        <w:autoSpaceDE/>
        <w:autoSpaceDN/>
        <w:adjustRightInd/>
        <w:spacing w:after="120"/>
        <w:ind w:firstLineChars="0"/>
        <w:textAlignment w:val="auto"/>
        <w:rPr>
          <w:rFonts w:eastAsia="SimSun"/>
          <w:szCs w:val="24"/>
          <w:lang w:eastAsia="zh-CN"/>
        </w:rPr>
      </w:pPr>
      <w:r w:rsidRPr="00F16ED5">
        <w:rPr>
          <w:rFonts w:eastAsia="SimSun"/>
          <w:szCs w:val="24"/>
          <w:lang w:eastAsia="zh-CN"/>
        </w:rPr>
        <w:t>Discuss the option(s).</w:t>
      </w:r>
    </w:p>
    <w:p w14:paraId="0C8F4574" w14:textId="77777777" w:rsidR="00246845" w:rsidRPr="006D0ED8" w:rsidRDefault="00246845" w:rsidP="00246845">
      <w:pPr>
        <w:rPr>
          <w:bCs/>
          <w:lang w:eastAsia="ko-KR"/>
        </w:rPr>
      </w:pPr>
      <w:r w:rsidRPr="006D0ED8">
        <w:rPr>
          <w:bCs/>
          <w:highlight w:val="yellow"/>
          <w:lang w:eastAsia="ko-KR"/>
        </w:rPr>
        <w:t>Discussion:</w:t>
      </w:r>
    </w:p>
    <w:p w14:paraId="6F682437" w14:textId="77777777" w:rsidR="00246845" w:rsidRDefault="00246845" w:rsidP="00246845">
      <w:pPr>
        <w:rPr>
          <w:lang w:val="en-US" w:eastAsia="zh-CN"/>
        </w:rPr>
      </w:pPr>
      <w:r>
        <w:rPr>
          <w:lang w:val="en-US" w:eastAsia="zh-CN"/>
        </w:rPr>
        <w:t>Not discussed.</w:t>
      </w:r>
    </w:p>
    <w:p w14:paraId="43C13FDD" w14:textId="77777777" w:rsidR="00F12212" w:rsidRDefault="00F12212" w:rsidP="00F12212">
      <w:pPr>
        <w:pStyle w:val="Heading2"/>
        <w:rPr>
          <w:highlight w:val="cyan"/>
        </w:rPr>
      </w:pPr>
      <w:r>
        <w:rPr>
          <w:highlight w:val="cyan"/>
        </w:rPr>
        <w:t>Performance part</w:t>
      </w:r>
    </w:p>
    <w:p w14:paraId="67BBD4E7" w14:textId="77777777" w:rsidR="00F12212" w:rsidRDefault="00F12212" w:rsidP="00F12212">
      <w:pPr>
        <w:pStyle w:val="Heading3"/>
        <w:rPr>
          <w:highlight w:val="cyan"/>
        </w:rPr>
      </w:pPr>
      <w:r>
        <w:rPr>
          <w:highlight w:val="cyan"/>
        </w:rPr>
        <w:t>RedCap positioning</w:t>
      </w:r>
      <w:r w:rsidRPr="00377047">
        <w:rPr>
          <w:highlight w:val="cyan"/>
        </w:rPr>
        <w:t xml:space="preserve"> (Agenda </w:t>
      </w:r>
      <w:r>
        <w:rPr>
          <w:highlight w:val="cyan"/>
        </w:rPr>
        <w:t>6.12.3.3</w:t>
      </w:r>
      <w:r w:rsidRPr="00377047">
        <w:rPr>
          <w:highlight w:val="cyan"/>
        </w:rPr>
        <w:t>)</w:t>
      </w:r>
    </w:p>
    <w:p w14:paraId="5E9084B2" w14:textId="77777777" w:rsidR="00F12212" w:rsidRDefault="00F12212" w:rsidP="00F12212">
      <w:pPr>
        <w:pStyle w:val="Heading3"/>
        <w:rPr>
          <w:highlight w:val="cyan"/>
        </w:rPr>
      </w:pPr>
      <w:r>
        <w:rPr>
          <w:highlight w:val="cyan"/>
        </w:rPr>
        <w:t>PRS/SRS bandwidth aggregation</w:t>
      </w:r>
      <w:r w:rsidRPr="00377047">
        <w:rPr>
          <w:highlight w:val="cyan"/>
        </w:rPr>
        <w:t xml:space="preserve"> (Agenda </w:t>
      </w:r>
      <w:r>
        <w:rPr>
          <w:highlight w:val="cyan"/>
        </w:rPr>
        <w:t>6.12.3.4</w:t>
      </w:r>
      <w:r w:rsidRPr="00377047">
        <w:rPr>
          <w:highlight w:val="cyan"/>
        </w:rPr>
        <w:t>)</w:t>
      </w:r>
    </w:p>
    <w:p w14:paraId="693F7C4D" w14:textId="77777777" w:rsidR="00F12212" w:rsidRPr="002A4CBD" w:rsidRDefault="00F12212" w:rsidP="00F12212">
      <w:pPr>
        <w:pStyle w:val="Heading4"/>
        <w:rPr>
          <w:lang w:val="en-US"/>
        </w:rPr>
      </w:pPr>
      <w:r w:rsidRPr="002A4CBD">
        <w:rPr>
          <w:lang w:val="en-US"/>
        </w:rPr>
        <w:t>Issue 5-1-2-1: Considerations for test cases for PRS aggregation.</w:t>
      </w:r>
      <w:r w:rsidRPr="002A4CBD">
        <w:rPr>
          <w:lang w:val="en-US"/>
        </w:rPr>
        <w:br/>
      </w:r>
    </w:p>
    <w:p w14:paraId="4390756E" w14:textId="77777777" w:rsidR="00F12212" w:rsidRPr="00045592" w:rsidRDefault="00F12212" w:rsidP="00F12212">
      <w:pPr>
        <w:pStyle w:val="ListParagraph"/>
        <w:numPr>
          <w:ilvl w:val="0"/>
          <w:numId w:val="5"/>
        </w:numPr>
        <w:overflowPunct/>
        <w:autoSpaceDE/>
        <w:autoSpaceDN/>
        <w:adjustRightInd/>
        <w:spacing w:after="120"/>
        <w:ind w:left="720" w:firstLineChars="0"/>
        <w:textAlignment w:val="auto"/>
        <w:rPr>
          <w:rFonts w:eastAsia="SimSun"/>
          <w:color w:val="0070C0"/>
          <w:lang w:eastAsia="zh-CN"/>
        </w:rPr>
      </w:pPr>
      <w:r w:rsidRPr="00045592">
        <w:rPr>
          <w:rFonts w:eastAsia="SimSun"/>
          <w:color w:val="0070C0"/>
          <w:lang w:eastAsia="zh-CN"/>
        </w:rPr>
        <w:t>Proposals</w:t>
      </w:r>
    </w:p>
    <w:p w14:paraId="17F5E68A" w14:textId="77777777" w:rsidR="00F12212" w:rsidRDefault="00F12212" w:rsidP="00F12212">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Option 1: CATT</w:t>
      </w:r>
    </w:p>
    <w:p w14:paraId="4F99ECFC" w14:textId="77777777" w:rsidR="00F12212" w:rsidRDefault="00F12212" w:rsidP="00F12212">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C05CC1">
        <w:rPr>
          <w:rFonts w:eastAsia="SimSun"/>
          <w:color w:val="0070C0"/>
          <w:lang w:eastAsia="zh-CN"/>
        </w:rPr>
        <w:t xml:space="preserve">The existing test cases for positioning can be used as baseline. Different number of aggregated PFLs/total aggregated bandwidths should be considered when specifying </w:t>
      </w:r>
      <w:r w:rsidRPr="00C05CC1">
        <w:rPr>
          <w:rFonts w:eastAsia="SimSun"/>
          <w:color w:val="0070C0"/>
          <w:lang w:eastAsia="zh-CN"/>
        </w:rPr>
        <w:lastRenderedPageBreak/>
        <w:t>configurations. The test case lists for delay requirements and accuracy requirements are provided in Table 5 and Table 6 respectively. Check Table 5 and Table 6 in R4-2404425 for details</w:t>
      </w:r>
      <w:r w:rsidRPr="00F106C1">
        <w:rPr>
          <w:rFonts w:eastAsia="SimSun"/>
          <w:color w:val="0070C0"/>
          <w:lang w:eastAsia="zh-CN"/>
        </w:rPr>
        <w:t>.</w:t>
      </w:r>
    </w:p>
    <w:p w14:paraId="5F2569DE" w14:textId="77777777" w:rsidR="00F12212" w:rsidRDefault="00F12212" w:rsidP="00F12212">
      <w:pPr>
        <w:pStyle w:val="ListParagraph"/>
        <w:widowControl w:val="0"/>
        <w:overflowPunct/>
        <w:autoSpaceDE/>
        <w:autoSpaceDN/>
        <w:adjustRightInd/>
        <w:snapToGrid w:val="0"/>
        <w:spacing w:beforeLines="50" w:before="120" w:afterLines="50" w:after="120"/>
        <w:ind w:left="2376" w:firstLineChars="0" w:firstLine="0"/>
        <w:contextualSpacing/>
        <w:textAlignment w:val="auto"/>
        <w:rPr>
          <w:rFonts w:eastAsia="SimSun"/>
          <w:color w:val="0070C0"/>
          <w:lang w:eastAsia="zh-CN"/>
        </w:rPr>
      </w:pPr>
    </w:p>
    <w:p w14:paraId="395B6030" w14:textId="77777777" w:rsidR="00F12212" w:rsidRDefault="00F12212" w:rsidP="00F12212">
      <w:pPr>
        <w:pStyle w:val="ListParagraph"/>
        <w:widowControl w:val="0"/>
        <w:numPr>
          <w:ilvl w:val="1"/>
          <w:numId w:val="5"/>
        </w:numPr>
        <w:overflowPunct/>
        <w:autoSpaceDE/>
        <w:autoSpaceDN/>
        <w:snapToGrid w:val="0"/>
        <w:spacing w:beforeLines="50" w:before="120" w:afterLines="50" w:after="120"/>
        <w:ind w:left="1440" w:firstLineChars="0"/>
        <w:textAlignment w:val="auto"/>
        <w:rPr>
          <w:rFonts w:eastAsia="SimSun"/>
          <w:color w:val="0070C0"/>
          <w:lang w:eastAsia="zh-CN"/>
        </w:rPr>
      </w:pPr>
      <w:r w:rsidRPr="004B781F">
        <w:rPr>
          <w:rFonts w:eastAsia="SimSun"/>
          <w:color w:val="0070C0"/>
          <w:lang w:eastAsia="zh-CN"/>
        </w:rPr>
        <w:t xml:space="preserve">Option </w:t>
      </w:r>
      <w:r>
        <w:rPr>
          <w:rFonts w:eastAsia="SimSun"/>
          <w:color w:val="0070C0"/>
          <w:lang w:eastAsia="zh-CN"/>
        </w:rPr>
        <w:t>2</w:t>
      </w:r>
      <w:r w:rsidRPr="004B781F">
        <w:rPr>
          <w:rFonts w:eastAsia="SimSun"/>
          <w:color w:val="0070C0"/>
          <w:lang w:eastAsia="zh-CN"/>
        </w:rPr>
        <w:t xml:space="preserve">: </w:t>
      </w:r>
      <w:r>
        <w:rPr>
          <w:rFonts w:eastAsia="SimSun"/>
          <w:color w:val="0070C0"/>
          <w:lang w:eastAsia="zh-CN"/>
        </w:rPr>
        <w:t>HW</w:t>
      </w:r>
    </w:p>
    <w:p w14:paraId="0185D28E" w14:textId="77777777" w:rsidR="00F12212" w:rsidRDefault="00F12212" w:rsidP="00F12212">
      <w:pPr>
        <w:pStyle w:val="ListParagraph"/>
        <w:widowControl w:val="0"/>
        <w:numPr>
          <w:ilvl w:val="2"/>
          <w:numId w:val="5"/>
        </w:numPr>
        <w:overflowPunct/>
        <w:autoSpaceDE/>
        <w:autoSpaceDN/>
        <w:adjustRightInd/>
        <w:snapToGrid w:val="0"/>
        <w:spacing w:beforeLines="50" w:before="120" w:afterLines="50" w:after="120"/>
        <w:ind w:firstLineChars="0"/>
        <w:contextualSpacing/>
        <w:textAlignment w:val="auto"/>
        <w:rPr>
          <w:rFonts w:eastAsia="SimSun"/>
          <w:color w:val="0070C0"/>
          <w:lang w:eastAsia="zh-CN"/>
        </w:rPr>
      </w:pPr>
      <w:r w:rsidRPr="005A7844">
        <w:rPr>
          <w:rFonts w:eastAsia="SimSun"/>
          <w:color w:val="0070C0"/>
          <w:lang w:eastAsia="zh-CN"/>
        </w:rPr>
        <w:t>For RRM test for PRS CA, only set up the PRS resources for aggregate measurement</w:t>
      </w:r>
      <w:r w:rsidRPr="00F106C1">
        <w:rPr>
          <w:rFonts w:eastAsia="SimSun"/>
          <w:color w:val="0070C0"/>
          <w:lang w:eastAsia="zh-CN"/>
        </w:rPr>
        <w:t>.</w:t>
      </w:r>
    </w:p>
    <w:p w14:paraId="05EB3F25" w14:textId="77777777" w:rsidR="00F12212" w:rsidRDefault="00F12212" w:rsidP="00F12212">
      <w:pPr>
        <w:pStyle w:val="ListParagraph"/>
        <w:spacing w:after="120"/>
        <w:ind w:left="360" w:firstLineChars="0" w:firstLine="0"/>
        <w:rPr>
          <w:color w:val="0070C0"/>
          <w:lang w:eastAsia="zh-CN"/>
        </w:rPr>
      </w:pPr>
    </w:p>
    <w:p w14:paraId="2CE232B4" w14:textId="77777777" w:rsidR="00F12212" w:rsidRPr="00C05CC1" w:rsidRDefault="00F12212" w:rsidP="00F12212">
      <w:pPr>
        <w:pStyle w:val="ListParagraph"/>
        <w:numPr>
          <w:ilvl w:val="0"/>
          <w:numId w:val="5"/>
        </w:numPr>
        <w:overflowPunct/>
        <w:autoSpaceDE/>
        <w:autoSpaceDN/>
        <w:adjustRightInd/>
        <w:spacing w:after="120"/>
        <w:ind w:left="720" w:firstLineChars="0"/>
        <w:textAlignment w:val="auto"/>
        <w:rPr>
          <w:lang w:eastAsia="zh-CN"/>
        </w:rPr>
      </w:pPr>
      <w:r w:rsidRPr="00C05CC1">
        <w:rPr>
          <w:rFonts w:eastAsia="SimSun"/>
          <w:color w:val="0070C0"/>
          <w:lang w:eastAsia="zh-CN"/>
        </w:rPr>
        <w:t>Recommended WF</w:t>
      </w:r>
    </w:p>
    <w:p w14:paraId="7CBFF491" w14:textId="77777777" w:rsidR="00F12212" w:rsidRDefault="00F12212" w:rsidP="00F12212">
      <w:pPr>
        <w:pStyle w:val="ListParagraph"/>
        <w:numPr>
          <w:ilvl w:val="1"/>
          <w:numId w:val="5"/>
        </w:numPr>
        <w:overflowPunct/>
        <w:autoSpaceDE/>
        <w:autoSpaceDN/>
        <w:adjustRightInd/>
        <w:spacing w:after="120"/>
        <w:ind w:firstLineChars="0"/>
        <w:textAlignment w:val="auto"/>
        <w:rPr>
          <w:lang w:eastAsia="zh-CN"/>
        </w:rPr>
      </w:pPr>
      <w:r w:rsidRPr="00C05CC1">
        <w:rPr>
          <w:rFonts w:eastAsia="SimSun"/>
          <w:color w:val="0070C0"/>
          <w:lang w:eastAsia="zh-CN"/>
        </w:rPr>
        <w:t>Discuss the option(s)</w:t>
      </w:r>
      <w:r>
        <w:rPr>
          <w:rFonts w:eastAsia="SimSun"/>
          <w:color w:val="0070C0"/>
          <w:lang w:eastAsia="zh-CN"/>
        </w:rPr>
        <w:t>.</w:t>
      </w:r>
    </w:p>
    <w:p w14:paraId="6B166309" w14:textId="77777777" w:rsidR="00F12212" w:rsidRPr="006C1B60" w:rsidRDefault="00F12212" w:rsidP="00F12212">
      <w:pPr>
        <w:rPr>
          <w:lang w:val="en-US" w:eastAsia="zh-CN"/>
        </w:rPr>
      </w:pPr>
      <w:r w:rsidRPr="006C1B60">
        <w:rPr>
          <w:highlight w:val="yellow"/>
          <w:lang w:val="en-US" w:eastAsia="zh-CN"/>
        </w:rPr>
        <w:t>Discussion:</w:t>
      </w:r>
    </w:p>
    <w:p w14:paraId="54E23858" w14:textId="7E651BD2" w:rsidR="00F12212" w:rsidRPr="008F3711" w:rsidRDefault="00F12212" w:rsidP="00F12212">
      <w:pPr>
        <w:rPr>
          <w:lang w:val="en-US" w:eastAsia="zh-CN"/>
        </w:rPr>
      </w:pPr>
      <w:r>
        <w:rPr>
          <w:lang w:val="en-US" w:eastAsia="zh-CN"/>
        </w:rPr>
        <w:t>Not discussed.</w:t>
      </w:r>
    </w:p>
    <w:p w14:paraId="05986D5A" w14:textId="77777777" w:rsidR="00F12212" w:rsidRDefault="00F12212" w:rsidP="00F12212">
      <w:pPr>
        <w:pStyle w:val="Heading3"/>
        <w:rPr>
          <w:highlight w:val="cyan"/>
        </w:rPr>
      </w:pPr>
      <w:r>
        <w:rPr>
          <w:highlight w:val="cyan"/>
        </w:rPr>
        <w:t>SL positioning</w:t>
      </w:r>
      <w:r w:rsidRPr="00377047">
        <w:rPr>
          <w:highlight w:val="cyan"/>
        </w:rPr>
        <w:t xml:space="preserve"> (Agenda </w:t>
      </w:r>
      <w:r>
        <w:rPr>
          <w:highlight w:val="cyan"/>
        </w:rPr>
        <w:t>6.12.3.1</w:t>
      </w:r>
      <w:r w:rsidRPr="00377047">
        <w:rPr>
          <w:highlight w:val="cyan"/>
        </w:rPr>
        <w:t>)</w:t>
      </w:r>
    </w:p>
    <w:sectPr w:rsidR="00F1221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2A511" w14:textId="77777777" w:rsidR="00620AE5" w:rsidRDefault="00620AE5">
      <w:pPr>
        <w:spacing w:after="0"/>
      </w:pPr>
      <w:r>
        <w:separator/>
      </w:r>
    </w:p>
  </w:endnote>
  <w:endnote w:type="continuationSeparator" w:id="0">
    <w:p w14:paraId="4B09093A" w14:textId="77777777" w:rsidR="00620AE5" w:rsidRDefault="00620AE5">
      <w:pPr>
        <w:spacing w:after="0"/>
      </w:pPr>
      <w:r>
        <w:continuationSeparator/>
      </w:r>
    </w:p>
  </w:endnote>
  <w:endnote w:type="continuationNotice" w:id="1">
    <w:p w14:paraId="747D89CF" w14:textId="77777777" w:rsidR="00881BBA" w:rsidRDefault="00881B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23DE7" w14:textId="77777777" w:rsidR="00620AE5" w:rsidRDefault="00620AE5">
      <w:pPr>
        <w:spacing w:after="0"/>
      </w:pPr>
      <w:r>
        <w:separator/>
      </w:r>
    </w:p>
  </w:footnote>
  <w:footnote w:type="continuationSeparator" w:id="0">
    <w:p w14:paraId="41DA4390" w14:textId="77777777" w:rsidR="00620AE5" w:rsidRDefault="00620AE5">
      <w:pPr>
        <w:spacing w:after="0"/>
      </w:pPr>
      <w:r>
        <w:continuationSeparator/>
      </w:r>
    </w:p>
  </w:footnote>
  <w:footnote w:type="continuationNotice" w:id="1">
    <w:p w14:paraId="64A1FEA9" w14:textId="77777777" w:rsidR="00881BBA" w:rsidRDefault="00881B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C636BDB"/>
    <w:multiLevelType w:val="hybridMultilevel"/>
    <w:tmpl w:val="7E3E9B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D05360"/>
    <w:multiLevelType w:val="hybridMultilevel"/>
    <w:tmpl w:val="DB9C74B2"/>
    <w:lvl w:ilvl="0" w:tplc="04090019">
      <w:start w:val="1"/>
      <w:numFmt w:val="lowerLetter"/>
      <w:lvlText w:val="%1."/>
      <w:lvlJc w:val="left"/>
      <w:pPr>
        <w:ind w:left="936" w:hanging="360"/>
      </w:pPr>
      <w:rPr>
        <w:rFonts w:hint="default"/>
        <w:color w:val="4472C4" w:themeColor="accent1"/>
      </w:rPr>
    </w:lvl>
    <w:lvl w:ilvl="1" w:tplc="FFFFFFFF">
      <w:start w:val="1"/>
      <w:numFmt w:val="bullet"/>
      <w:lvlText w:val="o"/>
      <w:lvlJc w:val="left"/>
      <w:pPr>
        <w:ind w:left="1656" w:hanging="360"/>
      </w:pPr>
      <w:rPr>
        <w:rFonts w:ascii="Courier New" w:hAnsi="Courier New" w:cs="Courier New" w:hint="default"/>
        <w:color w:val="4472C4" w:themeColor="accent1"/>
      </w:rPr>
    </w:lvl>
    <w:lvl w:ilvl="2" w:tplc="FFFFFFFF">
      <w:start w:val="1"/>
      <w:numFmt w:val="bullet"/>
      <w:lvlText w:val=""/>
      <w:lvlJc w:val="left"/>
      <w:pPr>
        <w:ind w:left="2376" w:hanging="360"/>
      </w:pPr>
      <w:rPr>
        <w:rFonts w:ascii="Wingdings" w:hAnsi="Wingdings" w:hint="default"/>
        <w:color w:val="4472C4" w:themeColor="accent1"/>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 w15:restartNumberingAfterBreak="0">
    <w:nsid w:val="2B7860D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D37A3D"/>
    <w:multiLevelType w:val="multilevel"/>
    <w:tmpl w:val="BACA4EB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lang w:val="en-US"/>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2708"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2E5013B"/>
    <w:multiLevelType w:val="hybridMultilevel"/>
    <w:tmpl w:val="9452805E"/>
    <w:lvl w:ilvl="0" w:tplc="04090005">
      <w:start w:val="1"/>
      <w:numFmt w:val="bullet"/>
      <w:lvlText w:val=""/>
      <w:lvlJc w:val="left"/>
      <w:pPr>
        <w:ind w:left="2348" w:hanging="360"/>
      </w:pPr>
      <w:rPr>
        <w:rFonts w:ascii="Wingdings" w:hAnsi="Wingdings" w:hint="default"/>
        <w:color w:val="4472C4" w:themeColor="accent1"/>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46B43B9D"/>
    <w:multiLevelType w:val="multilevel"/>
    <w:tmpl w:val="46B43B9D"/>
    <w:lvl w:ilvl="0">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start w:val="1"/>
      <w:numFmt w:val="lowerLetter"/>
      <w:lvlText w:val="%2."/>
      <w:lvlJc w:val="left"/>
      <w:pPr>
        <w:ind w:left="8168" w:hanging="360"/>
      </w:pPr>
    </w:lvl>
    <w:lvl w:ilvl="2">
      <w:start w:val="1"/>
      <w:numFmt w:val="lowerRoman"/>
      <w:lvlText w:val="%3."/>
      <w:lvlJc w:val="right"/>
      <w:pPr>
        <w:ind w:left="8888" w:hanging="180"/>
      </w:pPr>
    </w:lvl>
    <w:lvl w:ilvl="3">
      <w:start w:val="1"/>
      <w:numFmt w:val="decimal"/>
      <w:lvlText w:val="%4."/>
      <w:lvlJc w:val="left"/>
      <w:pPr>
        <w:ind w:left="9608" w:hanging="360"/>
      </w:pPr>
    </w:lvl>
    <w:lvl w:ilvl="4">
      <w:start w:val="1"/>
      <w:numFmt w:val="lowerLetter"/>
      <w:lvlText w:val="%5."/>
      <w:lvlJc w:val="left"/>
      <w:pPr>
        <w:ind w:left="10328" w:hanging="360"/>
      </w:pPr>
    </w:lvl>
    <w:lvl w:ilvl="5">
      <w:start w:val="1"/>
      <w:numFmt w:val="lowerRoman"/>
      <w:lvlText w:val="%6."/>
      <w:lvlJc w:val="right"/>
      <w:pPr>
        <w:ind w:left="11048" w:hanging="180"/>
      </w:pPr>
    </w:lvl>
    <w:lvl w:ilvl="6">
      <w:start w:val="1"/>
      <w:numFmt w:val="decimal"/>
      <w:lvlText w:val="%7."/>
      <w:lvlJc w:val="left"/>
      <w:pPr>
        <w:ind w:left="11768" w:hanging="360"/>
      </w:pPr>
    </w:lvl>
    <w:lvl w:ilvl="7">
      <w:start w:val="1"/>
      <w:numFmt w:val="lowerLetter"/>
      <w:lvlText w:val="%8."/>
      <w:lvlJc w:val="left"/>
      <w:pPr>
        <w:ind w:left="12488" w:hanging="360"/>
      </w:pPr>
    </w:lvl>
    <w:lvl w:ilvl="8">
      <w:start w:val="1"/>
      <w:numFmt w:val="lowerRoman"/>
      <w:lvlText w:val="%9."/>
      <w:lvlJc w:val="right"/>
      <w:pPr>
        <w:ind w:left="13208" w:hanging="180"/>
      </w:p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927" w:hanging="360"/>
      </w:pPr>
      <w:rPr>
        <w:rFonts w:ascii="Times New Roman" w:hAnsi="Times New Roman" w:hint="default"/>
        <w:b/>
        <w:i w:val="0"/>
        <w:color w:val="auto"/>
        <w:sz w:val="16"/>
        <w:szCs w:val="13"/>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9027D51"/>
    <w:multiLevelType w:val="hybridMultilevel"/>
    <w:tmpl w:val="A5CAB8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2062CE"/>
    <w:multiLevelType w:val="multilevel"/>
    <w:tmpl w:val="6B8684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multilevel"/>
    <w:tmpl w:val="67267C66"/>
    <w:lvl w:ilvl="0">
      <w:start w:val="1"/>
      <w:numFmt w:val="bullet"/>
      <w:pStyle w:val="RAN4observation0"/>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5C7321"/>
    <w:multiLevelType w:val="multilevel"/>
    <w:tmpl w:val="3350D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990623E"/>
    <w:multiLevelType w:val="hybridMultilevel"/>
    <w:tmpl w:val="042C4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90558861">
    <w:abstractNumId w:val="5"/>
  </w:num>
  <w:num w:numId="2" w16cid:durableId="258372948">
    <w:abstractNumId w:val="8"/>
    <w:lvlOverride w:ilvl="0">
      <w:startOverride w:val="1"/>
    </w:lvlOverride>
  </w:num>
  <w:num w:numId="3" w16cid:durableId="1423333044">
    <w:abstractNumId w:val="7"/>
  </w:num>
  <w:num w:numId="4" w16cid:durableId="67075246">
    <w:abstractNumId w:val="1"/>
  </w:num>
  <w:num w:numId="5" w16cid:durableId="252593593">
    <w:abstractNumId w:val="9"/>
  </w:num>
  <w:num w:numId="6" w16cid:durableId="54857171">
    <w:abstractNumId w:val="13"/>
  </w:num>
  <w:num w:numId="7" w16cid:durableId="47846305">
    <w:abstractNumId w:val="15"/>
  </w:num>
  <w:num w:numId="8" w16cid:durableId="1542748605">
    <w:abstractNumId w:val="12"/>
  </w:num>
  <w:num w:numId="9" w16cid:durableId="504366967">
    <w:abstractNumId w:val="0"/>
  </w:num>
  <w:num w:numId="10" w16cid:durableId="565188445">
    <w:abstractNumId w:val="2"/>
  </w:num>
  <w:num w:numId="11" w16cid:durableId="278143547">
    <w:abstractNumId w:val="16"/>
  </w:num>
  <w:num w:numId="12" w16cid:durableId="107505647">
    <w:abstractNumId w:val="4"/>
  </w:num>
  <w:num w:numId="13" w16cid:durableId="163712887">
    <w:abstractNumId w:val="10"/>
  </w:num>
  <w:num w:numId="14" w16cid:durableId="239558304">
    <w:abstractNumId w:val="6"/>
  </w:num>
  <w:num w:numId="15" w16cid:durableId="1969165829">
    <w:abstractNumId w:val="3"/>
  </w:num>
  <w:num w:numId="16" w16cid:durableId="492258720">
    <w:abstractNumId w:val="14"/>
  </w:num>
  <w:num w:numId="17" w16cid:durableId="1646272876">
    <w:abstractNumId w:val="11"/>
  </w:num>
  <w:num w:numId="18" w16cid:durableId="108614959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7B"/>
    <w:rsid w:val="00001DCC"/>
    <w:rsid w:val="0000223C"/>
    <w:rsid w:val="00002F60"/>
    <w:rsid w:val="000032D9"/>
    <w:rsid w:val="00003950"/>
    <w:rsid w:val="000040E4"/>
    <w:rsid w:val="00004165"/>
    <w:rsid w:val="00004198"/>
    <w:rsid w:val="0000479F"/>
    <w:rsid w:val="000053BC"/>
    <w:rsid w:val="00005686"/>
    <w:rsid w:val="0000590E"/>
    <w:rsid w:val="0000606D"/>
    <w:rsid w:val="0000660E"/>
    <w:rsid w:val="00007AF3"/>
    <w:rsid w:val="00010D2F"/>
    <w:rsid w:val="00010E7B"/>
    <w:rsid w:val="00011507"/>
    <w:rsid w:val="00011717"/>
    <w:rsid w:val="000124CA"/>
    <w:rsid w:val="00013C62"/>
    <w:rsid w:val="0001417B"/>
    <w:rsid w:val="000146B2"/>
    <w:rsid w:val="00020C20"/>
    <w:rsid w:val="00020C46"/>
    <w:rsid w:val="00020C56"/>
    <w:rsid w:val="00021948"/>
    <w:rsid w:val="0002437D"/>
    <w:rsid w:val="0002445D"/>
    <w:rsid w:val="00024A21"/>
    <w:rsid w:val="000256FD"/>
    <w:rsid w:val="00026ACC"/>
    <w:rsid w:val="00031690"/>
    <w:rsid w:val="0003171D"/>
    <w:rsid w:val="00031792"/>
    <w:rsid w:val="00031C1D"/>
    <w:rsid w:val="000320E0"/>
    <w:rsid w:val="00032116"/>
    <w:rsid w:val="00032853"/>
    <w:rsid w:val="0003426C"/>
    <w:rsid w:val="00034867"/>
    <w:rsid w:val="00035C50"/>
    <w:rsid w:val="00036586"/>
    <w:rsid w:val="00037111"/>
    <w:rsid w:val="00037653"/>
    <w:rsid w:val="00037BEF"/>
    <w:rsid w:val="00040B04"/>
    <w:rsid w:val="00040BB9"/>
    <w:rsid w:val="0004108F"/>
    <w:rsid w:val="000415B5"/>
    <w:rsid w:val="00041F00"/>
    <w:rsid w:val="00042052"/>
    <w:rsid w:val="0004289D"/>
    <w:rsid w:val="00043392"/>
    <w:rsid w:val="000434DC"/>
    <w:rsid w:val="00043DD2"/>
    <w:rsid w:val="00043E39"/>
    <w:rsid w:val="0004439D"/>
    <w:rsid w:val="000457A1"/>
    <w:rsid w:val="000462CA"/>
    <w:rsid w:val="00046DD3"/>
    <w:rsid w:val="000475DD"/>
    <w:rsid w:val="00050001"/>
    <w:rsid w:val="000509AD"/>
    <w:rsid w:val="000514E8"/>
    <w:rsid w:val="00051CBD"/>
    <w:rsid w:val="00051D24"/>
    <w:rsid w:val="00052041"/>
    <w:rsid w:val="00052B64"/>
    <w:rsid w:val="00052BEC"/>
    <w:rsid w:val="0005326A"/>
    <w:rsid w:val="000537B8"/>
    <w:rsid w:val="00053D0D"/>
    <w:rsid w:val="0005474A"/>
    <w:rsid w:val="00054DF2"/>
    <w:rsid w:val="000550CD"/>
    <w:rsid w:val="00055392"/>
    <w:rsid w:val="00056547"/>
    <w:rsid w:val="00056966"/>
    <w:rsid w:val="00056AFC"/>
    <w:rsid w:val="00056B11"/>
    <w:rsid w:val="00056EB3"/>
    <w:rsid w:val="00057129"/>
    <w:rsid w:val="00057E34"/>
    <w:rsid w:val="0006011B"/>
    <w:rsid w:val="00060DB6"/>
    <w:rsid w:val="00061DD3"/>
    <w:rsid w:val="0006266D"/>
    <w:rsid w:val="00062740"/>
    <w:rsid w:val="00062AC0"/>
    <w:rsid w:val="000636EB"/>
    <w:rsid w:val="00063E70"/>
    <w:rsid w:val="0006476C"/>
    <w:rsid w:val="00064CF8"/>
    <w:rsid w:val="00065506"/>
    <w:rsid w:val="00065910"/>
    <w:rsid w:val="00066242"/>
    <w:rsid w:val="000662A2"/>
    <w:rsid w:val="000665C5"/>
    <w:rsid w:val="00067461"/>
    <w:rsid w:val="000676CD"/>
    <w:rsid w:val="00067E21"/>
    <w:rsid w:val="00070260"/>
    <w:rsid w:val="00070822"/>
    <w:rsid w:val="00071215"/>
    <w:rsid w:val="00071362"/>
    <w:rsid w:val="00071519"/>
    <w:rsid w:val="0007167D"/>
    <w:rsid w:val="00073412"/>
    <w:rsid w:val="0007352A"/>
    <w:rsid w:val="00073683"/>
    <w:rsid w:val="0007382E"/>
    <w:rsid w:val="000740C0"/>
    <w:rsid w:val="00074CF3"/>
    <w:rsid w:val="0007501C"/>
    <w:rsid w:val="000750E0"/>
    <w:rsid w:val="000756E0"/>
    <w:rsid w:val="00075998"/>
    <w:rsid w:val="00075BFE"/>
    <w:rsid w:val="000766E1"/>
    <w:rsid w:val="000772E3"/>
    <w:rsid w:val="00077A55"/>
    <w:rsid w:val="00077FF6"/>
    <w:rsid w:val="00080D82"/>
    <w:rsid w:val="00081692"/>
    <w:rsid w:val="00082A63"/>
    <w:rsid w:val="00082C46"/>
    <w:rsid w:val="000832E7"/>
    <w:rsid w:val="00083412"/>
    <w:rsid w:val="00083570"/>
    <w:rsid w:val="00083A0A"/>
    <w:rsid w:val="000842C0"/>
    <w:rsid w:val="00084567"/>
    <w:rsid w:val="000849AB"/>
    <w:rsid w:val="00084DA7"/>
    <w:rsid w:val="00085099"/>
    <w:rsid w:val="00085A0E"/>
    <w:rsid w:val="00085FB0"/>
    <w:rsid w:val="000861A9"/>
    <w:rsid w:val="00086FBD"/>
    <w:rsid w:val="00087321"/>
    <w:rsid w:val="00087548"/>
    <w:rsid w:val="000875CC"/>
    <w:rsid w:val="000877E7"/>
    <w:rsid w:val="00087830"/>
    <w:rsid w:val="000918C9"/>
    <w:rsid w:val="00093E7E"/>
    <w:rsid w:val="000945EA"/>
    <w:rsid w:val="0009514C"/>
    <w:rsid w:val="00096835"/>
    <w:rsid w:val="00097311"/>
    <w:rsid w:val="00097C6B"/>
    <w:rsid w:val="000A00A1"/>
    <w:rsid w:val="000A0CD4"/>
    <w:rsid w:val="000A100B"/>
    <w:rsid w:val="000A1504"/>
    <w:rsid w:val="000A1830"/>
    <w:rsid w:val="000A1BEC"/>
    <w:rsid w:val="000A2C4F"/>
    <w:rsid w:val="000A4121"/>
    <w:rsid w:val="000A41FA"/>
    <w:rsid w:val="000A4AA3"/>
    <w:rsid w:val="000A550E"/>
    <w:rsid w:val="000A64F3"/>
    <w:rsid w:val="000B00A0"/>
    <w:rsid w:val="000B0464"/>
    <w:rsid w:val="000B0960"/>
    <w:rsid w:val="000B13C7"/>
    <w:rsid w:val="000B1A55"/>
    <w:rsid w:val="000B20BB"/>
    <w:rsid w:val="000B28B5"/>
    <w:rsid w:val="000B2EF6"/>
    <w:rsid w:val="000B2FA6"/>
    <w:rsid w:val="000B4AA0"/>
    <w:rsid w:val="000B4B88"/>
    <w:rsid w:val="000B587A"/>
    <w:rsid w:val="000B5E8B"/>
    <w:rsid w:val="000B64BB"/>
    <w:rsid w:val="000C0016"/>
    <w:rsid w:val="000C0182"/>
    <w:rsid w:val="000C01B6"/>
    <w:rsid w:val="000C0524"/>
    <w:rsid w:val="000C106B"/>
    <w:rsid w:val="000C12AD"/>
    <w:rsid w:val="000C12E4"/>
    <w:rsid w:val="000C208E"/>
    <w:rsid w:val="000C2367"/>
    <w:rsid w:val="000C2553"/>
    <w:rsid w:val="000C3539"/>
    <w:rsid w:val="000C38C3"/>
    <w:rsid w:val="000C4549"/>
    <w:rsid w:val="000C55E7"/>
    <w:rsid w:val="000C6BC9"/>
    <w:rsid w:val="000C703E"/>
    <w:rsid w:val="000D09FD"/>
    <w:rsid w:val="000D111A"/>
    <w:rsid w:val="000D19DE"/>
    <w:rsid w:val="000D1CC2"/>
    <w:rsid w:val="000D2171"/>
    <w:rsid w:val="000D232F"/>
    <w:rsid w:val="000D24DF"/>
    <w:rsid w:val="000D2757"/>
    <w:rsid w:val="000D2989"/>
    <w:rsid w:val="000D2F21"/>
    <w:rsid w:val="000D33B7"/>
    <w:rsid w:val="000D3599"/>
    <w:rsid w:val="000D43D5"/>
    <w:rsid w:val="000D44FB"/>
    <w:rsid w:val="000D574B"/>
    <w:rsid w:val="000D6512"/>
    <w:rsid w:val="000D66C5"/>
    <w:rsid w:val="000D699D"/>
    <w:rsid w:val="000D6CFC"/>
    <w:rsid w:val="000E09C8"/>
    <w:rsid w:val="000E2A95"/>
    <w:rsid w:val="000E32DA"/>
    <w:rsid w:val="000E4031"/>
    <w:rsid w:val="000E42E0"/>
    <w:rsid w:val="000E537B"/>
    <w:rsid w:val="000E57D0"/>
    <w:rsid w:val="000E6ECE"/>
    <w:rsid w:val="000E7363"/>
    <w:rsid w:val="000E7858"/>
    <w:rsid w:val="000E7F23"/>
    <w:rsid w:val="000F04EF"/>
    <w:rsid w:val="000F1F4C"/>
    <w:rsid w:val="000F21C2"/>
    <w:rsid w:val="000F33CF"/>
    <w:rsid w:val="000F37C5"/>
    <w:rsid w:val="000F39CA"/>
    <w:rsid w:val="000F5076"/>
    <w:rsid w:val="000F52DE"/>
    <w:rsid w:val="000F5A0E"/>
    <w:rsid w:val="000F5AFD"/>
    <w:rsid w:val="000F5C07"/>
    <w:rsid w:val="000F621D"/>
    <w:rsid w:val="000F6794"/>
    <w:rsid w:val="000F6993"/>
    <w:rsid w:val="000F6BA7"/>
    <w:rsid w:val="000F6D34"/>
    <w:rsid w:val="000F7FE2"/>
    <w:rsid w:val="00100C2D"/>
    <w:rsid w:val="00105268"/>
    <w:rsid w:val="0010528F"/>
    <w:rsid w:val="001055A6"/>
    <w:rsid w:val="00107510"/>
    <w:rsid w:val="001077F5"/>
    <w:rsid w:val="00107927"/>
    <w:rsid w:val="00107FC9"/>
    <w:rsid w:val="00110390"/>
    <w:rsid w:val="00110E26"/>
    <w:rsid w:val="00110EB6"/>
    <w:rsid w:val="00111321"/>
    <w:rsid w:val="001116B9"/>
    <w:rsid w:val="00111A68"/>
    <w:rsid w:val="001128E7"/>
    <w:rsid w:val="00113AB6"/>
    <w:rsid w:val="00113C32"/>
    <w:rsid w:val="00115A28"/>
    <w:rsid w:val="00117546"/>
    <w:rsid w:val="0011771D"/>
    <w:rsid w:val="00117A28"/>
    <w:rsid w:val="00117BD6"/>
    <w:rsid w:val="001206C2"/>
    <w:rsid w:val="00121823"/>
    <w:rsid w:val="00121978"/>
    <w:rsid w:val="001230F5"/>
    <w:rsid w:val="00123422"/>
    <w:rsid w:val="001237C8"/>
    <w:rsid w:val="00124948"/>
    <w:rsid w:val="00124B6A"/>
    <w:rsid w:val="00125CD0"/>
    <w:rsid w:val="00127948"/>
    <w:rsid w:val="001300C2"/>
    <w:rsid w:val="00130462"/>
    <w:rsid w:val="0013107D"/>
    <w:rsid w:val="001317CD"/>
    <w:rsid w:val="001328E9"/>
    <w:rsid w:val="001337AC"/>
    <w:rsid w:val="00133AC1"/>
    <w:rsid w:val="00133F3E"/>
    <w:rsid w:val="00134288"/>
    <w:rsid w:val="00135B31"/>
    <w:rsid w:val="00135EFC"/>
    <w:rsid w:val="00136869"/>
    <w:rsid w:val="00136AB1"/>
    <w:rsid w:val="00136D4C"/>
    <w:rsid w:val="0013700B"/>
    <w:rsid w:val="00137676"/>
    <w:rsid w:val="00137855"/>
    <w:rsid w:val="001408AF"/>
    <w:rsid w:val="001409DD"/>
    <w:rsid w:val="00140F62"/>
    <w:rsid w:val="001411E6"/>
    <w:rsid w:val="00142538"/>
    <w:rsid w:val="00142AEE"/>
    <w:rsid w:val="00142BB9"/>
    <w:rsid w:val="00142C8B"/>
    <w:rsid w:val="00143289"/>
    <w:rsid w:val="001434DC"/>
    <w:rsid w:val="00143693"/>
    <w:rsid w:val="0014398A"/>
    <w:rsid w:val="00143A71"/>
    <w:rsid w:val="001442D9"/>
    <w:rsid w:val="00144F96"/>
    <w:rsid w:val="001453E3"/>
    <w:rsid w:val="00146073"/>
    <w:rsid w:val="00146A37"/>
    <w:rsid w:val="00147887"/>
    <w:rsid w:val="00147DAB"/>
    <w:rsid w:val="0015166E"/>
    <w:rsid w:val="00151784"/>
    <w:rsid w:val="00151EAC"/>
    <w:rsid w:val="00152400"/>
    <w:rsid w:val="00152A08"/>
    <w:rsid w:val="001534FE"/>
    <w:rsid w:val="00153528"/>
    <w:rsid w:val="00153B72"/>
    <w:rsid w:val="00153FAC"/>
    <w:rsid w:val="00154794"/>
    <w:rsid w:val="00154B41"/>
    <w:rsid w:val="00154E68"/>
    <w:rsid w:val="001553B4"/>
    <w:rsid w:val="001557ED"/>
    <w:rsid w:val="00157450"/>
    <w:rsid w:val="00161451"/>
    <w:rsid w:val="00161592"/>
    <w:rsid w:val="00161726"/>
    <w:rsid w:val="001618DA"/>
    <w:rsid w:val="0016193F"/>
    <w:rsid w:val="00161DB2"/>
    <w:rsid w:val="00162548"/>
    <w:rsid w:val="0016307B"/>
    <w:rsid w:val="001633E9"/>
    <w:rsid w:val="00164C5D"/>
    <w:rsid w:val="00164F75"/>
    <w:rsid w:val="00166A6E"/>
    <w:rsid w:val="00166CD6"/>
    <w:rsid w:val="00166D78"/>
    <w:rsid w:val="00166DEA"/>
    <w:rsid w:val="00166E2C"/>
    <w:rsid w:val="00167A8F"/>
    <w:rsid w:val="00170403"/>
    <w:rsid w:val="00170584"/>
    <w:rsid w:val="00170E71"/>
    <w:rsid w:val="00170FCA"/>
    <w:rsid w:val="00171045"/>
    <w:rsid w:val="0017174B"/>
    <w:rsid w:val="00172152"/>
    <w:rsid w:val="00172183"/>
    <w:rsid w:val="00173C78"/>
    <w:rsid w:val="00174273"/>
    <w:rsid w:val="00174F52"/>
    <w:rsid w:val="001751AB"/>
    <w:rsid w:val="00175A3F"/>
    <w:rsid w:val="00177EF9"/>
    <w:rsid w:val="00180E09"/>
    <w:rsid w:val="00181992"/>
    <w:rsid w:val="001821A1"/>
    <w:rsid w:val="001822CF"/>
    <w:rsid w:val="0018235C"/>
    <w:rsid w:val="001830A3"/>
    <w:rsid w:val="0018369A"/>
    <w:rsid w:val="00183D4C"/>
    <w:rsid w:val="00183F6D"/>
    <w:rsid w:val="001864E4"/>
    <w:rsid w:val="0018670E"/>
    <w:rsid w:val="00186725"/>
    <w:rsid w:val="00186EB8"/>
    <w:rsid w:val="00187029"/>
    <w:rsid w:val="00187962"/>
    <w:rsid w:val="00191160"/>
    <w:rsid w:val="00191809"/>
    <w:rsid w:val="00192146"/>
    <w:rsid w:val="0019219A"/>
    <w:rsid w:val="00192409"/>
    <w:rsid w:val="001947DE"/>
    <w:rsid w:val="00195077"/>
    <w:rsid w:val="0019552B"/>
    <w:rsid w:val="00195BDB"/>
    <w:rsid w:val="00195E91"/>
    <w:rsid w:val="001960CA"/>
    <w:rsid w:val="001979B0"/>
    <w:rsid w:val="00197ADD"/>
    <w:rsid w:val="001A033F"/>
    <w:rsid w:val="001A08AA"/>
    <w:rsid w:val="001A1199"/>
    <w:rsid w:val="001A2F4A"/>
    <w:rsid w:val="001A3AEE"/>
    <w:rsid w:val="001A4877"/>
    <w:rsid w:val="001A4CEA"/>
    <w:rsid w:val="001A5989"/>
    <w:rsid w:val="001A59CB"/>
    <w:rsid w:val="001A5A20"/>
    <w:rsid w:val="001A623C"/>
    <w:rsid w:val="001A76C9"/>
    <w:rsid w:val="001B098B"/>
    <w:rsid w:val="001B1B54"/>
    <w:rsid w:val="001B36D6"/>
    <w:rsid w:val="001B4AD4"/>
    <w:rsid w:val="001B53A1"/>
    <w:rsid w:val="001B542E"/>
    <w:rsid w:val="001B5A52"/>
    <w:rsid w:val="001B62A7"/>
    <w:rsid w:val="001B7350"/>
    <w:rsid w:val="001B7991"/>
    <w:rsid w:val="001C02A0"/>
    <w:rsid w:val="001C0FAC"/>
    <w:rsid w:val="001C1004"/>
    <w:rsid w:val="001C13EB"/>
    <w:rsid w:val="001C1409"/>
    <w:rsid w:val="001C14F5"/>
    <w:rsid w:val="001C1E9F"/>
    <w:rsid w:val="001C1FB6"/>
    <w:rsid w:val="001C21C7"/>
    <w:rsid w:val="001C2524"/>
    <w:rsid w:val="001C2AE6"/>
    <w:rsid w:val="001C3461"/>
    <w:rsid w:val="001C3707"/>
    <w:rsid w:val="001C418E"/>
    <w:rsid w:val="001C450D"/>
    <w:rsid w:val="001C4A89"/>
    <w:rsid w:val="001C4AC8"/>
    <w:rsid w:val="001C6177"/>
    <w:rsid w:val="001C67C6"/>
    <w:rsid w:val="001C7259"/>
    <w:rsid w:val="001D0363"/>
    <w:rsid w:val="001D0400"/>
    <w:rsid w:val="001D07F1"/>
    <w:rsid w:val="001D0B97"/>
    <w:rsid w:val="001D11C2"/>
    <w:rsid w:val="001D12B4"/>
    <w:rsid w:val="001D1B07"/>
    <w:rsid w:val="001D1C7D"/>
    <w:rsid w:val="001D2327"/>
    <w:rsid w:val="001D23C1"/>
    <w:rsid w:val="001D244F"/>
    <w:rsid w:val="001D2C94"/>
    <w:rsid w:val="001D2DA8"/>
    <w:rsid w:val="001D3FC5"/>
    <w:rsid w:val="001D4E22"/>
    <w:rsid w:val="001D4F23"/>
    <w:rsid w:val="001D5096"/>
    <w:rsid w:val="001D5DF5"/>
    <w:rsid w:val="001D6CE5"/>
    <w:rsid w:val="001D717F"/>
    <w:rsid w:val="001D7197"/>
    <w:rsid w:val="001D77A7"/>
    <w:rsid w:val="001D7888"/>
    <w:rsid w:val="001D7A12"/>
    <w:rsid w:val="001D7D94"/>
    <w:rsid w:val="001D7E3A"/>
    <w:rsid w:val="001E00BD"/>
    <w:rsid w:val="001E0107"/>
    <w:rsid w:val="001E0A28"/>
    <w:rsid w:val="001E0BEF"/>
    <w:rsid w:val="001E12F9"/>
    <w:rsid w:val="001E24B6"/>
    <w:rsid w:val="001E2749"/>
    <w:rsid w:val="001E3491"/>
    <w:rsid w:val="001E35A0"/>
    <w:rsid w:val="001E4218"/>
    <w:rsid w:val="001E42AE"/>
    <w:rsid w:val="001E4774"/>
    <w:rsid w:val="001E4C87"/>
    <w:rsid w:val="001E6715"/>
    <w:rsid w:val="001E6C4D"/>
    <w:rsid w:val="001E7E85"/>
    <w:rsid w:val="001E7FC1"/>
    <w:rsid w:val="001F004B"/>
    <w:rsid w:val="001F0B20"/>
    <w:rsid w:val="001F110B"/>
    <w:rsid w:val="001F1BED"/>
    <w:rsid w:val="001F1CB6"/>
    <w:rsid w:val="001F200D"/>
    <w:rsid w:val="001F51E6"/>
    <w:rsid w:val="001F61CE"/>
    <w:rsid w:val="001F68CE"/>
    <w:rsid w:val="00200A62"/>
    <w:rsid w:val="00201A7C"/>
    <w:rsid w:val="00201B0B"/>
    <w:rsid w:val="00202BAE"/>
    <w:rsid w:val="002032AC"/>
    <w:rsid w:val="0020345B"/>
    <w:rsid w:val="00203740"/>
    <w:rsid w:val="00204001"/>
    <w:rsid w:val="002054A1"/>
    <w:rsid w:val="00206EC8"/>
    <w:rsid w:val="0020703F"/>
    <w:rsid w:val="0020784E"/>
    <w:rsid w:val="00210A0C"/>
    <w:rsid w:val="002124F2"/>
    <w:rsid w:val="0021356D"/>
    <w:rsid w:val="00213719"/>
    <w:rsid w:val="002137CF"/>
    <w:rsid w:val="002138EA"/>
    <w:rsid w:val="002139EA"/>
    <w:rsid w:val="00213F84"/>
    <w:rsid w:val="00213F99"/>
    <w:rsid w:val="00214FBD"/>
    <w:rsid w:val="00215647"/>
    <w:rsid w:val="00220ED2"/>
    <w:rsid w:val="00220F2F"/>
    <w:rsid w:val="00221AAD"/>
    <w:rsid w:val="00221E08"/>
    <w:rsid w:val="00222897"/>
    <w:rsid w:val="00222B0C"/>
    <w:rsid w:val="0022365F"/>
    <w:rsid w:val="002252C2"/>
    <w:rsid w:val="00226360"/>
    <w:rsid w:val="00233760"/>
    <w:rsid w:val="00234442"/>
    <w:rsid w:val="00235394"/>
    <w:rsid w:val="00235503"/>
    <w:rsid w:val="00235577"/>
    <w:rsid w:val="00235B97"/>
    <w:rsid w:val="00236C01"/>
    <w:rsid w:val="00236CC0"/>
    <w:rsid w:val="00236D0D"/>
    <w:rsid w:val="00236FB7"/>
    <w:rsid w:val="002371B2"/>
    <w:rsid w:val="0024004D"/>
    <w:rsid w:val="002405CB"/>
    <w:rsid w:val="00242D96"/>
    <w:rsid w:val="00242E65"/>
    <w:rsid w:val="00243022"/>
    <w:rsid w:val="002433AC"/>
    <w:rsid w:val="00243542"/>
    <w:rsid w:val="002435CA"/>
    <w:rsid w:val="00243B7C"/>
    <w:rsid w:val="00243D37"/>
    <w:rsid w:val="0024469F"/>
    <w:rsid w:val="002446D2"/>
    <w:rsid w:val="00244902"/>
    <w:rsid w:val="002454DE"/>
    <w:rsid w:val="00245A60"/>
    <w:rsid w:val="00246845"/>
    <w:rsid w:val="00246EE1"/>
    <w:rsid w:val="002502E3"/>
    <w:rsid w:val="00250B5B"/>
    <w:rsid w:val="00250C71"/>
    <w:rsid w:val="00250CFF"/>
    <w:rsid w:val="00251588"/>
    <w:rsid w:val="00251657"/>
    <w:rsid w:val="002521DB"/>
    <w:rsid w:val="00252DB8"/>
    <w:rsid w:val="002531E6"/>
    <w:rsid w:val="002537BC"/>
    <w:rsid w:val="002544F8"/>
    <w:rsid w:val="00254A48"/>
    <w:rsid w:val="00254B79"/>
    <w:rsid w:val="00255BAF"/>
    <w:rsid w:val="00255C58"/>
    <w:rsid w:val="002560F2"/>
    <w:rsid w:val="00257D2A"/>
    <w:rsid w:val="0026095F"/>
    <w:rsid w:val="00260A4A"/>
    <w:rsid w:val="00260EC7"/>
    <w:rsid w:val="00261539"/>
    <w:rsid w:val="0026179F"/>
    <w:rsid w:val="0026188C"/>
    <w:rsid w:val="00261940"/>
    <w:rsid w:val="00261FDA"/>
    <w:rsid w:val="002622B4"/>
    <w:rsid w:val="002627C2"/>
    <w:rsid w:val="00263076"/>
    <w:rsid w:val="0026382A"/>
    <w:rsid w:val="00263CDE"/>
    <w:rsid w:val="002640EF"/>
    <w:rsid w:val="00264B29"/>
    <w:rsid w:val="00265829"/>
    <w:rsid w:val="002666AE"/>
    <w:rsid w:val="0026677C"/>
    <w:rsid w:val="00266923"/>
    <w:rsid w:val="00266ECD"/>
    <w:rsid w:val="0027120D"/>
    <w:rsid w:val="0027154A"/>
    <w:rsid w:val="0027280E"/>
    <w:rsid w:val="002734AB"/>
    <w:rsid w:val="00273EBC"/>
    <w:rsid w:val="002749A6"/>
    <w:rsid w:val="00274D12"/>
    <w:rsid w:val="00274E1A"/>
    <w:rsid w:val="00274E25"/>
    <w:rsid w:val="0027681C"/>
    <w:rsid w:val="00276CEC"/>
    <w:rsid w:val="00276FD3"/>
    <w:rsid w:val="00277505"/>
    <w:rsid w:val="002775B1"/>
    <w:rsid w:val="002775B9"/>
    <w:rsid w:val="00280215"/>
    <w:rsid w:val="0028080F"/>
    <w:rsid w:val="002811C4"/>
    <w:rsid w:val="00281637"/>
    <w:rsid w:val="00282086"/>
    <w:rsid w:val="00282213"/>
    <w:rsid w:val="0028234D"/>
    <w:rsid w:val="002829AB"/>
    <w:rsid w:val="00283B27"/>
    <w:rsid w:val="00284016"/>
    <w:rsid w:val="002858BF"/>
    <w:rsid w:val="00285FD0"/>
    <w:rsid w:val="00286263"/>
    <w:rsid w:val="002868AD"/>
    <w:rsid w:val="002879E0"/>
    <w:rsid w:val="0029023C"/>
    <w:rsid w:val="002906E6"/>
    <w:rsid w:val="00290809"/>
    <w:rsid w:val="00290979"/>
    <w:rsid w:val="00291460"/>
    <w:rsid w:val="002917DE"/>
    <w:rsid w:val="002919F3"/>
    <w:rsid w:val="00291F6E"/>
    <w:rsid w:val="00292BD4"/>
    <w:rsid w:val="002939AF"/>
    <w:rsid w:val="00293E5D"/>
    <w:rsid w:val="00294491"/>
    <w:rsid w:val="002944CF"/>
    <w:rsid w:val="0029482B"/>
    <w:rsid w:val="00294BDE"/>
    <w:rsid w:val="00295E14"/>
    <w:rsid w:val="0029712E"/>
    <w:rsid w:val="002975D8"/>
    <w:rsid w:val="0029798B"/>
    <w:rsid w:val="00297AED"/>
    <w:rsid w:val="002A0CED"/>
    <w:rsid w:val="002A1B9A"/>
    <w:rsid w:val="002A1DFC"/>
    <w:rsid w:val="002A26EF"/>
    <w:rsid w:val="002A3276"/>
    <w:rsid w:val="002A3522"/>
    <w:rsid w:val="002A4057"/>
    <w:rsid w:val="002A45B9"/>
    <w:rsid w:val="002A461F"/>
    <w:rsid w:val="002A4CBD"/>
    <w:rsid w:val="002A4CD0"/>
    <w:rsid w:val="002A5724"/>
    <w:rsid w:val="002A5BE2"/>
    <w:rsid w:val="002A6617"/>
    <w:rsid w:val="002A7A56"/>
    <w:rsid w:val="002A7DA6"/>
    <w:rsid w:val="002A7FFB"/>
    <w:rsid w:val="002B05A4"/>
    <w:rsid w:val="002B07D9"/>
    <w:rsid w:val="002B1001"/>
    <w:rsid w:val="002B14EC"/>
    <w:rsid w:val="002B27EC"/>
    <w:rsid w:val="002B2E62"/>
    <w:rsid w:val="002B37DD"/>
    <w:rsid w:val="002B3E06"/>
    <w:rsid w:val="002B4DAE"/>
    <w:rsid w:val="002B516C"/>
    <w:rsid w:val="002B563D"/>
    <w:rsid w:val="002B5E1D"/>
    <w:rsid w:val="002B60C1"/>
    <w:rsid w:val="002B6E4B"/>
    <w:rsid w:val="002B7285"/>
    <w:rsid w:val="002B7B39"/>
    <w:rsid w:val="002B7CDC"/>
    <w:rsid w:val="002C11B9"/>
    <w:rsid w:val="002C1AFE"/>
    <w:rsid w:val="002C1DBF"/>
    <w:rsid w:val="002C2A32"/>
    <w:rsid w:val="002C32D7"/>
    <w:rsid w:val="002C35C5"/>
    <w:rsid w:val="002C3A7C"/>
    <w:rsid w:val="002C4105"/>
    <w:rsid w:val="002C41F8"/>
    <w:rsid w:val="002C42FB"/>
    <w:rsid w:val="002C4B52"/>
    <w:rsid w:val="002C4F44"/>
    <w:rsid w:val="002C5831"/>
    <w:rsid w:val="002C6218"/>
    <w:rsid w:val="002C6726"/>
    <w:rsid w:val="002C7064"/>
    <w:rsid w:val="002C76C2"/>
    <w:rsid w:val="002C7B2E"/>
    <w:rsid w:val="002D03E5"/>
    <w:rsid w:val="002D098F"/>
    <w:rsid w:val="002D1357"/>
    <w:rsid w:val="002D19E6"/>
    <w:rsid w:val="002D2F4D"/>
    <w:rsid w:val="002D36EB"/>
    <w:rsid w:val="002D4B2F"/>
    <w:rsid w:val="002D5FFB"/>
    <w:rsid w:val="002D6467"/>
    <w:rsid w:val="002D6BDF"/>
    <w:rsid w:val="002D7D39"/>
    <w:rsid w:val="002D7D42"/>
    <w:rsid w:val="002E0CD2"/>
    <w:rsid w:val="002E0D0E"/>
    <w:rsid w:val="002E0EA3"/>
    <w:rsid w:val="002E1C78"/>
    <w:rsid w:val="002E21C9"/>
    <w:rsid w:val="002E264D"/>
    <w:rsid w:val="002E2752"/>
    <w:rsid w:val="002E2B01"/>
    <w:rsid w:val="002E2CE9"/>
    <w:rsid w:val="002E2D65"/>
    <w:rsid w:val="002E3408"/>
    <w:rsid w:val="002E3BF7"/>
    <w:rsid w:val="002E403E"/>
    <w:rsid w:val="002E4481"/>
    <w:rsid w:val="002E4828"/>
    <w:rsid w:val="002E4891"/>
    <w:rsid w:val="002E4AE6"/>
    <w:rsid w:val="002E4BAC"/>
    <w:rsid w:val="002E4C74"/>
    <w:rsid w:val="002E56D1"/>
    <w:rsid w:val="002E646A"/>
    <w:rsid w:val="002E71C9"/>
    <w:rsid w:val="002E7D81"/>
    <w:rsid w:val="002E7E3D"/>
    <w:rsid w:val="002F0879"/>
    <w:rsid w:val="002F14B8"/>
    <w:rsid w:val="002F158C"/>
    <w:rsid w:val="002F15DC"/>
    <w:rsid w:val="002F2D74"/>
    <w:rsid w:val="002F2F7D"/>
    <w:rsid w:val="002F3183"/>
    <w:rsid w:val="002F35B6"/>
    <w:rsid w:val="002F3966"/>
    <w:rsid w:val="002F4006"/>
    <w:rsid w:val="002F4093"/>
    <w:rsid w:val="002F55D1"/>
    <w:rsid w:val="002F5636"/>
    <w:rsid w:val="002F5950"/>
    <w:rsid w:val="002F5D17"/>
    <w:rsid w:val="002F695F"/>
    <w:rsid w:val="002F6B2B"/>
    <w:rsid w:val="002F7C24"/>
    <w:rsid w:val="00300B78"/>
    <w:rsid w:val="00300E37"/>
    <w:rsid w:val="0030158D"/>
    <w:rsid w:val="00302126"/>
    <w:rsid w:val="003022A5"/>
    <w:rsid w:val="00303C28"/>
    <w:rsid w:val="00303ECC"/>
    <w:rsid w:val="00304AC6"/>
    <w:rsid w:val="00305E49"/>
    <w:rsid w:val="003061CB"/>
    <w:rsid w:val="00307A8B"/>
    <w:rsid w:val="00307E51"/>
    <w:rsid w:val="003103FF"/>
    <w:rsid w:val="00310FAF"/>
    <w:rsid w:val="00311243"/>
    <w:rsid w:val="00311363"/>
    <w:rsid w:val="00312C3B"/>
    <w:rsid w:val="00312D87"/>
    <w:rsid w:val="00312FF4"/>
    <w:rsid w:val="0031304E"/>
    <w:rsid w:val="00313D8B"/>
    <w:rsid w:val="00314845"/>
    <w:rsid w:val="00315152"/>
    <w:rsid w:val="00315867"/>
    <w:rsid w:val="003158B2"/>
    <w:rsid w:val="003201C3"/>
    <w:rsid w:val="0032061F"/>
    <w:rsid w:val="0032066E"/>
    <w:rsid w:val="00321087"/>
    <w:rsid w:val="00321150"/>
    <w:rsid w:val="003211AC"/>
    <w:rsid w:val="003219ED"/>
    <w:rsid w:val="00324FFB"/>
    <w:rsid w:val="0032562C"/>
    <w:rsid w:val="003258BF"/>
    <w:rsid w:val="003260D7"/>
    <w:rsid w:val="00326589"/>
    <w:rsid w:val="0033050E"/>
    <w:rsid w:val="0033052D"/>
    <w:rsid w:val="0033064F"/>
    <w:rsid w:val="00330D32"/>
    <w:rsid w:val="003325B1"/>
    <w:rsid w:val="00333A93"/>
    <w:rsid w:val="003342A6"/>
    <w:rsid w:val="00334589"/>
    <w:rsid w:val="003348F2"/>
    <w:rsid w:val="00335FA1"/>
    <w:rsid w:val="00336697"/>
    <w:rsid w:val="00336AF2"/>
    <w:rsid w:val="00336D1A"/>
    <w:rsid w:val="00337BF6"/>
    <w:rsid w:val="003408A0"/>
    <w:rsid w:val="00340B72"/>
    <w:rsid w:val="003412F5"/>
    <w:rsid w:val="003418CB"/>
    <w:rsid w:val="00341DE5"/>
    <w:rsid w:val="00343CFA"/>
    <w:rsid w:val="00343D33"/>
    <w:rsid w:val="00343E93"/>
    <w:rsid w:val="0034477D"/>
    <w:rsid w:val="003447AE"/>
    <w:rsid w:val="00345F41"/>
    <w:rsid w:val="00345FF7"/>
    <w:rsid w:val="0034746C"/>
    <w:rsid w:val="003502FE"/>
    <w:rsid w:val="0035259D"/>
    <w:rsid w:val="00352BF2"/>
    <w:rsid w:val="00353A73"/>
    <w:rsid w:val="00354D00"/>
    <w:rsid w:val="00355168"/>
    <w:rsid w:val="0035517B"/>
    <w:rsid w:val="00355873"/>
    <w:rsid w:val="0035631C"/>
    <w:rsid w:val="0035660F"/>
    <w:rsid w:val="003569F2"/>
    <w:rsid w:val="0036147B"/>
    <w:rsid w:val="003614FC"/>
    <w:rsid w:val="0036192F"/>
    <w:rsid w:val="003628B9"/>
    <w:rsid w:val="00362D8F"/>
    <w:rsid w:val="00362DFD"/>
    <w:rsid w:val="00363487"/>
    <w:rsid w:val="00363CC3"/>
    <w:rsid w:val="00363F37"/>
    <w:rsid w:val="00364EBD"/>
    <w:rsid w:val="00365294"/>
    <w:rsid w:val="00365AB0"/>
    <w:rsid w:val="00366364"/>
    <w:rsid w:val="00366F99"/>
    <w:rsid w:val="003675EA"/>
    <w:rsid w:val="00367724"/>
    <w:rsid w:val="003710BA"/>
    <w:rsid w:val="003715A0"/>
    <w:rsid w:val="003718D0"/>
    <w:rsid w:val="00371B6C"/>
    <w:rsid w:val="0037215B"/>
    <w:rsid w:val="003724F9"/>
    <w:rsid w:val="003729F4"/>
    <w:rsid w:val="0037367D"/>
    <w:rsid w:val="00374215"/>
    <w:rsid w:val="00375470"/>
    <w:rsid w:val="00375C34"/>
    <w:rsid w:val="003768C2"/>
    <w:rsid w:val="00376E0E"/>
    <w:rsid w:val="00377047"/>
    <w:rsid w:val="003770F6"/>
    <w:rsid w:val="003773C1"/>
    <w:rsid w:val="0038059B"/>
    <w:rsid w:val="00381437"/>
    <w:rsid w:val="00381992"/>
    <w:rsid w:val="0038281B"/>
    <w:rsid w:val="00382B74"/>
    <w:rsid w:val="00382E19"/>
    <w:rsid w:val="00383839"/>
    <w:rsid w:val="00383E37"/>
    <w:rsid w:val="00384065"/>
    <w:rsid w:val="00384720"/>
    <w:rsid w:val="00384918"/>
    <w:rsid w:val="00384F87"/>
    <w:rsid w:val="00385D2E"/>
    <w:rsid w:val="00387D10"/>
    <w:rsid w:val="00390B25"/>
    <w:rsid w:val="0039111D"/>
    <w:rsid w:val="00391585"/>
    <w:rsid w:val="00392CF0"/>
    <w:rsid w:val="00393042"/>
    <w:rsid w:val="0039316E"/>
    <w:rsid w:val="00394091"/>
    <w:rsid w:val="0039430E"/>
    <w:rsid w:val="003947A4"/>
    <w:rsid w:val="003948CE"/>
    <w:rsid w:val="00394AD5"/>
    <w:rsid w:val="0039502F"/>
    <w:rsid w:val="0039642D"/>
    <w:rsid w:val="00397BBF"/>
    <w:rsid w:val="00397C1F"/>
    <w:rsid w:val="003A01FA"/>
    <w:rsid w:val="003A0DEA"/>
    <w:rsid w:val="003A11E4"/>
    <w:rsid w:val="003A1FAE"/>
    <w:rsid w:val="003A2412"/>
    <w:rsid w:val="003A2421"/>
    <w:rsid w:val="003A24A1"/>
    <w:rsid w:val="003A2C0D"/>
    <w:rsid w:val="003A2C16"/>
    <w:rsid w:val="003A2E40"/>
    <w:rsid w:val="003A2ED5"/>
    <w:rsid w:val="003A38D8"/>
    <w:rsid w:val="003A5574"/>
    <w:rsid w:val="003A5732"/>
    <w:rsid w:val="003A5D70"/>
    <w:rsid w:val="003A69A7"/>
    <w:rsid w:val="003A771F"/>
    <w:rsid w:val="003B0158"/>
    <w:rsid w:val="003B0622"/>
    <w:rsid w:val="003B24DC"/>
    <w:rsid w:val="003B2786"/>
    <w:rsid w:val="003B30E7"/>
    <w:rsid w:val="003B3B84"/>
    <w:rsid w:val="003B3F41"/>
    <w:rsid w:val="003B40B6"/>
    <w:rsid w:val="003B4694"/>
    <w:rsid w:val="003B4746"/>
    <w:rsid w:val="003B56DB"/>
    <w:rsid w:val="003B755E"/>
    <w:rsid w:val="003B766D"/>
    <w:rsid w:val="003B7C00"/>
    <w:rsid w:val="003B7E7D"/>
    <w:rsid w:val="003C00B8"/>
    <w:rsid w:val="003C04EA"/>
    <w:rsid w:val="003C0525"/>
    <w:rsid w:val="003C0C46"/>
    <w:rsid w:val="003C1496"/>
    <w:rsid w:val="003C1A7D"/>
    <w:rsid w:val="003C228E"/>
    <w:rsid w:val="003C36BB"/>
    <w:rsid w:val="003C4822"/>
    <w:rsid w:val="003C51E7"/>
    <w:rsid w:val="003C59BD"/>
    <w:rsid w:val="003C5FCD"/>
    <w:rsid w:val="003C6893"/>
    <w:rsid w:val="003C6DE2"/>
    <w:rsid w:val="003C70CA"/>
    <w:rsid w:val="003C7373"/>
    <w:rsid w:val="003C740E"/>
    <w:rsid w:val="003C7875"/>
    <w:rsid w:val="003C7C2C"/>
    <w:rsid w:val="003D051D"/>
    <w:rsid w:val="003D1076"/>
    <w:rsid w:val="003D1EFD"/>
    <w:rsid w:val="003D28BF"/>
    <w:rsid w:val="003D2F7E"/>
    <w:rsid w:val="003D3B39"/>
    <w:rsid w:val="003D3F79"/>
    <w:rsid w:val="003D4215"/>
    <w:rsid w:val="003D4C47"/>
    <w:rsid w:val="003D55F7"/>
    <w:rsid w:val="003D7719"/>
    <w:rsid w:val="003D7F7C"/>
    <w:rsid w:val="003E03A1"/>
    <w:rsid w:val="003E127B"/>
    <w:rsid w:val="003E2A92"/>
    <w:rsid w:val="003E300D"/>
    <w:rsid w:val="003E32C3"/>
    <w:rsid w:val="003E34EA"/>
    <w:rsid w:val="003E3829"/>
    <w:rsid w:val="003E3AE7"/>
    <w:rsid w:val="003E40EE"/>
    <w:rsid w:val="003E4A10"/>
    <w:rsid w:val="003E5826"/>
    <w:rsid w:val="003E5B3A"/>
    <w:rsid w:val="003E5B64"/>
    <w:rsid w:val="003E602F"/>
    <w:rsid w:val="003E670A"/>
    <w:rsid w:val="003E6D0D"/>
    <w:rsid w:val="003F0575"/>
    <w:rsid w:val="003F06D9"/>
    <w:rsid w:val="003F1360"/>
    <w:rsid w:val="003F1572"/>
    <w:rsid w:val="003F1667"/>
    <w:rsid w:val="003F1C1B"/>
    <w:rsid w:val="003F24A8"/>
    <w:rsid w:val="003F2B3E"/>
    <w:rsid w:val="003F2D19"/>
    <w:rsid w:val="003F2F93"/>
    <w:rsid w:val="003F371C"/>
    <w:rsid w:val="003F37CC"/>
    <w:rsid w:val="003F3A2F"/>
    <w:rsid w:val="003F3B37"/>
    <w:rsid w:val="003F4161"/>
    <w:rsid w:val="003F43BB"/>
    <w:rsid w:val="003F5220"/>
    <w:rsid w:val="003F60E3"/>
    <w:rsid w:val="003F6B6E"/>
    <w:rsid w:val="003F7281"/>
    <w:rsid w:val="00400089"/>
    <w:rsid w:val="00401144"/>
    <w:rsid w:val="00401186"/>
    <w:rsid w:val="00401341"/>
    <w:rsid w:val="00402532"/>
    <w:rsid w:val="00402537"/>
    <w:rsid w:val="004026BA"/>
    <w:rsid w:val="00402B38"/>
    <w:rsid w:val="00404817"/>
    <w:rsid w:val="00404831"/>
    <w:rsid w:val="00405D5B"/>
    <w:rsid w:val="00406213"/>
    <w:rsid w:val="0040641B"/>
    <w:rsid w:val="00407661"/>
    <w:rsid w:val="00407948"/>
    <w:rsid w:val="00410314"/>
    <w:rsid w:val="00410402"/>
    <w:rsid w:val="00411044"/>
    <w:rsid w:val="00411D4D"/>
    <w:rsid w:val="00412063"/>
    <w:rsid w:val="00412EB1"/>
    <w:rsid w:val="0041336C"/>
    <w:rsid w:val="0041381E"/>
    <w:rsid w:val="00413DDE"/>
    <w:rsid w:val="00414118"/>
    <w:rsid w:val="00414823"/>
    <w:rsid w:val="004149B9"/>
    <w:rsid w:val="004155C7"/>
    <w:rsid w:val="00416084"/>
    <w:rsid w:val="00416406"/>
    <w:rsid w:val="00416713"/>
    <w:rsid w:val="004168FA"/>
    <w:rsid w:val="00416C46"/>
    <w:rsid w:val="00417B08"/>
    <w:rsid w:val="00420C51"/>
    <w:rsid w:val="00420E09"/>
    <w:rsid w:val="00422168"/>
    <w:rsid w:val="00422592"/>
    <w:rsid w:val="0042275A"/>
    <w:rsid w:val="00422921"/>
    <w:rsid w:val="00422A85"/>
    <w:rsid w:val="00423E75"/>
    <w:rsid w:val="00423E86"/>
    <w:rsid w:val="0042496A"/>
    <w:rsid w:val="00424F8C"/>
    <w:rsid w:val="00425459"/>
    <w:rsid w:val="004256B2"/>
    <w:rsid w:val="00425822"/>
    <w:rsid w:val="00425C97"/>
    <w:rsid w:val="00426275"/>
    <w:rsid w:val="004262B2"/>
    <w:rsid w:val="00426821"/>
    <w:rsid w:val="004271BA"/>
    <w:rsid w:val="00430497"/>
    <w:rsid w:val="00430A3F"/>
    <w:rsid w:val="00430EA5"/>
    <w:rsid w:val="00430EB5"/>
    <w:rsid w:val="00431CBA"/>
    <w:rsid w:val="00432072"/>
    <w:rsid w:val="00432809"/>
    <w:rsid w:val="0043312A"/>
    <w:rsid w:val="00434BE6"/>
    <w:rsid w:val="00434DC1"/>
    <w:rsid w:val="004350F4"/>
    <w:rsid w:val="004352D2"/>
    <w:rsid w:val="00436D9F"/>
    <w:rsid w:val="00440433"/>
    <w:rsid w:val="00441202"/>
    <w:rsid w:val="004412A0"/>
    <w:rsid w:val="0044223F"/>
    <w:rsid w:val="00442337"/>
    <w:rsid w:val="00442957"/>
    <w:rsid w:val="00442A38"/>
    <w:rsid w:val="00442DCC"/>
    <w:rsid w:val="0044383D"/>
    <w:rsid w:val="004441E3"/>
    <w:rsid w:val="00446408"/>
    <w:rsid w:val="00446490"/>
    <w:rsid w:val="00446C70"/>
    <w:rsid w:val="00450F27"/>
    <w:rsid w:val="004510E5"/>
    <w:rsid w:val="00452C6B"/>
    <w:rsid w:val="0045342E"/>
    <w:rsid w:val="004534BA"/>
    <w:rsid w:val="00454D1C"/>
    <w:rsid w:val="0045603C"/>
    <w:rsid w:val="00456769"/>
    <w:rsid w:val="004569BE"/>
    <w:rsid w:val="00456A75"/>
    <w:rsid w:val="00457397"/>
    <w:rsid w:val="00457C6D"/>
    <w:rsid w:val="00460A9A"/>
    <w:rsid w:val="004617CB"/>
    <w:rsid w:val="00461E39"/>
    <w:rsid w:val="00462226"/>
    <w:rsid w:val="004628BF"/>
    <w:rsid w:val="00462D3A"/>
    <w:rsid w:val="004631D1"/>
    <w:rsid w:val="00463521"/>
    <w:rsid w:val="00463DA7"/>
    <w:rsid w:val="004660F4"/>
    <w:rsid w:val="00466571"/>
    <w:rsid w:val="004667F9"/>
    <w:rsid w:val="00467058"/>
    <w:rsid w:val="00467244"/>
    <w:rsid w:val="00467A48"/>
    <w:rsid w:val="00470DFA"/>
    <w:rsid w:val="00471125"/>
    <w:rsid w:val="004723FD"/>
    <w:rsid w:val="00472E72"/>
    <w:rsid w:val="004731D9"/>
    <w:rsid w:val="00473244"/>
    <w:rsid w:val="0047437A"/>
    <w:rsid w:val="00474C94"/>
    <w:rsid w:val="004759EA"/>
    <w:rsid w:val="00476336"/>
    <w:rsid w:val="0047654F"/>
    <w:rsid w:val="00476BC1"/>
    <w:rsid w:val="00476DDC"/>
    <w:rsid w:val="0047700C"/>
    <w:rsid w:val="00477688"/>
    <w:rsid w:val="004778A1"/>
    <w:rsid w:val="00477BE3"/>
    <w:rsid w:val="00480E42"/>
    <w:rsid w:val="00482106"/>
    <w:rsid w:val="00482845"/>
    <w:rsid w:val="00482945"/>
    <w:rsid w:val="00483B56"/>
    <w:rsid w:val="004844D8"/>
    <w:rsid w:val="004849A1"/>
    <w:rsid w:val="00484C5D"/>
    <w:rsid w:val="00485286"/>
    <w:rsid w:val="0048543E"/>
    <w:rsid w:val="004856E0"/>
    <w:rsid w:val="0048619C"/>
    <w:rsid w:val="004862CA"/>
    <w:rsid w:val="004867D8"/>
    <w:rsid w:val="004868C1"/>
    <w:rsid w:val="00486AED"/>
    <w:rsid w:val="00486DED"/>
    <w:rsid w:val="0048706D"/>
    <w:rsid w:val="0048709E"/>
    <w:rsid w:val="0048750F"/>
    <w:rsid w:val="004875CA"/>
    <w:rsid w:val="0048769B"/>
    <w:rsid w:val="00490279"/>
    <w:rsid w:val="00492893"/>
    <w:rsid w:val="004928E5"/>
    <w:rsid w:val="004938DA"/>
    <w:rsid w:val="00493A7B"/>
    <w:rsid w:val="00493C23"/>
    <w:rsid w:val="00494A9C"/>
    <w:rsid w:val="00495C4F"/>
    <w:rsid w:val="00496F75"/>
    <w:rsid w:val="004A0601"/>
    <w:rsid w:val="004A114E"/>
    <w:rsid w:val="004A17E9"/>
    <w:rsid w:val="004A2838"/>
    <w:rsid w:val="004A2CAC"/>
    <w:rsid w:val="004A3AC4"/>
    <w:rsid w:val="004A495F"/>
    <w:rsid w:val="004A4C69"/>
    <w:rsid w:val="004A4F86"/>
    <w:rsid w:val="004A501A"/>
    <w:rsid w:val="004A6344"/>
    <w:rsid w:val="004A6939"/>
    <w:rsid w:val="004A750D"/>
    <w:rsid w:val="004A7544"/>
    <w:rsid w:val="004A774B"/>
    <w:rsid w:val="004A7BCF"/>
    <w:rsid w:val="004A7F95"/>
    <w:rsid w:val="004B04C4"/>
    <w:rsid w:val="004B07E4"/>
    <w:rsid w:val="004B0C65"/>
    <w:rsid w:val="004B1615"/>
    <w:rsid w:val="004B17EB"/>
    <w:rsid w:val="004B18D9"/>
    <w:rsid w:val="004B18E4"/>
    <w:rsid w:val="004B434B"/>
    <w:rsid w:val="004B47B4"/>
    <w:rsid w:val="004B5A2A"/>
    <w:rsid w:val="004B5C0E"/>
    <w:rsid w:val="004B6B0F"/>
    <w:rsid w:val="004B6D84"/>
    <w:rsid w:val="004C02F3"/>
    <w:rsid w:val="004C06D7"/>
    <w:rsid w:val="004C3770"/>
    <w:rsid w:val="004C42FC"/>
    <w:rsid w:val="004C5201"/>
    <w:rsid w:val="004C52D9"/>
    <w:rsid w:val="004C54E5"/>
    <w:rsid w:val="004C7446"/>
    <w:rsid w:val="004C74C0"/>
    <w:rsid w:val="004C7576"/>
    <w:rsid w:val="004C7DC8"/>
    <w:rsid w:val="004D20A9"/>
    <w:rsid w:val="004D21B0"/>
    <w:rsid w:val="004D258D"/>
    <w:rsid w:val="004D2D19"/>
    <w:rsid w:val="004D3526"/>
    <w:rsid w:val="004D45FC"/>
    <w:rsid w:val="004D5BC0"/>
    <w:rsid w:val="004D6975"/>
    <w:rsid w:val="004D6F5E"/>
    <w:rsid w:val="004D725D"/>
    <w:rsid w:val="004D737D"/>
    <w:rsid w:val="004E1184"/>
    <w:rsid w:val="004E131F"/>
    <w:rsid w:val="004E1683"/>
    <w:rsid w:val="004E17B8"/>
    <w:rsid w:val="004E2659"/>
    <w:rsid w:val="004E2E32"/>
    <w:rsid w:val="004E33DE"/>
    <w:rsid w:val="004E39EE"/>
    <w:rsid w:val="004E3A8D"/>
    <w:rsid w:val="004E475C"/>
    <w:rsid w:val="004E4917"/>
    <w:rsid w:val="004E4F59"/>
    <w:rsid w:val="004E502F"/>
    <w:rsid w:val="004E55A3"/>
    <w:rsid w:val="004E56E0"/>
    <w:rsid w:val="004E7329"/>
    <w:rsid w:val="004E7D5E"/>
    <w:rsid w:val="004F1B7C"/>
    <w:rsid w:val="004F1DF1"/>
    <w:rsid w:val="004F1F1C"/>
    <w:rsid w:val="004F2ABE"/>
    <w:rsid w:val="004F2CB0"/>
    <w:rsid w:val="004F3156"/>
    <w:rsid w:val="004F382F"/>
    <w:rsid w:val="004F3B88"/>
    <w:rsid w:val="004F41D2"/>
    <w:rsid w:val="004F4422"/>
    <w:rsid w:val="004F51B5"/>
    <w:rsid w:val="004F550E"/>
    <w:rsid w:val="004F5C9B"/>
    <w:rsid w:val="004F6047"/>
    <w:rsid w:val="004F6378"/>
    <w:rsid w:val="004F7170"/>
    <w:rsid w:val="004F775F"/>
    <w:rsid w:val="00500D1C"/>
    <w:rsid w:val="005012E9"/>
    <w:rsid w:val="005017F7"/>
    <w:rsid w:val="00501FA7"/>
    <w:rsid w:val="005033E2"/>
    <w:rsid w:val="005034DC"/>
    <w:rsid w:val="00503926"/>
    <w:rsid w:val="005056ED"/>
    <w:rsid w:val="00505BFA"/>
    <w:rsid w:val="0050603B"/>
    <w:rsid w:val="00506CEE"/>
    <w:rsid w:val="005071B4"/>
    <w:rsid w:val="00507687"/>
    <w:rsid w:val="00507707"/>
    <w:rsid w:val="00507C0F"/>
    <w:rsid w:val="005111EB"/>
    <w:rsid w:val="005117A9"/>
    <w:rsid w:val="00511F57"/>
    <w:rsid w:val="005129CF"/>
    <w:rsid w:val="0051304A"/>
    <w:rsid w:val="005140D7"/>
    <w:rsid w:val="00514EE2"/>
    <w:rsid w:val="00515CBE"/>
    <w:rsid w:val="00515E2B"/>
    <w:rsid w:val="00516504"/>
    <w:rsid w:val="00516C86"/>
    <w:rsid w:val="00520AE2"/>
    <w:rsid w:val="00521713"/>
    <w:rsid w:val="005218F1"/>
    <w:rsid w:val="00522824"/>
    <w:rsid w:val="00522A7E"/>
    <w:rsid w:val="00522F20"/>
    <w:rsid w:val="005233FF"/>
    <w:rsid w:val="005243CF"/>
    <w:rsid w:val="0052445C"/>
    <w:rsid w:val="00524E8B"/>
    <w:rsid w:val="005258D2"/>
    <w:rsid w:val="005259F0"/>
    <w:rsid w:val="00525F1C"/>
    <w:rsid w:val="00526196"/>
    <w:rsid w:val="005308DB"/>
    <w:rsid w:val="00530A2E"/>
    <w:rsid w:val="00530C68"/>
    <w:rsid w:val="00530D7A"/>
    <w:rsid w:val="00530FBE"/>
    <w:rsid w:val="00533159"/>
    <w:rsid w:val="005335EE"/>
    <w:rsid w:val="005339DB"/>
    <w:rsid w:val="005342B2"/>
    <w:rsid w:val="005344F6"/>
    <w:rsid w:val="005345D6"/>
    <w:rsid w:val="00534C89"/>
    <w:rsid w:val="005355E3"/>
    <w:rsid w:val="00536B62"/>
    <w:rsid w:val="00537B77"/>
    <w:rsid w:val="00537B79"/>
    <w:rsid w:val="0054088A"/>
    <w:rsid w:val="005410FD"/>
    <w:rsid w:val="00541573"/>
    <w:rsid w:val="00541592"/>
    <w:rsid w:val="00541EB7"/>
    <w:rsid w:val="00542BD9"/>
    <w:rsid w:val="005432E4"/>
    <w:rsid w:val="005433B4"/>
    <w:rsid w:val="0054348A"/>
    <w:rsid w:val="00543538"/>
    <w:rsid w:val="0054498D"/>
    <w:rsid w:val="00545120"/>
    <w:rsid w:val="00545B18"/>
    <w:rsid w:val="00546790"/>
    <w:rsid w:val="00546E8D"/>
    <w:rsid w:val="00547CD3"/>
    <w:rsid w:val="00547D17"/>
    <w:rsid w:val="00550B57"/>
    <w:rsid w:val="0055166C"/>
    <w:rsid w:val="00551A78"/>
    <w:rsid w:val="00552746"/>
    <w:rsid w:val="00553870"/>
    <w:rsid w:val="00554ABF"/>
    <w:rsid w:val="005554B9"/>
    <w:rsid w:val="00555544"/>
    <w:rsid w:val="0055556E"/>
    <w:rsid w:val="0055577B"/>
    <w:rsid w:val="00555CC2"/>
    <w:rsid w:val="00556184"/>
    <w:rsid w:val="005565B1"/>
    <w:rsid w:val="00556659"/>
    <w:rsid w:val="0055665D"/>
    <w:rsid w:val="005566DB"/>
    <w:rsid w:val="00556F43"/>
    <w:rsid w:val="00556F95"/>
    <w:rsid w:val="0055756D"/>
    <w:rsid w:val="00560661"/>
    <w:rsid w:val="00560D3A"/>
    <w:rsid w:val="0056143E"/>
    <w:rsid w:val="00561667"/>
    <w:rsid w:val="00561ADD"/>
    <w:rsid w:val="00562B2C"/>
    <w:rsid w:val="00564725"/>
    <w:rsid w:val="00566CF5"/>
    <w:rsid w:val="00566E56"/>
    <w:rsid w:val="00567316"/>
    <w:rsid w:val="005705CF"/>
    <w:rsid w:val="00571777"/>
    <w:rsid w:val="00572631"/>
    <w:rsid w:val="00573B6E"/>
    <w:rsid w:val="00573DB3"/>
    <w:rsid w:val="00574BA1"/>
    <w:rsid w:val="00574F44"/>
    <w:rsid w:val="00575A29"/>
    <w:rsid w:val="00575CDF"/>
    <w:rsid w:val="00575D69"/>
    <w:rsid w:val="00576042"/>
    <w:rsid w:val="00576FE7"/>
    <w:rsid w:val="00577960"/>
    <w:rsid w:val="00577AEA"/>
    <w:rsid w:val="00577AED"/>
    <w:rsid w:val="00577FC1"/>
    <w:rsid w:val="00580115"/>
    <w:rsid w:val="005803C2"/>
    <w:rsid w:val="005807D9"/>
    <w:rsid w:val="00580E7F"/>
    <w:rsid w:val="00580FF5"/>
    <w:rsid w:val="005815E5"/>
    <w:rsid w:val="00581C04"/>
    <w:rsid w:val="00582072"/>
    <w:rsid w:val="00582FD9"/>
    <w:rsid w:val="00583375"/>
    <w:rsid w:val="005843D4"/>
    <w:rsid w:val="005844CD"/>
    <w:rsid w:val="00584913"/>
    <w:rsid w:val="00584D49"/>
    <w:rsid w:val="0058519C"/>
    <w:rsid w:val="0058576A"/>
    <w:rsid w:val="0058596F"/>
    <w:rsid w:val="00585ACB"/>
    <w:rsid w:val="005869BB"/>
    <w:rsid w:val="00590806"/>
    <w:rsid w:val="00590987"/>
    <w:rsid w:val="00590ABC"/>
    <w:rsid w:val="0059149A"/>
    <w:rsid w:val="0059242D"/>
    <w:rsid w:val="005928B1"/>
    <w:rsid w:val="005956EE"/>
    <w:rsid w:val="00595AED"/>
    <w:rsid w:val="00595C08"/>
    <w:rsid w:val="00596383"/>
    <w:rsid w:val="00596607"/>
    <w:rsid w:val="00596DD4"/>
    <w:rsid w:val="005978E2"/>
    <w:rsid w:val="005A030B"/>
    <w:rsid w:val="005A083E"/>
    <w:rsid w:val="005A0A5E"/>
    <w:rsid w:val="005A1ACC"/>
    <w:rsid w:val="005A30EF"/>
    <w:rsid w:val="005A37E9"/>
    <w:rsid w:val="005A3CF0"/>
    <w:rsid w:val="005A4205"/>
    <w:rsid w:val="005A442D"/>
    <w:rsid w:val="005A4A01"/>
    <w:rsid w:val="005A4F6F"/>
    <w:rsid w:val="005A5325"/>
    <w:rsid w:val="005A6BD1"/>
    <w:rsid w:val="005B00A2"/>
    <w:rsid w:val="005B02FB"/>
    <w:rsid w:val="005B063C"/>
    <w:rsid w:val="005B1700"/>
    <w:rsid w:val="005B29D3"/>
    <w:rsid w:val="005B318D"/>
    <w:rsid w:val="005B36B1"/>
    <w:rsid w:val="005B455C"/>
    <w:rsid w:val="005B46A9"/>
    <w:rsid w:val="005B4802"/>
    <w:rsid w:val="005B4BD5"/>
    <w:rsid w:val="005B6234"/>
    <w:rsid w:val="005B7400"/>
    <w:rsid w:val="005C0EEA"/>
    <w:rsid w:val="005C0F57"/>
    <w:rsid w:val="005C0FE1"/>
    <w:rsid w:val="005C160A"/>
    <w:rsid w:val="005C1AEB"/>
    <w:rsid w:val="005C1EA6"/>
    <w:rsid w:val="005C258A"/>
    <w:rsid w:val="005C2C53"/>
    <w:rsid w:val="005C2E8B"/>
    <w:rsid w:val="005C2EDB"/>
    <w:rsid w:val="005C2FC1"/>
    <w:rsid w:val="005C315B"/>
    <w:rsid w:val="005C3829"/>
    <w:rsid w:val="005C526C"/>
    <w:rsid w:val="005C5A25"/>
    <w:rsid w:val="005C5A83"/>
    <w:rsid w:val="005C7633"/>
    <w:rsid w:val="005C7B91"/>
    <w:rsid w:val="005C7D0B"/>
    <w:rsid w:val="005D00F1"/>
    <w:rsid w:val="005D03F8"/>
    <w:rsid w:val="005D051C"/>
    <w:rsid w:val="005D0B99"/>
    <w:rsid w:val="005D0D87"/>
    <w:rsid w:val="005D12FA"/>
    <w:rsid w:val="005D164A"/>
    <w:rsid w:val="005D1B7A"/>
    <w:rsid w:val="005D1BA0"/>
    <w:rsid w:val="005D308E"/>
    <w:rsid w:val="005D3141"/>
    <w:rsid w:val="005D31AB"/>
    <w:rsid w:val="005D3614"/>
    <w:rsid w:val="005D3A48"/>
    <w:rsid w:val="005D497C"/>
    <w:rsid w:val="005D4EF0"/>
    <w:rsid w:val="005D5106"/>
    <w:rsid w:val="005D5B4D"/>
    <w:rsid w:val="005D7AF8"/>
    <w:rsid w:val="005E17BF"/>
    <w:rsid w:val="005E286B"/>
    <w:rsid w:val="005E2BE0"/>
    <w:rsid w:val="005E366A"/>
    <w:rsid w:val="005E4310"/>
    <w:rsid w:val="005E594D"/>
    <w:rsid w:val="005F0E1C"/>
    <w:rsid w:val="005F1443"/>
    <w:rsid w:val="005F2145"/>
    <w:rsid w:val="005F2791"/>
    <w:rsid w:val="005F33A4"/>
    <w:rsid w:val="005F394D"/>
    <w:rsid w:val="005F3C72"/>
    <w:rsid w:val="005F4679"/>
    <w:rsid w:val="005F46A4"/>
    <w:rsid w:val="005F4ED0"/>
    <w:rsid w:val="005F55A7"/>
    <w:rsid w:val="005F57B4"/>
    <w:rsid w:val="005F5FE2"/>
    <w:rsid w:val="005F60C8"/>
    <w:rsid w:val="005F77D2"/>
    <w:rsid w:val="005F796D"/>
    <w:rsid w:val="00600366"/>
    <w:rsid w:val="006007C2"/>
    <w:rsid w:val="00600A0B"/>
    <w:rsid w:val="00600B8E"/>
    <w:rsid w:val="00600C9F"/>
    <w:rsid w:val="00601256"/>
    <w:rsid w:val="006016E1"/>
    <w:rsid w:val="006022D8"/>
    <w:rsid w:val="00602D27"/>
    <w:rsid w:val="00603B0A"/>
    <w:rsid w:val="00605262"/>
    <w:rsid w:val="006058E0"/>
    <w:rsid w:val="0060677A"/>
    <w:rsid w:val="00607023"/>
    <w:rsid w:val="00607AE8"/>
    <w:rsid w:val="00611269"/>
    <w:rsid w:val="0061172E"/>
    <w:rsid w:val="00611BB1"/>
    <w:rsid w:val="006128E8"/>
    <w:rsid w:val="00613098"/>
    <w:rsid w:val="006131C5"/>
    <w:rsid w:val="006136F2"/>
    <w:rsid w:val="006144A1"/>
    <w:rsid w:val="00614899"/>
    <w:rsid w:val="00615096"/>
    <w:rsid w:val="00615CF0"/>
    <w:rsid w:val="00615EBB"/>
    <w:rsid w:val="00616096"/>
    <w:rsid w:val="006160A2"/>
    <w:rsid w:val="00616971"/>
    <w:rsid w:val="00616CE3"/>
    <w:rsid w:val="00616E46"/>
    <w:rsid w:val="00616FA3"/>
    <w:rsid w:val="0062055B"/>
    <w:rsid w:val="00620AE5"/>
    <w:rsid w:val="00620D00"/>
    <w:rsid w:val="00622D6E"/>
    <w:rsid w:val="00623152"/>
    <w:rsid w:val="00623D04"/>
    <w:rsid w:val="006242AD"/>
    <w:rsid w:val="00625B82"/>
    <w:rsid w:val="00626489"/>
    <w:rsid w:val="006269DC"/>
    <w:rsid w:val="0062739C"/>
    <w:rsid w:val="0062741F"/>
    <w:rsid w:val="00627E24"/>
    <w:rsid w:val="006301BC"/>
    <w:rsid w:val="0063020E"/>
    <w:rsid w:val="006302AA"/>
    <w:rsid w:val="00631719"/>
    <w:rsid w:val="00632ABC"/>
    <w:rsid w:val="00632B48"/>
    <w:rsid w:val="006334DE"/>
    <w:rsid w:val="00633ECC"/>
    <w:rsid w:val="006342F3"/>
    <w:rsid w:val="006342FF"/>
    <w:rsid w:val="0063436D"/>
    <w:rsid w:val="006363BD"/>
    <w:rsid w:val="00636670"/>
    <w:rsid w:val="00636C7E"/>
    <w:rsid w:val="0063716F"/>
    <w:rsid w:val="006402DB"/>
    <w:rsid w:val="006412DC"/>
    <w:rsid w:val="006418AD"/>
    <w:rsid w:val="006418C7"/>
    <w:rsid w:val="00641A75"/>
    <w:rsid w:val="00641BD3"/>
    <w:rsid w:val="006427A4"/>
    <w:rsid w:val="00642BC6"/>
    <w:rsid w:val="00642F42"/>
    <w:rsid w:val="00644790"/>
    <w:rsid w:val="00645483"/>
    <w:rsid w:val="006465B5"/>
    <w:rsid w:val="006472E6"/>
    <w:rsid w:val="00647DA9"/>
    <w:rsid w:val="006501AF"/>
    <w:rsid w:val="006501D0"/>
    <w:rsid w:val="006502F4"/>
    <w:rsid w:val="006509C0"/>
    <w:rsid w:val="00650DDE"/>
    <w:rsid w:val="006511AF"/>
    <w:rsid w:val="00653A02"/>
    <w:rsid w:val="00653BCF"/>
    <w:rsid w:val="0065505B"/>
    <w:rsid w:val="006556BE"/>
    <w:rsid w:val="00656496"/>
    <w:rsid w:val="006571F1"/>
    <w:rsid w:val="00660269"/>
    <w:rsid w:val="006606B8"/>
    <w:rsid w:val="00660BB3"/>
    <w:rsid w:val="00660C8A"/>
    <w:rsid w:val="006610FA"/>
    <w:rsid w:val="00661183"/>
    <w:rsid w:val="006612D0"/>
    <w:rsid w:val="0066187B"/>
    <w:rsid w:val="00661D8B"/>
    <w:rsid w:val="00661F79"/>
    <w:rsid w:val="00662799"/>
    <w:rsid w:val="00662CFB"/>
    <w:rsid w:val="00663AEA"/>
    <w:rsid w:val="00664A54"/>
    <w:rsid w:val="00664C80"/>
    <w:rsid w:val="006654A0"/>
    <w:rsid w:val="00666342"/>
    <w:rsid w:val="006667DD"/>
    <w:rsid w:val="006670AC"/>
    <w:rsid w:val="00667881"/>
    <w:rsid w:val="00670086"/>
    <w:rsid w:val="00670237"/>
    <w:rsid w:val="0067073D"/>
    <w:rsid w:val="00671712"/>
    <w:rsid w:val="00672307"/>
    <w:rsid w:val="00672AC6"/>
    <w:rsid w:val="006735BE"/>
    <w:rsid w:val="0067385C"/>
    <w:rsid w:val="00674738"/>
    <w:rsid w:val="00674F02"/>
    <w:rsid w:val="0067556F"/>
    <w:rsid w:val="00675EB5"/>
    <w:rsid w:val="00676EE8"/>
    <w:rsid w:val="00676F92"/>
    <w:rsid w:val="006776C1"/>
    <w:rsid w:val="00677BC8"/>
    <w:rsid w:val="00680699"/>
    <w:rsid w:val="006808C6"/>
    <w:rsid w:val="006808F8"/>
    <w:rsid w:val="00680AF2"/>
    <w:rsid w:val="00681BA4"/>
    <w:rsid w:val="00682668"/>
    <w:rsid w:val="00682730"/>
    <w:rsid w:val="00682E2F"/>
    <w:rsid w:val="00683422"/>
    <w:rsid w:val="0068401E"/>
    <w:rsid w:val="00684A5D"/>
    <w:rsid w:val="0068501D"/>
    <w:rsid w:val="00686F28"/>
    <w:rsid w:val="006877DB"/>
    <w:rsid w:val="00687DB3"/>
    <w:rsid w:val="00687EF9"/>
    <w:rsid w:val="00690701"/>
    <w:rsid w:val="00690EA2"/>
    <w:rsid w:val="00691272"/>
    <w:rsid w:val="00691A27"/>
    <w:rsid w:val="00692A68"/>
    <w:rsid w:val="00692CDC"/>
    <w:rsid w:val="00693151"/>
    <w:rsid w:val="006932FE"/>
    <w:rsid w:val="006934D0"/>
    <w:rsid w:val="00693BFA"/>
    <w:rsid w:val="00694ECF"/>
    <w:rsid w:val="00694F94"/>
    <w:rsid w:val="006954C7"/>
    <w:rsid w:val="0069562C"/>
    <w:rsid w:val="00695D85"/>
    <w:rsid w:val="0069649A"/>
    <w:rsid w:val="0069708C"/>
    <w:rsid w:val="006972B1"/>
    <w:rsid w:val="00697C9E"/>
    <w:rsid w:val="00697CCF"/>
    <w:rsid w:val="006A0376"/>
    <w:rsid w:val="006A07D9"/>
    <w:rsid w:val="006A10F7"/>
    <w:rsid w:val="006A172D"/>
    <w:rsid w:val="006A20F2"/>
    <w:rsid w:val="006A2144"/>
    <w:rsid w:val="006A2491"/>
    <w:rsid w:val="006A30A2"/>
    <w:rsid w:val="006A3424"/>
    <w:rsid w:val="006A3F5E"/>
    <w:rsid w:val="006A4132"/>
    <w:rsid w:val="006A573F"/>
    <w:rsid w:val="006A5FEB"/>
    <w:rsid w:val="006A6582"/>
    <w:rsid w:val="006A6B03"/>
    <w:rsid w:val="006A6D23"/>
    <w:rsid w:val="006A7A18"/>
    <w:rsid w:val="006A7EA4"/>
    <w:rsid w:val="006B12F1"/>
    <w:rsid w:val="006B25DE"/>
    <w:rsid w:val="006B2DD5"/>
    <w:rsid w:val="006B2E8E"/>
    <w:rsid w:val="006B3B45"/>
    <w:rsid w:val="006B432F"/>
    <w:rsid w:val="006B5FD7"/>
    <w:rsid w:val="006B6642"/>
    <w:rsid w:val="006C1C3B"/>
    <w:rsid w:val="006C1E6E"/>
    <w:rsid w:val="006C266B"/>
    <w:rsid w:val="006C4E43"/>
    <w:rsid w:val="006C587D"/>
    <w:rsid w:val="006C613A"/>
    <w:rsid w:val="006C643E"/>
    <w:rsid w:val="006C6A84"/>
    <w:rsid w:val="006C7108"/>
    <w:rsid w:val="006C757F"/>
    <w:rsid w:val="006D0C17"/>
    <w:rsid w:val="006D1556"/>
    <w:rsid w:val="006D1573"/>
    <w:rsid w:val="006D1725"/>
    <w:rsid w:val="006D1AD0"/>
    <w:rsid w:val="006D2932"/>
    <w:rsid w:val="006D365F"/>
    <w:rsid w:val="006D3671"/>
    <w:rsid w:val="006D3BD9"/>
    <w:rsid w:val="006D4176"/>
    <w:rsid w:val="006D5D68"/>
    <w:rsid w:val="006D61D7"/>
    <w:rsid w:val="006D6796"/>
    <w:rsid w:val="006D6D64"/>
    <w:rsid w:val="006D731E"/>
    <w:rsid w:val="006D7538"/>
    <w:rsid w:val="006D79FB"/>
    <w:rsid w:val="006E0A73"/>
    <w:rsid w:val="006E0C6D"/>
    <w:rsid w:val="006E0E76"/>
    <w:rsid w:val="006E0FEE"/>
    <w:rsid w:val="006E113E"/>
    <w:rsid w:val="006E177F"/>
    <w:rsid w:val="006E1B4B"/>
    <w:rsid w:val="006E21C2"/>
    <w:rsid w:val="006E3173"/>
    <w:rsid w:val="006E36FC"/>
    <w:rsid w:val="006E3779"/>
    <w:rsid w:val="006E3B2F"/>
    <w:rsid w:val="006E3CE8"/>
    <w:rsid w:val="006E4471"/>
    <w:rsid w:val="006E4A6B"/>
    <w:rsid w:val="006E6C11"/>
    <w:rsid w:val="006E7178"/>
    <w:rsid w:val="006E7232"/>
    <w:rsid w:val="006E7685"/>
    <w:rsid w:val="006F008B"/>
    <w:rsid w:val="006F05B4"/>
    <w:rsid w:val="006F081A"/>
    <w:rsid w:val="006F0AC1"/>
    <w:rsid w:val="006F0EF2"/>
    <w:rsid w:val="006F12AA"/>
    <w:rsid w:val="006F19A9"/>
    <w:rsid w:val="006F1DA1"/>
    <w:rsid w:val="006F36F1"/>
    <w:rsid w:val="006F4F5D"/>
    <w:rsid w:val="006F5958"/>
    <w:rsid w:val="006F5B35"/>
    <w:rsid w:val="006F65C8"/>
    <w:rsid w:val="006F675C"/>
    <w:rsid w:val="006F67D5"/>
    <w:rsid w:val="006F755B"/>
    <w:rsid w:val="006F767D"/>
    <w:rsid w:val="006F7AE1"/>
    <w:rsid w:val="006F7C0C"/>
    <w:rsid w:val="00700755"/>
    <w:rsid w:val="00700A01"/>
    <w:rsid w:val="00700ECB"/>
    <w:rsid w:val="007012E9"/>
    <w:rsid w:val="007012F7"/>
    <w:rsid w:val="00702457"/>
    <w:rsid w:val="00703A46"/>
    <w:rsid w:val="007041AF"/>
    <w:rsid w:val="00705396"/>
    <w:rsid w:val="00705939"/>
    <w:rsid w:val="007062F3"/>
    <w:rsid w:val="0070646B"/>
    <w:rsid w:val="00706493"/>
    <w:rsid w:val="0070699F"/>
    <w:rsid w:val="007077E0"/>
    <w:rsid w:val="0071018B"/>
    <w:rsid w:val="00710250"/>
    <w:rsid w:val="00712250"/>
    <w:rsid w:val="007123DD"/>
    <w:rsid w:val="00712FC6"/>
    <w:rsid w:val="00712FEA"/>
    <w:rsid w:val="007130A2"/>
    <w:rsid w:val="00713A1C"/>
    <w:rsid w:val="0071402C"/>
    <w:rsid w:val="00715095"/>
    <w:rsid w:val="00715463"/>
    <w:rsid w:val="007166F1"/>
    <w:rsid w:val="00716E52"/>
    <w:rsid w:val="007171DB"/>
    <w:rsid w:val="007177D9"/>
    <w:rsid w:val="00717AC4"/>
    <w:rsid w:val="00722094"/>
    <w:rsid w:val="0072337A"/>
    <w:rsid w:val="00723894"/>
    <w:rsid w:val="00725165"/>
    <w:rsid w:val="00725179"/>
    <w:rsid w:val="00725BC4"/>
    <w:rsid w:val="00726432"/>
    <w:rsid w:val="007265FE"/>
    <w:rsid w:val="007269A3"/>
    <w:rsid w:val="00726E51"/>
    <w:rsid w:val="00727FCE"/>
    <w:rsid w:val="00730488"/>
    <w:rsid w:val="00730655"/>
    <w:rsid w:val="00730779"/>
    <w:rsid w:val="00730A7C"/>
    <w:rsid w:val="00730C31"/>
    <w:rsid w:val="00730C93"/>
    <w:rsid w:val="00730F51"/>
    <w:rsid w:val="007310CA"/>
    <w:rsid w:val="0073118F"/>
    <w:rsid w:val="00731D77"/>
    <w:rsid w:val="00732360"/>
    <w:rsid w:val="007327D6"/>
    <w:rsid w:val="0073390A"/>
    <w:rsid w:val="00734693"/>
    <w:rsid w:val="00734E64"/>
    <w:rsid w:val="00734E6B"/>
    <w:rsid w:val="00736B37"/>
    <w:rsid w:val="007370BF"/>
    <w:rsid w:val="00737E38"/>
    <w:rsid w:val="0074049E"/>
    <w:rsid w:val="00740A35"/>
    <w:rsid w:val="00741D0C"/>
    <w:rsid w:val="00742411"/>
    <w:rsid w:val="00742BB3"/>
    <w:rsid w:val="00742D50"/>
    <w:rsid w:val="00742F1F"/>
    <w:rsid w:val="00743FBC"/>
    <w:rsid w:val="007445CA"/>
    <w:rsid w:val="00744B96"/>
    <w:rsid w:val="00744F9E"/>
    <w:rsid w:val="00745570"/>
    <w:rsid w:val="00745A55"/>
    <w:rsid w:val="00745C9B"/>
    <w:rsid w:val="00746722"/>
    <w:rsid w:val="00747175"/>
    <w:rsid w:val="00747374"/>
    <w:rsid w:val="007515A8"/>
    <w:rsid w:val="00751A2E"/>
    <w:rsid w:val="00751CA7"/>
    <w:rsid w:val="007520B4"/>
    <w:rsid w:val="007520CA"/>
    <w:rsid w:val="00752DAF"/>
    <w:rsid w:val="00754049"/>
    <w:rsid w:val="00754164"/>
    <w:rsid w:val="00755282"/>
    <w:rsid w:val="007555F3"/>
    <w:rsid w:val="007566F1"/>
    <w:rsid w:val="007569A4"/>
    <w:rsid w:val="00756EB8"/>
    <w:rsid w:val="007577E3"/>
    <w:rsid w:val="00760557"/>
    <w:rsid w:val="0076290B"/>
    <w:rsid w:val="00762CB2"/>
    <w:rsid w:val="00763417"/>
    <w:rsid w:val="007648B9"/>
    <w:rsid w:val="007655D5"/>
    <w:rsid w:val="007663B9"/>
    <w:rsid w:val="00766531"/>
    <w:rsid w:val="00766A38"/>
    <w:rsid w:val="0076736D"/>
    <w:rsid w:val="00767C35"/>
    <w:rsid w:val="00767FBB"/>
    <w:rsid w:val="00770933"/>
    <w:rsid w:val="00771626"/>
    <w:rsid w:val="00771ECD"/>
    <w:rsid w:val="00772EF8"/>
    <w:rsid w:val="007737F6"/>
    <w:rsid w:val="0077428C"/>
    <w:rsid w:val="007748B7"/>
    <w:rsid w:val="00774A95"/>
    <w:rsid w:val="0077587E"/>
    <w:rsid w:val="007761ED"/>
    <w:rsid w:val="007763C1"/>
    <w:rsid w:val="00776804"/>
    <w:rsid w:val="00777E82"/>
    <w:rsid w:val="00777EFE"/>
    <w:rsid w:val="007810BF"/>
    <w:rsid w:val="00781359"/>
    <w:rsid w:val="0078154D"/>
    <w:rsid w:val="00781F0A"/>
    <w:rsid w:val="00782308"/>
    <w:rsid w:val="007826C5"/>
    <w:rsid w:val="00783BF5"/>
    <w:rsid w:val="007846FE"/>
    <w:rsid w:val="00784ADD"/>
    <w:rsid w:val="00786921"/>
    <w:rsid w:val="007870A2"/>
    <w:rsid w:val="00787523"/>
    <w:rsid w:val="00787CDE"/>
    <w:rsid w:val="00790BCD"/>
    <w:rsid w:val="00790E8E"/>
    <w:rsid w:val="007915F1"/>
    <w:rsid w:val="00791FBA"/>
    <w:rsid w:val="007926C6"/>
    <w:rsid w:val="00792D5C"/>
    <w:rsid w:val="0079357B"/>
    <w:rsid w:val="0079440A"/>
    <w:rsid w:val="00794FFA"/>
    <w:rsid w:val="00795883"/>
    <w:rsid w:val="007965B7"/>
    <w:rsid w:val="007971A0"/>
    <w:rsid w:val="007A09BB"/>
    <w:rsid w:val="007A1EAA"/>
    <w:rsid w:val="007A1EC5"/>
    <w:rsid w:val="007A261A"/>
    <w:rsid w:val="007A3935"/>
    <w:rsid w:val="007A39F9"/>
    <w:rsid w:val="007A460D"/>
    <w:rsid w:val="007A4633"/>
    <w:rsid w:val="007A4A28"/>
    <w:rsid w:val="007A577F"/>
    <w:rsid w:val="007A5A00"/>
    <w:rsid w:val="007A5C14"/>
    <w:rsid w:val="007A65B9"/>
    <w:rsid w:val="007A68AE"/>
    <w:rsid w:val="007A69B8"/>
    <w:rsid w:val="007A79FD"/>
    <w:rsid w:val="007B02DD"/>
    <w:rsid w:val="007B0B79"/>
    <w:rsid w:val="007B0B8F"/>
    <w:rsid w:val="007B0B9D"/>
    <w:rsid w:val="007B0CC1"/>
    <w:rsid w:val="007B1104"/>
    <w:rsid w:val="007B16C5"/>
    <w:rsid w:val="007B1759"/>
    <w:rsid w:val="007B189E"/>
    <w:rsid w:val="007B23B0"/>
    <w:rsid w:val="007B26E3"/>
    <w:rsid w:val="007B2C8E"/>
    <w:rsid w:val="007B3684"/>
    <w:rsid w:val="007B36BC"/>
    <w:rsid w:val="007B4238"/>
    <w:rsid w:val="007B4256"/>
    <w:rsid w:val="007B4B61"/>
    <w:rsid w:val="007B5A43"/>
    <w:rsid w:val="007B709B"/>
    <w:rsid w:val="007B7432"/>
    <w:rsid w:val="007B7A4C"/>
    <w:rsid w:val="007C0530"/>
    <w:rsid w:val="007C0610"/>
    <w:rsid w:val="007C07EE"/>
    <w:rsid w:val="007C09BB"/>
    <w:rsid w:val="007C0B39"/>
    <w:rsid w:val="007C1343"/>
    <w:rsid w:val="007C1C9C"/>
    <w:rsid w:val="007C1CE1"/>
    <w:rsid w:val="007C2328"/>
    <w:rsid w:val="007C31C6"/>
    <w:rsid w:val="007C3B30"/>
    <w:rsid w:val="007C4490"/>
    <w:rsid w:val="007C4C0B"/>
    <w:rsid w:val="007C4D01"/>
    <w:rsid w:val="007C54F7"/>
    <w:rsid w:val="007C5EF1"/>
    <w:rsid w:val="007C6C8F"/>
    <w:rsid w:val="007C73CC"/>
    <w:rsid w:val="007C7983"/>
    <w:rsid w:val="007C7A37"/>
    <w:rsid w:val="007C7BF5"/>
    <w:rsid w:val="007C7F8C"/>
    <w:rsid w:val="007D02CB"/>
    <w:rsid w:val="007D0404"/>
    <w:rsid w:val="007D19B7"/>
    <w:rsid w:val="007D2CB1"/>
    <w:rsid w:val="007D4DAC"/>
    <w:rsid w:val="007D597E"/>
    <w:rsid w:val="007D6AE2"/>
    <w:rsid w:val="007D75E5"/>
    <w:rsid w:val="007D773E"/>
    <w:rsid w:val="007D7969"/>
    <w:rsid w:val="007D7B17"/>
    <w:rsid w:val="007D7BC9"/>
    <w:rsid w:val="007E05AC"/>
    <w:rsid w:val="007E066E"/>
    <w:rsid w:val="007E07DD"/>
    <w:rsid w:val="007E09EE"/>
    <w:rsid w:val="007E0D52"/>
    <w:rsid w:val="007E1356"/>
    <w:rsid w:val="007E19BE"/>
    <w:rsid w:val="007E20FC"/>
    <w:rsid w:val="007E3BE1"/>
    <w:rsid w:val="007E4429"/>
    <w:rsid w:val="007E4FDC"/>
    <w:rsid w:val="007E57BF"/>
    <w:rsid w:val="007E5B70"/>
    <w:rsid w:val="007E7062"/>
    <w:rsid w:val="007E7825"/>
    <w:rsid w:val="007F0C3F"/>
    <w:rsid w:val="007F0E1E"/>
    <w:rsid w:val="007F0E82"/>
    <w:rsid w:val="007F148B"/>
    <w:rsid w:val="007F17BA"/>
    <w:rsid w:val="007F1999"/>
    <w:rsid w:val="007F1B17"/>
    <w:rsid w:val="007F29A7"/>
    <w:rsid w:val="007F4BD1"/>
    <w:rsid w:val="007F4F6E"/>
    <w:rsid w:val="007F51C2"/>
    <w:rsid w:val="007F5CE9"/>
    <w:rsid w:val="007F670C"/>
    <w:rsid w:val="007F7660"/>
    <w:rsid w:val="007F7A88"/>
    <w:rsid w:val="008004B4"/>
    <w:rsid w:val="00800602"/>
    <w:rsid w:val="00800A51"/>
    <w:rsid w:val="00804830"/>
    <w:rsid w:val="00804C51"/>
    <w:rsid w:val="00805BE8"/>
    <w:rsid w:val="00806F6D"/>
    <w:rsid w:val="00807551"/>
    <w:rsid w:val="0081015C"/>
    <w:rsid w:val="00811089"/>
    <w:rsid w:val="00811320"/>
    <w:rsid w:val="008114C3"/>
    <w:rsid w:val="008120DB"/>
    <w:rsid w:val="0081550C"/>
    <w:rsid w:val="00815E64"/>
    <w:rsid w:val="00816078"/>
    <w:rsid w:val="008165BC"/>
    <w:rsid w:val="00816F6E"/>
    <w:rsid w:val="008177E3"/>
    <w:rsid w:val="008200EB"/>
    <w:rsid w:val="00820ACC"/>
    <w:rsid w:val="00820B6E"/>
    <w:rsid w:val="00820D99"/>
    <w:rsid w:val="00821B39"/>
    <w:rsid w:val="00822354"/>
    <w:rsid w:val="008223CB"/>
    <w:rsid w:val="00823AA9"/>
    <w:rsid w:val="00824E48"/>
    <w:rsid w:val="00824FB1"/>
    <w:rsid w:val="008255B9"/>
    <w:rsid w:val="0082563A"/>
    <w:rsid w:val="00825751"/>
    <w:rsid w:val="0082593E"/>
    <w:rsid w:val="00825CD8"/>
    <w:rsid w:val="00825E17"/>
    <w:rsid w:val="00825FDC"/>
    <w:rsid w:val="00827324"/>
    <w:rsid w:val="0082742E"/>
    <w:rsid w:val="0082767E"/>
    <w:rsid w:val="0082799C"/>
    <w:rsid w:val="00831715"/>
    <w:rsid w:val="00831A88"/>
    <w:rsid w:val="00831DC8"/>
    <w:rsid w:val="00832469"/>
    <w:rsid w:val="00832564"/>
    <w:rsid w:val="00833787"/>
    <w:rsid w:val="00833A46"/>
    <w:rsid w:val="008347BF"/>
    <w:rsid w:val="0083506D"/>
    <w:rsid w:val="008354B4"/>
    <w:rsid w:val="008355EA"/>
    <w:rsid w:val="00835A36"/>
    <w:rsid w:val="00836620"/>
    <w:rsid w:val="00837458"/>
    <w:rsid w:val="00837AAE"/>
    <w:rsid w:val="008408D8"/>
    <w:rsid w:val="00840FF4"/>
    <w:rsid w:val="00841426"/>
    <w:rsid w:val="00841B7E"/>
    <w:rsid w:val="008422A3"/>
    <w:rsid w:val="008429AD"/>
    <w:rsid w:val="008429DB"/>
    <w:rsid w:val="00844170"/>
    <w:rsid w:val="00845B8A"/>
    <w:rsid w:val="00845D52"/>
    <w:rsid w:val="0084695E"/>
    <w:rsid w:val="00847924"/>
    <w:rsid w:val="00847F58"/>
    <w:rsid w:val="00850C75"/>
    <w:rsid w:val="00850CB1"/>
    <w:rsid w:val="00850E39"/>
    <w:rsid w:val="00851164"/>
    <w:rsid w:val="00851441"/>
    <w:rsid w:val="008515F0"/>
    <w:rsid w:val="00852FAD"/>
    <w:rsid w:val="0085477A"/>
    <w:rsid w:val="00855107"/>
    <w:rsid w:val="00855159"/>
    <w:rsid w:val="00855173"/>
    <w:rsid w:val="00855456"/>
    <w:rsid w:val="008555B6"/>
    <w:rsid w:val="008557D9"/>
    <w:rsid w:val="0085590F"/>
    <w:rsid w:val="00855BF7"/>
    <w:rsid w:val="00856214"/>
    <w:rsid w:val="0085680A"/>
    <w:rsid w:val="00856DD6"/>
    <w:rsid w:val="00856FB6"/>
    <w:rsid w:val="008607AF"/>
    <w:rsid w:val="00860BAB"/>
    <w:rsid w:val="00861217"/>
    <w:rsid w:val="00862089"/>
    <w:rsid w:val="00863B61"/>
    <w:rsid w:val="00863D99"/>
    <w:rsid w:val="00864F79"/>
    <w:rsid w:val="008660CC"/>
    <w:rsid w:val="00866D5B"/>
    <w:rsid w:val="00866FF5"/>
    <w:rsid w:val="0086715F"/>
    <w:rsid w:val="008674AB"/>
    <w:rsid w:val="008679A2"/>
    <w:rsid w:val="008705B7"/>
    <w:rsid w:val="00870658"/>
    <w:rsid w:val="008709B9"/>
    <w:rsid w:val="008712C8"/>
    <w:rsid w:val="0087174C"/>
    <w:rsid w:val="0087332D"/>
    <w:rsid w:val="00873C7C"/>
    <w:rsid w:val="00873E1F"/>
    <w:rsid w:val="0087414C"/>
    <w:rsid w:val="00874C16"/>
    <w:rsid w:val="00874CF2"/>
    <w:rsid w:val="00874CFA"/>
    <w:rsid w:val="00875C40"/>
    <w:rsid w:val="0087621D"/>
    <w:rsid w:val="0087783A"/>
    <w:rsid w:val="00877C52"/>
    <w:rsid w:val="008805FF"/>
    <w:rsid w:val="00881204"/>
    <w:rsid w:val="00881BBA"/>
    <w:rsid w:val="00882024"/>
    <w:rsid w:val="008825E1"/>
    <w:rsid w:val="008829DF"/>
    <w:rsid w:val="00882AAA"/>
    <w:rsid w:val="00882D38"/>
    <w:rsid w:val="00882F36"/>
    <w:rsid w:val="00883A29"/>
    <w:rsid w:val="00884A31"/>
    <w:rsid w:val="00885521"/>
    <w:rsid w:val="00885C45"/>
    <w:rsid w:val="0088637B"/>
    <w:rsid w:val="0088660A"/>
    <w:rsid w:val="0088665D"/>
    <w:rsid w:val="00886D1F"/>
    <w:rsid w:val="00887BED"/>
    <w:rsid w:val="008914CE"/>
    <w:rsid w:val="008915AA"/>
    <w:rsid w:val="00891622"/>
    <w:rsid w:val="008917E2"/>
    <w:rsid w:val="00891A8C"/>
    <w:rsid w:val="00891EE1"/>
    <w:rsid w:val="00892E52"/>
    <w:rsid w:val="00892FCB"/>
    <w:rsid w:val="0089304A"/>
    <w:rsid w:val="0089317E"/>
    <w:rsid w:val="0089361D"/>
    <w:rsid w:val="00893987"/>
    <w:rsid w:val="00893ABF"/>
    <w:rsid w:val="00894521"/>
    <w:rsid w:val="008958C4"/>
    <w:rsid w:val="00895F1E"/>
    <w:rsid w:val="008963EF"/>
    <w:rsid w:val="0089688E"/>
    <w:rsid w:val="00896B6D"/>
    <w:rsid w:val="00897CA7"/>
    <w:rsid w:val="008A03E9"/>
    <w:rsid w:val="008A0C2C"/>
    <w:rsid w:val="008A1E8D"/>
    <w:rsid w:val="008A1FBE"/>
    <w:rsid w:val="008A3073"/>
    <w:rsid w:val="008A31CE"/>
    <w:rsid w:val="008A40A5"/>
    <w:rsid w:val="008A47CA"/>
    <w:rsid w:val="008A4A13"/>
    <w:rsid w:val="008A505D"/>
    <w:rsid w:val="008A62B9"/>
    <w:rsid w:val="008A6363"/>
    <w:rsid w:val="008A6A78"/>
    <w:rsid w:val="008A727B"/>
    <w:rsid w:val="008A74AF"/>
    <w:rsid w:val="008A7875"/>
    <w:rsid w:val="008A793B"/>
    <w:rsid w:val="008A7BED"/>
    <w:rsid w:val="008B01A9"/>
    <w:rsid w:val="008B0F21"/>
    <w:rsid w:val="008B13DE"/>
    <w:rsid w:val="008B1AB7"/>
    <w:rsid w:val="008B2C1A"/>
    <w:rsid w:val="008B2D8B"/>
    <w:rsid w:val="008B3194"/>
    <w:rsid w:val="008B3879"/>
    <w:rsid w:val="008B4906"/>
    <w:rsid w:val="008B543A"/>
    <w:rsid w:val="008B5965"/>
    <w:rsid w:val="008B5AE7"/>
    <w:rsid w:val="008B69DF"/>
    <w:rsid w:val="008C08DE"/>
    <w:rsid w:val="008C0D09"/>
    <w:rsid w:val="008C11D5"/>
    <w:rsid w:val="008C1553"/>
    <w:rsid w:val="008C296E"/>
    <w:rsid w:val="008C2F38"/>
    <w:rsid w:val="008C3434"/>
    <w:rsid w:val="008C3529"/>
    <w:rsid w:val="008C357A"/>
    <w:rsid w:val="008C3A72"/>
    <w:rsid w:val="008C3F34"/>
    <w:rsid w:val="008C42D7"/>
    <w:rsid w:val="008C60E9"/>
    <w:rsid w:val="008C6AFE"/>
    <w:rsid w:val="008C6D99"/>
    <w:rsid w:val="008C7012"/>
    <w:rsid w:val="008C7144"/>
    <w:rsid w:val="008C7A21"/>
    <w:rsid w:val="008C7B25"/>
    <w:rsid w:val="008C7BCF"/>
    <w:rsid w:val="008D0747"/>
    <w:rsid w:val="008D0A84"/>
    <w:rsid w:val="008D1072"/>
    <w:rsid w:val="008D1B7C"/>
    <w:rsid w:val="008D1D03"/>
    <w:rsid w:val="008D26CB"/>
    <w:rsid w:val="008D2D19"/>
    <w:rsid w:val="008D3E10"/>
    <w:rsid w:val="008D4AAB"/>
    <w:rsid w:val="008D5667"/>
    <w:rsid w:val="008D56A6"/>
    <w:rsid w:val="008D5AE0"/>
    <w:rsid w:val="008D6657"/>
    <w:rsid w:val="008D7A3E"/>
    <w:rsid w:val="008D7A60"/>
    <w:rsid w:val="008E08BF"/>
    <w:rsid w:val="008E0EAB"/>
    <w:rsid w:val="008E1F60"/>
    <w:rsid w:val="008E2673"/>
    <w:rsid w:val="008E307E"/>
    <w:rsid w:val="008E4454"/>
    <w:rsid w:val="008E5BE5"/>
    <w:rsid w:val="008E660A"/>
    <w:rsid w:val="008E72AC"/>
    <w:rsid w:val="008F042B"/>
    <w:rsid w:val="008F06DD"/>
    <w:rsid w:val="008F0C5B"/>
    <w:rsid w:val="008F190F"/>
    <w:rsid w:val="008F342E"/>
    <w:rsid w:val="008F3711"/>
    <w:rsid w:val="008F3A99"/>
    <w:rsid w:val="008F40E2"/>
    <w:rsid w:val="008F4BF5"/>
    <w:rsid w:val="008F4DD1"/>
    <w:rsid w:val="008F6056"/>
    <w:rsid w:val="008F689B"/>
    <w:rsid w:val="008F7048"/>
    <w:rsid w:val="008F7FA4"/>
    <w:rsid w:val="009000D5"/>
    <w:rsid w:val="00900225"/>
    <w:rsid w:val="009006E6"/>
    <w:rsid w:val="00902C07"/>
    <w:rsid w:val="00903521"/>
    <w:rsid w:val="009044DE"/>
    <w:rsid w:val="00904865"/>
    <w:rsid w:val="00904DF1"/>
    <w:rsid w:val="009052AC"/>
    <w:rsid w:val="00905804"/>
    <w:rsid w:val="009059D4"/>
    <w:rsid w:val="00905CAB"/>
    <w:rsid w:val="0090766E"/>
    <w:rsid w:val="009101E2"/>
    <w:rsid w:val="009109E7"/>
    <w:rsid w:val="0091244A"/>
    <w:rsid w:val="00912584"/>
    <w:rsid w:val="009125C3"/>
    <w:rsid w:val="00912671"/>
    <w:rsid w:val="00912D33"/>
    <w:rsid w:val="00913183"/>
    <w:rsid w:val="0091348D"/>
    <w:rsid w:val="009136B5"/>
    <w:rsid w:val="009136CC"/>
    <w:rsid w:val="00913ABB"/>
    <w:rsid w:val="00914842"/>
    <w:rsid w:val="00914DD8"/>
    <w:rsid w:val="009154C7"/>
    <w:rsid w:val="00915D73"/>
    <w:rsid w:val="00916077"/>
    <w:rsid w:val="00916AA3"/>
    <w:rsid w:val="009170A2"/>
    <w:rsid w:val="00917B0C"/>
    <w:rsid w:val="00917F22"/>
    <w:rsid w:val="00917FDB"/>
    <w:rsid w:val="009208A6"/>
    <w:rsid w:val="00920CA3"/>
    <w:rsid w:val="00921804"/>
    <w:rsid w:val="009218C9"/>
    <w:rsid w:val="00921C83"/>
    <w:rsid w:val="00921F33"/>
    <w:rsid w:val="009221BD"/>
    <w:rsid w:val="00924514"/>
    <w:rsid w:val="0092465B"/>
    <w:rsid w:val="00924C72"/>
    <w:rsid w:val="00924E77"/>
    <w:rsid w:val="0092540B"/>
    <w:rsid w:val="00925D41"/>
    <w:rsid w:val="00925FA2"/>
    <w:rsid w:val="00927316"/>
    <w:rsid w:val="0093133D"/>
    <w:rsid w:val="009319E0"/>
    <w:rsid w:val="00931DA9"/>
    <w:rsid w:val="0093276D"/>
    <w:rsid w:val="00932B25"/>
    <w:rsid w:val="00933D12"/>
    <w:rsid w:val="00934347"/>
    <w:rsid w:val="00934B7C"/>
    <w:rsid w:val="0093530D"/>
    <w:rsid w:val="0093659B"/>
    <w:rsid w:val="00936736"/>
    <w:rsid w:val="00936986"/>
    <w:rsid w:val="00937065"/>
    <w:rsid w:val="009373D0"/>
    <w:rsid w:val="00937622"/>
    <w:rsid w:val="00937EF2"/>
    <w:rsid w:val="00940285"/>
    <w:rsid w:val="00940F6E"/>
    <w:rsid w:val="009415B0"/>
    <w:rsid w:val="00941829"/>
    <w:rsid w:val="00941909"/>
    <w:rsid w:val="009426C8"/>
    <w:rsid w:val="00942D30"/>
    <w:rsid w:val="00942E59"/>
    <w:rsid w:val="00943434"/>
    <w:rsid w:val="00944A47"/>
    <w:rsid w:val="00944F86"/>
    <w:rsid w:val="009470DB"/>
    <w:rsid w:val="009474BB"/>
    <w:rsid w:val="00947676"/>
    <w:rsid w:val="00947A05"/>
    <w:rsid w:val="00947C5D"/>
    <w:rsid w:val="00947E7E"/>
    <w:rsid w:val="0095040F"/>
    <w:rsid w:val="00950646"/>
    <w:rsid w:val="00950836"/>
    <w:rsid w:val="0095139A"/>
    <w:rsid w:val="00952504"/>
    <w:rsid w:val="00952685"/>
    <w:rsid w:val="00952943"/>
    <w:rsid w:val="00953AA7"/>
    <w:rsid w:val="00953E16"/>
    <w:rsid w:val="009542AC"/>
    <w:rsid w:val="009544F8"/>
    <w:rsid w:val="009562EE"/>
    <w:rsid w:val="00956ECE"/>
    <w:rsid w:val="0095798A"/>
    <w:rsid w:val="00957DAC"/>
    <w:rsid w:val="0096011F"/>
    <w:rsid w:val="0096054B"/>
    <w:rsid w:val="00960B61"/>
    <w:rsid w:val="00961BB2"/>
    <w:rsid w:val="00962108"/>
    <w:rsid w:val="00962CED"/>
    <w:rsid w:val="00963317"/>
    <w:rsid w:val="009637C0"/>
    <w:rsid w:val="009638D6"/>
    <w:rsid w:val="00963A45"/>
    <w:rsid w:val="00963FFC"/>
    <w:rsid w:val="00964ED0"/>
    <w:rsid w:val="00965604"/>
    <w:rsid w:val="00966485"/>
    <w:rsid w:val="009666ED"/>
    <w:rsid w:val="009668F0"/>
    <w:rsid w:val="00970053"/>
    <w:rsid w:val="00970365"/>
    <w:rsid w:val="00970F64"/>
    <w:rsid w:val="00971061"/>
    <w:rsid w:val="00973748"/>
    <w:rsid w:val="00973822"/>
    <w:rsid w:val="0097408E"/>
    <w:rsid w:val="009744AC"/>
    <w:rsid w:val="0097477A"/>
    <w:rsid w:val="00974BB2"/>
    <w:rsid w:val="00974FA7"/>
    <w:rsid w:val="009756E5"/>
    <w:rsid w:val="00976910"/>
    <w:rsid w:val="0097709B"/>
    <w:rsid w:val="009774D3"/>
    <w:rsid w:val="00977A8C"/>
    <w:rsid w:val="0098011E"/>
    <w:rsid w:val="00980D1A"/>
    <w:rsid w:val="009817E2"/>
    <w:rsid w:val="00981B60"/>
    <w:rsid w:val="00981E06"/>
    <w:rsid w:val="00982945"/>
    <w:rsid w:val="00983499"/>
    <w:rsid w:val="00983910"/>
    <w:rsid w:val="00983F15"/>
    <w:rsid w:val="00983F2D"/>
    <w:rsid w:val="00985587"/>
    <w:rsid w:val="009858DE"/>
    <w:rsid w:val="0098593E"/>
    <w:rsid w:val="00985C68"/>
    <w:rsid w:val="009860DD"/>
    <w:rsid w:val="00986852"/>
    <w:rsid w:val="009871A3"/>
    <w:rsid w:val="0098748A"/>
    <w:rsid w:val="00987BE2"/>
    <w:rsid w:val="00987FF1"/>
    <w:rsid w:val="009918E2"/>
    <w:rsid w:val="0099232D"/>
    <w:rsid w:val="00992509"/>
    <w:rsid w:val="009932AC"/>
    <w:rsid w:val="0099359A"/>
    <w:rsid w:val="009937C8"/>
    <w:rsid w:val="00993B64"/>
    <w:rsid w:val="00994351"/>
    <w:rsid w:val="00995B71"/>
    <w:rsid w:val="00996A8F"/>
    <w:rsid w:val="00996B41"/>
    <w:rsid w:val="00997817"/>
    <w:rsid w:val="009A046E"/>
    <w:rsid w:val="009A07B9"/>
    <w:rsid w:val="009A16DF"/>
    <w:rsid w:val="009A19BC"/>
    <w:rsid w:val="009A1DBF"/>
    <w:rsid w:val="009A241A"/>
    <w:rsid w:val="009A25D1"/>
    <w:rsid w:val="009A27C9"/>
    <w:rsid w:val="009A3A48"/>
    <w:rsid w:val="009A480D"/>
    <w:rsid w:val="009A4DE9"/>
    <w:rsid w:val="009A4EE8"/>
    <w:rsid w:val="009A4FCF"/>
    <w:rsid w:val="009A54E7"/>
    <w:rsid w:val="009A68E6"/>
    <w:rsid w:val="009A7598"/>
    <w:rsid w:val="009A773F"/>
    <w:rsid w:val="009A7E44"/>
    <w:rsid w:val="009B0567"/>
    <w:rsid w:val="009B0C84"/>
    <w:rsid w:val="009B0CF4"/>
    <w:rsid w:val="009B1006"/>
    <w:rsid w:val="009B117B"/>
    <w:rsid w:val="009B15CD"/>
    <w:rsid w:val="009B1DF8"/>
    <w:rsid w:val="009B1F0B"/>
    <w:rsid w:val="009B2A48"/>
    <w:rsid w:val="009B2AAD"/>
    <w:rsid w:val="009B388A"/>
    <w:rsid w:val="009B3D20"/>
    <w:rsid w:val="009B4703"/>
    <w:rsid w:val="009B5404"/>
    <w:rsid w:val="009B5418"/>
    <w:rsid w:val="009B586D"/>
    <w:rsid w:val="009B5FCF"/>
    <w:rsid w:val="009B61B4"/>
    <w:rsid w:val="009B7742"/>
    <w:rsid w:val="009C0727"/>
    <w:rsid w:val="009C12C6"/>
    <w:rsid w:val="009C1427"/>
    <w:rsid w:val="009C164A"/>
    <w:rsid w:val="009C1B61"/>
    <w:rsid w:val="009C3A69"/>
    <w:rsid w:val="009C3C80"/>
    <w:rsid w:val="009C3DB8"/>
    <w:rsid w:val="009C45B2"/>
    <w:rsid w:val="009C492F"/>
    <w:rsid w:val="009C5C04"/>
    <w:rsid w:val="009C60A5"/>
    <w:rsid w:val="009C6FBB"/>
    <w:rsid w:val="009C76EE"/>
    <w:rsid w:val="009C7BEF"/>
    <w:rsid w:val="009C7EB6"/>
    <w:rsid w:val="009C7F05"/>
    <w:rsid w:val="009D0F4F"/>
    <w:rsid w:val="009D13C7"/>
    <w:rsid w:val="009D1E91"/>
    <w:rsid w:val="009D1FA0"/>
    <w:rsid w:val="009D2BFC"/>
    <w:rsid w:val="009D2FF2"/>
    <w:rsid w:val="009D3226"/>
    <w:rsid w:val="009D3385"/>
    <w:rsid w:val="009D3BDE"/>
    <w:rsid w:val="009D4024"/>
    <w:rsid w:val="009D4291"/>
    <w:rsid w:val="009D44B3"/>
    <w:rsid w:val="009D4BEA"/>
    <w:rsid w:val="009D4C5C"/>
    <w:rsid w:val="009D5758"/>
    <w:rsid w:val="009D793C"/>
    <w:rsid w:val="009D7CE5"/>
    <w:rsid w:val="009E0DBA"/>
    <w:rsid w:val="009E16A9"/>
    <w:rsid w:val="009E3466"/>
    <w:rsid w:val="009E375F"/>
    <w:rsid w:val="009E38AF"/>
    <w:rsid w:val="009E39D4"/>
    <w:rsid w:val="009E433B"/>
    <w:rsid w:val="009E5112"/>
    <w:rsid w:val="009E5401"/>
    <w:rsid w:val="009E5822"/>
    <w:rsid w:val="009E654E"/>
    <w:rsid w:val="009E7C29"/>
    <w:rsid w:val="009F1F2F"/>
    <w:rsid w:val="009F1F3F"/>
    <w:rsid w:val="009F233B"/>
    <w:rsid w:val="009F36AB"/>
    <w:rsid w:val="009F4ACA"/>
    <w:rsid w:val="009F625F"/>
    <w:rsid w:val="00A005B3"/>
    <w:rsid w:val="00A016F8"/>
    <w:rsid w:val="00A0181F"/>
    <w:rsid w:val="00A01F4E"/>
    <w:rsid w:val="00A02638"/>
    <w:rsid w:val="00A0266E"/>
    <w:rsid w:val="00A056C0"/>
    <w:rsid w:val="00A062B7"/>
    <w:rsid w:val="00A072B6"/>
    <w:rsid w:val="00A0758F"/>
    <w:rsid w:val="00A10B78"/>
    <w:rsid w:val="00A10DD3"/>
    <w:rsid w:val="00A113A9"/>
    <w:rsid w:val="00A11989"/>
    <w:rsid w:val="00A11F1E"/>
    <w:rsid w:val="00A122CE"/>
    <w:rsid w:val="00A138CC"/>
    <w:rsid w:val="00A143B8"/>
    <w:rsid w:val="00A1480D"/>
    <w:rsid w:val="00A14DD6"/>
    <w:rsid w:val="00A15144"/>
    <w:rsid w:val="00A156DB"/>
    <w:rsid w:val="00A1570A"/>
    <w:rsid w:val="00A16575"/>
    <w:rsid w:val="00A17866"/>
    <w:rsid w:val="00A17902"/>
    <w:rsid w:val="00A21096"/>
    <w:rsid w:val="00A211B4"/>
    <w:rsid w:val="00A216DB"/>
    <w:rsid w:val="00A221AE"/>
    <w:rsid w:val="00A223CF"/>
    <w:rsid w:val="00A23339"/>
    <w:rsid w:val="00A23827"/>
    <w:rsid w:val="00A23E46"/>
    <w:rsid w:val="00A24CBB"/>
    <w:rsid w:val="00A2679A"/>
    <w:rsid w:val="00A26A3A"/>
    <w:rsid w:val="00A27291"/>
    <w:rsid w:val="00A275E2"/>
    <w:rsid w:val="00A27880"/>
    <w:rsid w:val="00A30A6F"/>
    <w:rsid w:val="00A30B17"/>
    <w:rsid w:val="00A3113F"/>
    <w:rsid w:val="00A32898"/>
    <w:rsid w:val="00A32911"/>
    <w:rsid w:val="00A32D53"/>
    <w:rsid w:val="00A33634"/>
    <w:rsid w:val="00A33DDF"/>
    <w:rsid w:val="00A34547"/>
    <w:rsid w:val="00A3629B"/>
    <w:rsid w:val="00A36975"/>
    <w:rsid w:val="00A36C7C"/>
    <w:rsid w:val="00A376B7"/>
    <w:rsid w:val="00A4046B"/>
    <w:rsid w:val="00A40CDC"/>
    <w:rsid w:val="00A4110C"/>
    <w:rsid w:val="00A41BF5"/>
    <w:rsid w:val="00A42062"/>
    <w:rsid w:val="00A421D4"/>
    <w:rsid w:val="00A422F3"/>
    <w:rsid w:val="00A42A57"/>
    <w:rsid w:val="00A44041"/>
    <w:rsid w:val="00A445EE"/>
    <w:rsid w:val="00A44778"/>
    <w:rsid w:val="00A454FB"/>
    <w:rsid w:val="00A461ED"/>
    <w:rsid w:val="00A46415"/>
    <w:rsid w:val="00A469E7"/>
    <w:rsid w:val="00A50356"/>
    <w:rsid w:val="00A50C57"/>
    <w:rsid w:val="00A51231"/>
    <w:rsid w:val="00A513E8"/>
    <w:rsid w:val="00A519ED"/>
    <w:rsid w:val="00A51CD6"/>
    <w:rsid w:val="00A51EA0"/>
    <w:rsid w:val="00A51FF6"/>
    <w:rsid w:val="00A52902"/>
    <w:rsid w:val="00A54CC5"/>
    <w:rsid w:val="00A5575C"/>
    <w:rsid w:val="00A55E76"/>
    <w:rsid w:val="00A56016"/>
    <w:rsid w:val="00A562B9"/>
    <w:rsid w:val="00A568FC"/>
    <w:rsid w:val="00A57005"/>
    <w:rsid w:val="00A6028D"/>
    <w:rsid w:val="00A604A4"/>
    <w:rsid w:val="00A607FC"/>
    <w:rsid w:val="00A61B7D"/>
    <w:rsid w:val="00A61CC8"/>
    <w:rsid w:val="00A63692"/>
    <w:rsid w:val="00A63751"/>
    <w:rsid w:val="00A6422E"/>
    <w:rsid w:val="00A643F0"/>
    <w:rsid w:val="00A651E6"/>
    <w:rsid w:val="00A65331"/>
    <w:rsid w:val="00A65BB4"/>
    <w:rsid w:val="00A6605B"/>
    <w:rsid w:val="00A66ADC"/>
    <w:rsid w:val="00A7009C"/>
    <w:rsid w:val="00A70E7B"/>
    <w:rsid w:val="00A7147D"/>
    <w:rsid w:val="00A71EF2"/>
    <w:rsid w:val="00A72126"/>
    <w:rsid w:val="00A7244B"/>
    <w:rsid w:val="00A725CE"/>
    <w:rsid w:val="00A72703"/>
    <w:rsid w:val="00A728B5"/>
    <w:rsid w:val="00A729CF"/>
    <w:rsid w:val="00A74E73"/>
    <w:rsid w:val="00A74EE3"/>
    <w:rsid w:val="00A757AF"/>
    <w:rsid w:val="00A75AD7"/>
    <w:rsid w:val="00A75B18"/>
    <w:rsid w:val="00A77539"/>
    <w:rsid w:val="00A8018B"/>
    <w:rsid w:val="00A80257"/>
    <w:rsid w:val="00A814EA"/>
    <w:rsid w:val="00A81A38"/>
    <w:rsid w:val="00A81B15"/>
    <w:rsid w:val="00A81BB8"/>
    <w:rsid w:val="00A82BBD"/>
    <w:rsid w:val="00A82C21"/>
    <w:rsid w:val="00A83590"/>
    <w:rsid w:val="00A837FF"/>
    <w:rsid w:val="00A84052"/>
    <w:rsid w:val="00A84306"/>
    <w:rsid w:val="00A84DC8"/>
    <w:rsid w:val="00A853C6"/>
    <w:rsid w:val="00A858BC"/>
    <w:rsid w:val="00A85DBC"/>
    <w:rsid w:val="00A85F7A"/>
    <w:rsid w:val="00A8692B"/>
    <w:rsid w:val="00A86CE3"/>
    <w:rsid w:val="00A87C5E"/>
    <w:rsid w:val="00A87FEB"/>
    <w:rsid w:val="00A90014"/>
    <w:rsid w:val="00A90641"/>
    <w:rsid w:val="00A90B67"/>
    <w:rsid w:val="00A90D58"/>
    <w:rsid w:val="00A915FD"/>
    <w:rsid w:val="00A92031"/>
    <w:rsid w:val="00A925B6"/>
    <w:rsid w:val="00A927D4"/>
    <w:rsid w:val="00A92885"/>
    <w:rsid w:val="00A929E1"/>
    <w:rsid w:val="00A92B09"/>
    <w:rsid w:val="00A9328B"/>
    <w:rsid w:val="00A93496"/>
    <w:rsid w:val="00A93B7E"/>
    <w:rsid w:val="00A93F9F"/>
    <w:rsid w:val="00A9420E"/>
    <w:rsid w:val="00A949CD"/>
    <w:rsid w:val="00A95681"/>
    <w:rsid w:val="00A95C36"/>
    <w:rsid w:val="00A96329"/>
    <w:rsid w:val="00A96425"/>
    <w:rsid w:val="00A97176"/>
    <w:rsid w:val="00A97648"/>
    <w:rsid w:val="00A97893"/>
    <w:rsid w:val="00A978C0"/>
    <w:rsid w:val="00AA07F6"/>
    <w:rsid w:val="00AA08C1"/>
    <w:rsid w:val="00AA12C6"/>
    <w:rsid w:val="00AA14FA"/>
    <w:rsid w:val="00AA1AF2"/>
    <w:rsid w:val="00AA1CFD"/>
    <w:rsid w:val="00AA2239"/>
    <w:rsid w:val="00AA30CA"/>
    <w:rsid w:val="00AA33D2"/>
    <w:rsid w:val="00AA3E55"/>
    <w:rsid w:val="00AA404C"/>
    <w:rsid w:val="00AA47C4"/>
    <w:rsid w:val="00AA4807"/>
    <w:rsid w:val="00AA6774"/>
    <w:rsid w:val="00AA6F83"/>
    <w:rsid w:val="00AA77E8"/>
    <w:rsid w:val="00AA7EAB"/>
    <w:rsid w:val="00AB0C57"/>
    <w:rsid w:val="00AB1195"/>
    <w:rsid w:val="00AB13F2"/>
    <w:rsid w:val="00AB1B92"/>
    <w:rsid w:val="00AB20B1"/>
    <w:rsid w:val="00AB2BBE"/>
    <w:rsid w:val="00AB3A4A"/>
    <w:rsid w:val="00AB4182"/>
    <w:rsid w:val="00AB50C3"/>
    <w:rsid w:val="00AB5F9E"/>
    <w:rsid w:val="00AB6F8F"/>
    <w:rsid w:val="00AB7D92"/>
    <w:rsid w:val="00AB7EAE"/>
    <w:rsid w:val="00AC0686"/>
    <w:rsid w:val="00AC06F7"/>
    <w:rsid w:val="00AC0880"/>
    <w:rsid w:val="00AC0E6B"/>
    <w:rsid w:val="00AC1318"/>
    <w:rsid w:val="00AC1734"/>
    <w:rsid w:val="00AC1AA3"/>
    <w:rsid w:val="00AC27DB"/>
    <w:rsid w:val="00AC3C73"/>
    <w:rsid w:val="00AC3D2C"/>
    <w:rsid w:val="00AC3DE4"/>
    <w:rsid w:val="00AC3F1E"/>
    <w:rsid w:val="00AC426B"/>
    <w:rsid w:val="00AC4286"/>
    <w:rsid w:val="00AC4CBE"/>
    <w:rsid w:val="00AC4EB6"/>
    <w:rsid w:val="00AC55EB"/>
    <w:rsid w:val="00AC5847"/>
    <w:rsid w:val="00AC5DE8"/>
    <w:rsid w:val="00AC62AB"/>
    <w:rsid w:val="00AC68C0"/>
    <w:rsid w:val="00AC6A1E"/>
    <w:rsid w:val="00AC6D6B"/>
    <w:rsid w:val="00AC78C3"/>
    <w:rsid w:val="00AD03DE"/>
    <w:rsid w:val="00AD098A"/>
    <w:rsid w:val="00AD0F51"/>
    <w:rsid w:val="00AD1323"/>
    <w:rsid w:val="00AD1756"/>
    <w:rsid w:val="00AD1ACB"/>
    <w:rsid w:val="00AD1BCC"/>
    <w:rsid w:val="00AD1D32"/>
    <w:rsid w:val="00AD1DBB"/>
    <w:rsid w:val="00AD2A1B"/>
    <w:rsid w:val="00AD2C2F"/>
    <w:rsid w:val="00AD3915"/>
    <w:rsid w:val="00AD430A"/>
    <w:rsid w:val="00AD47B1"/>
    <w:rsid w:val="00AD5905"/>
    <w:rsid w:val="00AD5A2C"/>
    <w:rsid w:val="00AD7146"/>
    <w:rsid w:val="00AD7251"/>
    <w:rsid w:val="00AD7736"/>
    <w:rsid w:val="00AD7D97"/>
    <w:rsid w:val="00AE023F"/>
    <w:rsid w:val="00AE10CE"/>
    <w:rsid w:val="00AE11A8"/>
    <w:rsid w:val="00AE16F1"/>
    <w:rsid w:val="00AE27A7"/>
    <w:rsid w:val="00AE2D80"/>
    <w:rsid w:val="00AE3EAD"/>
    <w:rsid w:val="00AE4778"/>
    <w:rsid w:val="00AE4C4A"/>
    <w:rsid w:val="00AE5D4F"/>
    <w:rsid w:val="00AE70D4"/>
    <w:rsid w:val="00AE7201"/>
    <w:rsid w:val="00AE7868"/>
    <w:rsid w:val="00AE787B"/>
    <w:rsid w:val="00AF0407"/>
    <w:rsid w:val="00AF040C"/>
    <w:rsid w:val="00AF049B"/>
    <w:rsid w:val="00AF0BDE"/>
    <w:rsid w:val="00AF0E55"/>
    <w:rsid w:val="00AF15DC"/>
    <w:rsid w:val="00AF16C0"/>
    <w:rsid w:val="00AF1ECE"/>
    <w:rsid w:val="00AF2C68"/>
    <w:rsid w:val="00AF3709"/>
    <w:rsid w:val="00AF3966"/>
    <w:rsid w:val="00AF3A02"/>
    <w:rsid w:val="00AF4A1B"/>
    <w:rsid w:val="00AF4B2F"/>
    <w:rsid w:val="00AF4BAE"/>
    <w:rsid w:val="00AF4D8B"/>
    <w:rsid w:val="00AF4F6E"/>
    <w:rsid w:val="00AF593D"/>
    <w:rsid w:val="00AF6168"/>
    <w:rsid w:val="00AF622B"/>
    <w:rsid w:val="00AF7177"/>
    <w:rsid w:val="00B0103F"/>
    <w:rsid w:val="00B012A3"/>
    <w:rsid w:val="00B01385"/>
    <w:rsid w:val="00B01B1B"/>
    <w:rsid w:val="00B02024"/>
    <w:rsid w:val="00B0376C"/>
    <w:rsid w:val="00B048C9"/>
    <w:rsid w:val="00B04B1C"/>
    <w:rsid w:val="00B067CA"/>
    <w:rsid w:val="00B07104"/>
    <w:rsid w:val="00B07880"/>
    <w:rsid w:val="00B1010B"/>
    <w:rsid w:val="00B103A5"/>
    <w:rsid w:val="00B103E2"/>
    <w:rsid w:val="00B1092E"/>
    <w:rsid w:val="00B11639"/>
    <w:rsid w:val="00B11B95"/>
    <w:rsid w:val="00B12B26"/>
    <w:rsid w:val="00B13C5E"/>
    <w:rsid w:val="00B14238"/>
    <w:rsid w:val="00B1520B"/>
    <w:rsid w:val="00B159E2"/>
    <w:rsid w:val="00B15A66"/>
    <w:rsid w:val="00B163F8"/>
    <w:rsid w:val="00B16F42"/>
    <w:rsid w:val="00B17396"/>
    <w:rsid w:val="00B173CB"/>
    <w:rsid w:val="00B2002E"/>
    <w:rsid w:val="00B202BD"/>
    <w:rsid w:val="00B20875"/>
    <w:rsid w:val="00B20EB2"/>
    <w:rsid w:val="00B22AD6"/>
    <w:rsid w:val="00B22FB3"/>
    <w:rsid w:val="00B238F2"/>
    <w:rsid w:val="00B23F58"/>
    <w:rsid w:val="00B242EC"/>
    <w:rsid w:val="00B2472D"/>
    <w:rsid w:val="00B24B8E"/>
    <w:rsid w:val="00B24CA0"/>
    <w:rsid w:val="00B250D2"/>
    <w:rsid w:val="00B25468"/>
    <w:rsid w:val="00B2549F"/>
    <w:rsid w:val="00B25E6D"/>
    <w:rsid w:val="00B26058"/>
    <w:rsid w:val="00B264D2"/>
    <w:rsid w:val="00B26524"/>
    <w:rsid w:val="00B26761"/>
    <w:rsid w:val="00B2691F"/>
    <w:rsid w:val="00B26D39"/>
    <w:rsid w:val="00B26EA1"/>
    <w:rsid w:val="00B2708A"/>
    <w:rsid w:val="00B279C1"/>
    <w:rsid w:val="00B27AF3"/>
    <w:rsid w:val="00B27DD3"/>
    <w:rsid w:val="00B27F3C"/>
    <w:rsid w:val="00B3082F"/>
    <w:rsid w:val="00B30DCD"/>
    <w:rsid w:val="00B314E1"/>
    <w:rsid w:val="00B33BEA"/>
    <w:rsid w:val="00B33E15"/>
    <w:rsid w:val="00B33F98"/>
    <w:rsid w:val="00B3519A"/>
    <w:rsid w:val="00B35881"/>
    <w:rsid w:val="00B35F2D"/>
    <w:rsid w:val="00B36FCE"/>
    <w:rsid w:val="00B37F4B"/>
    <w:rsid w:val="00B40176"/>
    <w:rsid w:val="00B4024F"/>
    <w:rsid w:val="00B4065B"/>
    <w:rsid w:val="00B4108D"/>
    <w:rsid w:val="00B412DB"/>
    <w:rsid w:val="00B41FE9"/>
    <w:rsid w:val="00B429DA"/>
    <w:rsid w:val="00B42C56"/>
    <w:rsid w:val="00B43A02"/>
    <w:rsid w:val="00B43F2B"/>
    <w:rsid w:val="00B44338"/>
    <w:rsid w:val="00B454EF"/>
    <w:rsid w:val="00B46276"/>
    <w:rsid w:val="00B47911"/>
    <w:rsid w:val="00B479F4"/>
    <w:rsid w:val="00B50B40"/>
    <w:rsid w:val="00B5176C"/>
    <w:rsid w:val="00B51DE5"/>
    <w:rsid w:val="00B52134"/>
    <w:rsid w:val="00B52AE4"/>
    <w:rsid w:val="00B530CD"/>
    <w:rsid w:val="00B534BF"/>
    <w:rsid w:val="00B5408E"/>
    <w:rsid w:val="00B5459A"/>
    <w:rsid w:val="00B546FD"/>
    <w:rsid w:val="00B54C19"/>
    <w:rsid w:val="00B56EA9"/>
    <w:rsid w:val="00B57213"/>
    <w:rsid w:val="00B57265"/>
    <w:rsid w:val="00B6072C"/>
    <w:rsid w:val="00B60B6B"/>
    <w:rsid w:val="00B60B87"/>
    <w:rsid w:val="00B60DB2"/>
    <w:rsid w:val="00B615C3"/>
    <w:rsid w:val="00B61789"/>
    <w:rsid w:val="00B61A21"/>
    <w:rsid w:val="00B61B00"/>
    <w:rsid w:val="00B62220"/>
    <w:rsid w:val="00B633AE"/>
    <w:rsid w:val="00B639DD"/>
    <w:rsid w:val="00B643FA"/>
    <w:rsid w:val="00B6482E"/>
    <w:rsid w:val="00B66068"/>
    <w:rsid w:val="00B662EC"/>
    <w:rsid w:val="00B665D2"/>
    <w:rsid w:val="00B66BF6"/>
    <w:rsid w:val="00B66E45"/>
    <w:rsid w:val="00B6737C"/>
    <w:rsid w:val="00B70578"/>
    <w:rsid w:val="00B713D3"/>
    <w:rsid w:val="00B7142D"/>
    <w:rsid w:val="00B71E74"/>
    <w:rsid w:val="00B71F0A"/>
    <w:rsid w:val="00B7214D"/>
    <w:rsid w:val="00B7311E"/>
    <w:rsid w:val="00B731D2"/>
    <w:rsid w:val="00B734DD"/>
    <w:rsid w:val="00B74372"/>
    <w:rsid w:val="00B74D95"/>
    <w:rsid w:val="00B74E27"/>
    <w:rsid w:val="00B74FE0"/>
    <w:rsid w:val="00B750EE"/>
    <w:rsid w:val="00B75370"/>
    <w:rsid w:val="00B75525"/>
    <w:rsid w:val="00B762B3"/>
    <w:rsid w:val="00B80283"/>
    <w:rsid w:val="00B80559"/>
    <w:rsid w:val="00B8095F"/>
    <w:rsid w:val="00B80B0C"/>
    <w:rsid w:val="00B80B11"/>
    <w:rsid w:val="00B80C3A"/>
    <w:rsid w:val="00B811F7"/>
    <w:rsid w:val="00B8289D"/>
    <w:rsid w:val="00B82A5A"/>
    <w:rsid w:val="00B831AE"/>
    <w:rsid w:val="00B83E3E"/>
    <w:rsid w:val="00B8446C"/>
    <w:rsid w:val="00B84BF5"/>
    <w:rsid w:val="00B85961"/>
    <w:rsid w:val="00B85F7F"/>
    <w:rsid w:val="00B86114"/>
    <w:rsid w:val="00B86800"/>
    <w:rsid w:val="00B868AE"/>
    <w:rsid w:val="00B87725"/>
    <w:rsid w:val="00B87AC3"/>
    <w:rsid w:val="00B90041"/>
    <w:rsid w:val="00B90302"/>
    <w:rsid w:val="00B90A49"/>
    <w:rsid w:val="00B90C5D"/>
    <w:rsid w:val="00B90C8D"/>
    <w:rsid w:val="00B91132"/>
    <w:rsid w:val="00B9223E"/>
    <w:rsid w:val="00B9234D"/>
    <w:rsid w:val="00B9345E"/>
    <w:rsid w:val="00B93575"/>
    <w:rsid w:val="00B936C5"/>
    <w:rsid w:val="00B936FA"/>
    <w:rsid w:val="00B93EA4"/>
    <w:rsid w:val="00B94CE9"/>
    <w:rsid w:val="00B956D9"/>
    <w:rsid w:val="00B97234"/>
    <w:rsid w:val="00B975CE"/>
    <w:rsid w:val="00B978D5"/>
    <w:rsid w:val="00B97D7A"/>
    <w:rsid w:val="00B97DE3"/>
    <w:rsid w:val="00B97EC6"/>
    <w:rsid w:val="00BA0049"/>
    <w:rsid w:val="00BA0751"/>
    <w:rsid w:val="00BA0F1F"/>
    <w:rsid w:val="00BA1097"/>
    <w:rsid w:val="00BA1C46"/>
    <w:rsid w:val="00BA259A"/>
    <w:rsid w:val="00BA259C"/>
    <w:rsid w:val="00BA29D3"/>
    <w:rsid w:val="00BA3062"/>
    <w:rsid w:val="00BA307F"/>
    <w:rsid w:val="00BA3696"/>
    <w:rsid w:val="00BA44A4"/>
    <w:rsid w:val="00BA459E"/>
    <w:rsid w:val="00BA5280"/>
    <w:rsid w:val="00BA7AA2"/>
    <w:rsid w:val="00BB1328"/>
    <w:rsid w:val="00BB13C6"/>
    <w:rsid w:val="00BB14F1"/>
    <w:rsid w:val="00BB213B"/>
    <w:rsid w:val="00BB2466"/>
    <w:rsid w:val="00BB3095"/>
    <w:rsid w:val="00BB3933"/>
    <w:rsid w:val="00BB3EC4"/>
    <w:rsid w:val="00BB4BB1"/>
    <w:rsid w:val="00BB5351"/>
    <w:rsid w:val="00BB572E"/>
    <w:rsid w:val="00BB6385"/>
    <w:rsid w:val="00BB63E7"/>
    <w:rsid w:val="00BB71E1"/>
    <w:rsid w:val="00BB74FD"/>
    <w:rsid w:val="00BC05AB"/>
    <w:rsid w:val="00BC1117"/>
    <w:rsid w:val="00BC1171"/>
    <w:rsid w:val="00BC13F5"/>
    <w:rsid w:val="00BC1485"/>
    <w:rsid w:val="00BC15D0"/>
    <w:rsid w:val="00BC200D"/>
    <w:rsid w:val="00BC2CBC"/>
    <w:rsid w:val="00BC31CB"/>
    <w:rsid w:val="00BC341C"/>
    <w:rsid w:val="00BC386C"/>
    <w:rsid w:val="00BC3913"/>
    <w:rsid w:val="00BC5982"/>
    <w:rsid w:val="00BC5CD7"/>
    <w:rsid w:val="00BC60BF"/>
    <w:rsid w:val="00BC6625"/>
    <w:rsid w:val="00BC79B5"/>
    <w:rsid w:val="00BD2164"/>
    <w:rsid w:val="00BD28BF"/>
    <w:rsid w:val="00BD2D12"/>
    <w:rsid w:val="00BD2E84"/>
    <w:rsid w:val="00BD42BC"/>
    <w:rsid w:val="00BD444F"/>
    <w:rsid w:val="00BD45CC"/>
    <w:rsid w:val="00BD6404"/>
    <w:rsid w:val="00BD6974"/>
    <w:rsid w:val="00BD6D9F"/>
    <w:rsid w:val="00BD73CF"/>
    <w:rsid w:val="00BE016F"/>
    <w:rsid w:val="00BE090B"/>
    <w:rsid w:val="00BE11BB"/>
    <w:rsid w:val="00BE22C0"/>
    <w:rsid w:val="00BE2A60"/>
    <w:rsid w:val="00BE2EA8"/>
    <w:rsid w:val="00BE33AE"/>
    <w:rsid w:val="00BE36B1"/>
    <w:rsid w:val="00BE3A4B"/>
    <w:rsid w:val="00BE3BCB"/>
    <w:rsid w:val="00BE41A2"/>
    <w:rsid w:val="00BE4783"/>
    <w:rsid w:val="00BE4A58"/>
    <w:rsid w:val="00BE51E4"/>
    <w:rsid w:val="00BE6082"/>
    <w:rsid w:val="00BE6A67"/>
    <w:rsid w:val="00BF031A"/>
    <w:rsid w:val="00BF046F"/>
    <w:rsid w:val="00BF1046"/>
    <w:rsid w:val="00BF327F"/>
    <w:rsid w:val="00BF44C8"/>
    <w:rsid w:val="00BF4FB8"/>
    <w:rsid w:val="00BF50C8"/>
    <w:rsid w:val="00BF57D5"/>
    <w:rsid w:val="00BF5BAD"/>
    <w:rsid w:val="00BF6C80"/>
    <w:rsid w:val="00BF6D22"/>
    <w:rsid w:val="00BF707D"/>
    <w:rsid w:val="00BF7E58"/>
    <w:rsid w:val="00C002A0"/>
    <w:rsid w:val="00C01025"/>
    <w:rsid w:val="00C013D1"/>
    <w:rsid w:val="00C01D50"/>
    <w:rsid w:val="00C02A9F"/>
    <w:rsid w:val="00C02F09"/>
    <w:rsid w:val="00C04141"/>
    <w:rsid w:val="00C044D3"/>
    <w:rsid w:val="00C0535D"/>
    <w:rsid w:val="00C056DC"/>
    <w:rsid w:val="00C05DA3"/>
    <w:rsid w:val="00C05E7D"/>
    <w:rsid w:val="00C06359"/>
    <w:rsid w:val="00C06526"/>
    <w:rsid w:val="00C06E32"/>
    <w:rsid w:val="00C072AB"/>
    <w:rsid w:val="00C072EF"/>
    <w:rsid w:val="00C073D6"/>
    <w:rsid w:val="00C07EE7"/>
    <w:rsid w:val="00C1000C"/>
    <w:rsid w:val="00C101E8"/>
    <w:rsid w:val="00C1072C"/>
    <w:rsid w:val="00C11728"/>
    <w:rsid w:val="00C124F8"/>
    <w:rsid w:val="00C1329B"/>
    <w:rsid w:val="00C13CF7"/>
    <w:rsid w:val="00C14696"/>
    <w:rsid w:val="00C1572F"/>
    <w:rsid w:val="00C15825"/>
    <w:rsid w:val="00C1591A"/>
    <w:rsid w:val="00C1594F"/>
    <w:rsid w:val="00C17FB7"/>
    <w:rsid w:val="00C205D5"/>
    <w:rsid w:val="00C2106E"/>
    <w:rsid w:val="00C21D7B"/>
    <w:rsid w:val="00C225E7"/>
    <w:rsid w:val="00C2266B"/>
    <w:rsid w:val="00C22785"/>
    <w:rsid w:val="00C22D6B"/>
    <w:rsid w:val="00C22FA0"/>
    <w:rsid w:val="00C2414E"/>
    <w:rsid w:val="00C2425C"/>
    <w:rsid w:val="00C24C05"/>
    <w:rsid w:val="00C24D2F"/>
    <w:rsid w:val="00C25027"/>
    <w:rsid w:val="00C25B23"/>
    <w:rsid w:val="00C26222"/>
    <w:rsid w:val="00C269BA"/>
    <w:rsid w:val="00C2717D"/>
    <w:rsid w:val="00C31283"/>
    <w:rsid w:val="00C31807"/>
    <w:rsid w:val="00C31981"/>
    <w:rsid w:val="00C33C48"/>
    <w:rsid w:val="00C340E5"/>
    <w:rsid w:val="00C34961"/>
    <w:rsid w:val="00C352A5"/>
    <w:rsid w:val="00C356A5"/>
    <w:rsid w:val="00C35AA7"/>
    <w:rsid w:val="00C35DE2"/>
    <w:rsid w:val="00C36681"/>
    <w:rsid w:val="00C36935"/>
    <w:rsid w:val="00C36EE6"/>
    <w:rsid w:val="00C37593"/>
    <w:rsid w:val="00C37F77"/>
    <w:rsid w:val="00C400AB"/>
    <w:rsid w:val="00C404C3"/>
    <w:rsid w:val="00C40539"/>
    <w:rsid w:val="00C4170A"/>
    <w:rsid w:val="00C41F3F"/>
    <w:rsid w:val="00C421D7"/>
    <w:rsid w:val="00C4326A"/>
    <w:rsid w:val="00C43BA1"/>
    <w:rsid w:val="00C43D50"/>
    <w:rsid w:val="00C43DAB"/>
    <w:rsid w:val="00C44654"/>
    <w:rsid w:val="00C44A10"/>
    <w:rsid w:val="00C44B0F"/>
    <w:rsid w:val="00C44F64"/>
    <w:rsid w:val="00C45AF5"/>
    <w:rsid w:val="00C462D6"/>
    <w:rsid w:val="00C46EF3"/>
    <w:rsid w:val="00C46FE6"/>
    <w:rsid w:val="00C4711D"/>
    <w:rsid w:val="00C47E49"/>
    <w:rsid w:val="00C47F08"/>
    <w:rsid w:val="00C50275"/>
    <w:rsid w:val="00C50852"/>
    <w:rsid w:val="00C51056"/>
    <w:rsid w:val="00C514A6"/>
    <w:rsid w:val="00C51D2F"/>
    <w:rsid w:val="00C51EBB"/>
    <w:rsid w:val="00C526E5"/>
    <w:rsid w:val="00C534E6"/>
    <w:rsid w:val="00C53DAA"/>
    <w:rsid w:val="00C545CF"/>
    <w:rsid w:val="00C545FF"/>
    <w:rsid w:val="00C55188"/>
    <w:rsid w:val="00C556F6"/>
    <w:rsid w:val="00C55A92"/>
    <w:rsid w:val="00C5724F"/>
    <w:rsid w:val="00C5739F"/>
    <w:rsid w:val="00C57A0C"/>
    <w:rsid w:val="00C57CF0"/>
    <w:rsid w:val="00C60A32"/>
    <w:rsid w:val="00C61C44"/>
    <w:rsid w:val="00C63557"/>
    <w:rsid w:val="00C6493E"/>
    <w:rsid w:val="00C649BD"/>
    <w:rsid w:val="00C6507C"/>
    <w:rsid w:val="00C652D1"/>
    <w:rsid w:val="00C654EF"/>
    <w:rsid w:val="00C65891"/>
    <w:rsid w:val="00C66A0F"/>
    <w:rsid w:val="00C66AC9"/>
    <w:rsid w:val="00C6701A"/>
    <w:rsid w:val="00C674CB"/>
    <w:rsid w:val="00C6762C"/>
    <w:rsid w:val="00C6799E"/>
    <w:rsid w:val="00C67A41"/>
    <w:rsid w:val="00C701EC"/>
    <w:rsid w:val="00C7083B"/>
    <w:rsid w:val="00C70E81"/>
    <w:rsid w:val="00C70F21"/>
    <w:rsid w:val="00C7138A"/>
    <w:rsid w:val="00C71B63"/>
    <w:rsid w:val="00C71DBE"/>
    <w:rsid w:val="00C724D3"/>
    <w:rsid w:val="00C72951"/>
    <w:rsid w:val="00C7322A"/>
    <w:rsid w:val="00C7396E"/>
    <w:rsid w:val="00C73B5E"/>
    <w:rsid w:val="00C73F28"/>
    <w:rsid w:val="00C73F97"/>
    <w:rsid w:val="00C740B7"/>
    <w:rsid w:val="00C74ABC"/>
    <w:rsid w:val="00C74BD8"/>
    <w:rsid w:val="00C75FCC"/>
    <w:rsid w:val="00C76B01"/>
    <w:rsid w:val="00C76C9A"/>
    <w:rsid w:val="00C77093"/>
    <w:rsid w:val="00C77DD9"/>
    <w:rsid w:val="00C80826"/>
    <w:rsid w:val="00C80D4B"/>
    <w:rsid w:val="00C8148F"/>
    <w:rsid w:val="00C8271F"/>
    <w:rsid w:val="00C83BE6"/>
    <w:rsid w:val="00C84269"/>
    <w:rsid w:val="00C845CB"/>
    <w:rsid w:val="00C84610"/>
    <w:rsid w:val="00C84805"/>
    <w:rsid w:val="00C84C18"/>
    <w:rsid w:val="00C85354"/>
    <w:rsid w:val="00C85FD7"/>
    <w:rsid w:val="00C86034"/>
    <w:rsid w:val="00C86723"/>
    <w:rsid w:val="00C86ABA"/>
    <w:rsid w:val="00C87B12"/>
    <w:rsid w:val="00C90716"/>
    <w:rsid w:val="00C90879"/>
    <w:rsid w:val="00C90D0B"/>
    <w:rsid w:val="00C90D28"/>
    <w:rsid w:val="00C9205C"/>
    <w:rsid w:val="00C932B3"/>
    <w:rsid w:val="00C93AE7"/>
    <w:rsid w:val="00C940DC"/>
    <w:rsid w:val="00C943F3"/>
    <w:rsid w:val="00C944CE"/>
    <w:rsid w:val="00C9786F"/>
    <w:rsid w:val="00C979A3"/>
    <w:rsid w:val="00CA08C6"/>
    <w:rsid w:val="00CA0A77"/>
    <w:rsid w:val="00CA0C91"/>
    <w:rsid w:val="00CA0D7F"/>
    <w:rsid w:val="00CA1E50"/>
    <w:rsid w:val="00CA210E"/>
    <w:rsid w:val="00CA2729"/>
    <w:rsid w:val="00CA3029"/>
    <w:rsid w:val="00CA302F"/>
    <w:rsid w:val="00CA3057"/>
    <w:rsid w:val="00CA45F8"/>
    <w:rsid w:val="00CA4B60"/>
    <w:rsid w:val="00CA4CF7"/>
    <w:rsid w:val="00CA4FC6"/>
    <w:rsid w:val="00CA53A2"/>
    <w:rsid w:val="00CA5836"/>
    <w:rsid w:val="00CA6417"/>
    <w:rsid w:val="00CA7160"/>
    <w:rsid w:val="00CB0305"/>
    <w:rsid w:val="00CB0843"/>
    <w:rsid w:val="00CB1528"/>
    <w:rsid w:val="00CB1CC2"/>
    <w:rsid w:val="00CB2381"/>
    <w:rsid w:val="00CB33C7"/>
    <w:rsid w:val="00CB35B0"/>
    <w:rsid w:val="00CB3F6F"/>
    <w:rsid w:val="00CB4166"/>
    <w:rsid w:val="00CB5AFF"/>
    <w:rsid w:val="00CB6A60"/>
    <w:rsid w:val="00CB6DA7"/>
    <w:rsid w:val="00CB790F"/>
    <w:rsid w:val="00CB7A02"/>
    <w:rsid w:val="00CB7A18"/>
    <w:rsid w:val="00CB7E4C"/>
    <w:rsid w:val="00CC0DDB"/>
    <w:rsid w:val="00CC0E21"/>
    <w:rsid w:val="00CC13D4"/>
    <w:rsid w:val="00CC159D"/>
    <w:rsid w:val="00CC18B2"/>
    <w:rsid w:val="00CC1D44"/>
    <w:rsid w:val="00CC25B4"/>
    <w:rsid w:val="00CC27C5"/>
    <w:rsid w:val="00CC3D8F"/>
    <w:rsid w:val="00CC439C"/>
    <w:rsid w:val="00CC55E9"/>
    <w:rsid w:val="00CC5D99"/>
    <w:rsid w:val="00CC5F88"/>
    <w:rsid w:val="00CC6039"/>
    <w:rsid w:val="00CC64FE"/>
    <w:rsid w:val="00CC65D7"/>
    <w:rsid w:val="00CC69C8"/>
    <w:rsid w:val="00CC77A2"/>
    <w:rsid w:val="00CC78DF"/>
    <w:rsid w:val="00CD1096"/>
    <w:rsid w:val="00CD2397"/>
    <w:rsid w:val="00CD2B4F"/>
    <w:rsid w:val="00CD307E"/>
    <w:rsid w:val="00CD43D9"/>
    <w:rsid w:val="00CD4562"/>
    <w:rsid w:val="00CD501C"/>
    <w:rsid w:val="00CD5D86"/>
    <w:rsid w:val="00CD60CC"/>
    <w:rsid w:val="00CD629F"/>
    <w:rsid w:val="00CD683F"/>
    <w:rsid w:val="00CD6A03"/>
    <w:rsid w:val="00CD6A1B"/>
    <w:rsid w:val="00CD7BFA"/>
    <w:rsid w:val="00CE022C"/>
    <w:rsid w:val="00CE0A7F"/>
    <w:rsid w:val="00CE0BB7"/>
    <w:rsid w:val="00CE13FB"/>
    <w:rsid w:val="00CE1718"/>
    <w:rsid w:val="00CE17DD"/>
    <w:rsid w:val="00CE2356"/>
    <w:rsid w:val="00CE2DDD"/>
    <w:rsid w:val="00CE345C"/>
    <w:rsid w:val="00CE346B"/>
    <w:rsid w:val="00CE3EF2"/>
    <w:rsid w:val="00CE4299"/>
    <w:rsid w:val="00CE4F91"/>
    <w:rsid w:val="00CE52D0"/>
    <w:rsid w:val="00CE569E"/>
    <w:rsid w:val="00CE60B6"/>
    <w:rsid w:val="00CF0203"/>
    <w:rsid w:val="00CF0985"/>
    <w:rsid w:val="00CF1FAB"/>
    <w:rsid w:val="00CF2BEC"/>
    <w:rsid w:val="00CF3202"/>
    <w:rsid w:val="00CF341D"/>
    <w:rsid w:val="00CF36EE"/>
    <w:rsid w:val="00CF4156"/>
    <w:rsid w:val="00CF4183"/>
    <w:rsid w:val="00CF449B"/>
    <w:rsid w:val="00CF454B"/>
    <w:rsid w:val="00CF4EB6"/>
    <w:rsid w:val="00CF5020"/>
    <w:rsid w:val="00CF6054"/>
    <w:rsid w:val="00CF6A3B"/>
    <w:rsid w:val="00CF74DD"/>
    <w:rsid w:val="00D0036C"/>
    <w:rsid w:val="00D025D1"/>
    <w:rsid w:val="00D02E22"/>
    <w:rsid w:val="00D03D00"/>
    <w:rsid w:val="00D0431D"/>
    <w:rsid w:val="00D0477A"/>
    <w:rsid w:val="00D0487C"/>
    <w:rsid w:val="00D05985"/>
    <w:rsid w:val="00D05C30"/>
    <w:rsid w:val="00D07785"/>
    <w:rsid w:val="00D07A9B"/>
    <w:rsid w:val="00D10052"/>
    <w:rsid w:val="00D10089"/>
    <w:rsid w:val="00D10107"/>
    <w:rsid w:val="00D103D9"/>
    <w:rsid w:val="00D10E6F"/>
    <w:rsid w:val="00D10EC8"/>
    <w:rsid w:val="00D1101C"/>
    <w:rsid w:val="00D1116F"/>
    <w:rsid w:val="00D11359"/>
    <w:rsid w:val="00D11FEC"/>
    <w:rsid w:val="00D13073"/>
    <w:rsid w:val="00D13588"/>
    <w:rsid w:val="00D13B1D"/>
    <w:rsid w:val="00D1477E"/>
    <w:rsid w:val="00D149DB"/>
    <w:rsid w:val="00D14F84"/>
    <w:rsid w:val="00D15EFB"/>
    <w:rsid w:val="00D16AB6"/>
    <w:rsid w:val="00D16CDF"/>
    <w:rsid w:val="00D17034"/>
    <w:rsid w:val="00D17648"/>
    <w:rsid w:val="00D20F7A"/>
    <w:rsid w:val="00D21A64"/>
    <w:rsid w:val="00D21A6A"/>
    <w:rsid w:val="00D22176"/>
    <w:rsid w:val="00D221DD"/>
    <w:rsid w:val="00D223AC"/>
    <w:rsid w:val="00D224F8"/>
    <w:rsid w:val="00D22663"/>
    <w:rsid w:val="00D229E1"/>
    <w:rsid w:val="00D233AB"/>
    <w:rsid w:val="00D23B83"/>
    <w:rsid w:val="00D23EE0"/>
    <w:rsid w:val="00D248C2"/>
    <w:rsid w:val="00D24C00"/>
    <w:rsid w:val="00D2546C"/>
    <w:rsid w:val="00D25A5C"/>
    <w:rsid w:val="00D26242"/>
    <w:rsid w:val="00D26ACD"/>
    <w:rsid w:val="00D26CFE"/>
    <w:rsid w:val="00D274CA"/>
    <w:rsid w:val="00D27EC4"/>
    <w:rsid w:val="00D304C3"/>
    <w:rsid w:val="00D3188C"/>
    <w:rsid w:val="00D31DCA"/>
    <w:rsid w:val="00D322A3"/>
    <w:rsid w:val="00D329DC"/>
    <w:rsid w:val="00D332B0"/>
    <w:rsid w:val="00D33DC8"/>
    <w:rsid w:val="00D3446C"/>
    <w:rsid w:val="00D34AFE"/>
    <w:rsid w:val="00D34E62"/>
    <w:rsid w:val="00D34F0C"/>
    <w:rsid w:val="00D34F17"/>
    <w:rsid w:val="00D35E66"/>
    <w:rsid w:val="00D35F9B"/>
    <w:rsid w:val="00D363B5"/>
    <w:rsid w:val="00D363EE"/>
    <w:rsid w:val="00D3659D"/>
    <w:rsid w:val="00D36B69"/>
    <w:rsid w:val="00D403C8"/>
    <w:rsid w:val="00D40432"/>
    <w:rsid w:val="00D40681"/>
    <w:rsid w:val="00D408DD"/>
    <w:rsid w:val="00D41664"/>
    <w:rsid w:val="00D431C8"/>
    <w:rsid w:val="00D45D72"/>
    <w:rsid w:val="00D4668B"/>
    <w:rsid w:val="00D46BBA"/>
    <w:rsid w:val="00D47463"/>
    <w:rsid w:val="00D508AD"/>
    <w:rsid w:val="00D5122C"/>
    <w:rsid w:val="00D513F0"/>
    <w:rsid w:val="00D51C25"/>
    <w:rsid w:val="00D520E4"/>
    <w:rsid w:val="00D524FE"/>
    <w:rsid w:val="00D52613"/>
    <w:rsid w:val="00D53A38"/>
    <w:rsid w:val="00D53B9C"/>
    <w:rsid w:val="00D546B5"/>
    <w:rsid w:val="00D54B8A"/>
    <w:rsid w:val="00D54E7C"/>
    <w:rsid w:val="00D55F44"/>
    <w:rsid w:val="00D56045"/>
    <w:rsid w:val="00D56624"/>
    <w:rsid w:val="00D566FE"/>
    <w:rsid w:val="00D56929"/>
    <w:rsid w:val="00D56A66"/>
    <w:rsid w:val="00D56B43"/>
    <w:rsid w:val="00D57203"/>
    <w:rsid w:val="00D575DD"/>
    <w:rsid w:val="00D57DFA"/>
    <w:rsid w:val="00D612F8"/>
    <w:rsid w:val="00D61414"/>
    <w:rsid w:val="00D6243C"/>
    <w:rsid w:val="00D62B36"/>
    <w:rsid w:val="00D6369A"/>
    <w:rsid w:val="00D63A52"/>
    <w:rsid w:val="00D65FAC"/>
    <w:rsid w:val="00D664D4"/>
    <w:rsid w:val="00D664D5"/>
    <w:rsid w:val="00D67B0D"/>
    <w:rsid w:val="00D67E11"/>
    <w:rsid w:val="00D67FA5"/>
    <w:rsid w:val="00D67FCF"/>
    <w:rsid w:val="00D700A3"/>
    <w:rsid w:val="00D70312"/>
    <w:rsid w:val="00D7051A"/>
    <w:rsid w:val="00D705AF"/>
    <w:rsid w:val="00D709CE"/>
    <w:rsid w:val="00D70EB7"/>
    <w:rsid w:val="00D71F73"/>
    <w:rsid w:val="00D75B54"/>
    <w:rsid w:val="00D75CA5"/>
    <w:rsid w:val="00D7650A"/>
    <w:rsid w:val="00D77693"/>
    <w:rsid w:val="00D80030"/>
    <w:rsid w:val="00D8016D"/>
    <w:rsid w:val="00D8051E"/>
    <w:rsid w:val="00D80786"/>
    <w:rsid w:val="00D80BC6"/>
    <w:rsid w:val="00D81B23"/>
    <w:rsid w:val="00D81CAB"/>
    <w:rsid w:val="00D81DA9"/>
    <w:rsid w:val="00D8201A"/>
    <w:rsid w:val="00D82AB7"/>
    <w:rsid w:val="00D82D27"/>
    <w:rsid w:val="00D83141"/>
    <w:rsid w:val="00D8576F"/>
    <w:rsid w:val="00D859CE"/>
    <w:rsid w:val="00D8677F"/>
    <w:rsid w:val="00D87431"/>
    <w:rsid w:val="00D877CC"/>
    <w:rsid w:val="00D8791D"/>
    <w:rsid w:val="00D904D8"/>
    <w:rsid w:val="00D90DA6"/>
    <w:rsid w:val="00D913FF"/>
    <w:rsid w:val="00D92B7E"/>
    <w:rsid w:val="00D92CD5"/>
    <w:rsid w:val="00D93C04"/>
    <w:rsid w:val="00D9454D"/>
    <w:rsid w:val="00D94654"/>
    <w:rsid w:val="00D947E1"/>
    <w:rsid w:val="00D97466"/>
    <w:rsid w:val="00D97F0C"/>
    <w:rsid w:val="00DA08EC"/>
    <w:rsid w:val="00DA0A3A"/>
    <w:rsid w:val="00DA1AA1"/>
    <w:rsid w:val="00DA2266"/>
    <w:rsid w:val="00DA2CA7"/>
    <w:rsid w:val="00DA34C3"/>
    <w:rsid w:val="00DA3A86"/>
    <w:rsid w:val="00DA3B58"/>
    <w:rsid w:val="00DA3D71"/>
    <w:rsid w:val="00DA4BBD"/>
    <w:rsid w:val="00DA4C32"/>
    <w:rsid w:val="00DA5503"/>
    <w:rsid w:val="00DA663D"/>
    <w:rsid w:val="00DA6C5F"/>
    <w:rsid w:val="00DA747D"/>
    <w:rsid w:val="00DA75CA"/>
    <w:rsid w:val="00DB0195"/>
    <w:rsid w:val="00DB01B5"/>
    <w:rsid w:val="00DB06C7"/>
    <w:rsid w:val="00DB0E90"/>
    <w:rsid w:val="00DB16D7"/>
    <w:rsid w:val="00DB1897"/>
    <w:rsid w:val="00DB2721"/>
    <w:rsid w:val="00DB3746"/>
    <w:rsid w:val="00DB3765"/>
    <w:rsid w:val="00DB38CD"/>
    <w:rsid w:val="00DB399F"/>
    <w:rsid w:val="00DB3B5A"/>
    <w:rsid w:val="00DB3F49"/>
    <w:rsid w:val="00DB4920"/>
    <w:rsid w:val="00DB4EA2"/>
    <w:rsid w:val="00DB5574"/>
    <w:rsid w:val="00DB5EA4"/>
    <w:rsid w:val="00DB6146"/>
    <w:rsid w:val="00DB7637"/>
    <w:rsid w:val="00DB77BE"/>
    <w:rsid w:val="00DB7C2D"/>
    <w:rsid w:val="00DC0ACF"/>
    <w:rsid w:val="00DC1484"/>
    <w:rsid w:val="00DC1B7B"/>
    <w:rsid w:val="00DC2500"/>
    <w:rsid w:val="00DC4B08"/>
    <w:rsid w:val="00DC4F72"/>
    <w:rsid w:val="00DC5E14"/>
    <w:rsid w:val="00DC5E5A"/>
    <w:rsid w:val="00DC6772"/>
    <w:rsid w:val="00DC6808"/>
    <w:rsid w:val="00DC77DC"/>
    <w:rsid w:val="00DD0188"/>
    <w:rsid w:val="00DD01D1"/>
    <w:rsid w:val="00DD0453"/>
    <w:rsid w:val="00DD0C2C"/>
    <w:rsid w:val="00DD0D85"/>
    <w:rsid w:val="00DD1202"/>
    <w:rsid w:val="00DD1514"/>
    <w:rsid w:val="00DD19DE"/>
    <w:rsid w:val="00DD1CB1"/>
    <w:rsid w:val="00DD1D0F"/>
    <w:rsid w:val="00DD1FD4"/>
    <w:rsid w:val="00DD2209"/>
    <w:rsid w:val="00DD26F8"/>
    <w:rsid w:val="00DD28BC"/>
    <w:rsid w:val="00DD354A"/>
    <w:rsid w:val="00DD4220"/>
    <w:rsid w:val="00DD5BEA"/>
    <w:rsid w:val="00DD616B"/>
    <w:rsid w:val="00DD6485"/>
    <w:rsid w:val="00DD6EA9"/>
    <w:rsid w:val="00DD77AA"/>
    <w:rsid w:val="00DE01D3"/>
    <w:rsid w:val="00DE190A"/>
    <w:rsid w:val="00DE1BE3"/>
    <w:rsid w:val="00DE2045"/>
    <w:rsid w:val="00DE2AAF"/>
    <w:rsid w:val="00DE31F0"/>
    <w:rsid w:val="00DE37FC"/>
    <w:rsid w:val="00DE3D1C"/>
    <w:rsid w:val="00DE4533"/>
    <w:rsid w:val="00DE50F2"/>
    <w:rsid w:val="00DE5229"/>
    <w:rsid w:val="00DE5C70"/>
    <w:rsid w:val="00DE76FD"/>
    <w:rsid w:val="00DE7E2C"/>
    <w:rsid w:val="00DF0C9A"/>
    <w:rsid w:val="00DF0E8B"/>
    <w:rsid w:val="00DF0F9D"/>
    <w:rsid w:val="00DF107D"/>
    <w:rsid w:val="00DF16E3"/>
    <w:rsid w:val="00DF1738"/>
    <w:rsid w:val="00DF1C5A"/>
    <w:rsid w:val="00DF1EF0"/>
    <w:rsid w:val="00DF2B97"/>
    <w:rsid w:val="00DF2C47"/>
    <w:rsid w:val="00DF2D1B"/>
    <w:rsid w:val="00DF3316"/>
    <w:rsid w:val="00DF4A3E"/>
    <w:rsid w:val="00DF4E7F"/>
    <w:rsid w:val="00DF507C"/>
    <w:rsid w:val="00DF52D8"/>
    <w:rsid w:val="00DF7751"/>
    <w:rsid w:val="00DF7A46"/>
    <w:rsid w:val="00DF7CC2"/>
    <w:rsid w:val="00E00DF0"/>
    <w:rsid w:val="00E01C41"/>
    <w:rsid w:val="00E02056"/>
    <w:rsid w:val="00E0227D"/>
    <w:rsid w:val="00E0334F"/>
    <w:rsid w:val="00E037E4"/>
    <w:rsid w:val="00E040EC"/>
    <w:rsid w:val="00E04711"/>
    <w:rsid w:val="00E04ABF"/>
    <w:rsid w:val="00E04B84"/>
    <w:rsid w:val="00E059CD"/>
    <w:rsid w:val="00E06466"/>
    <w:rsid w:val="00E06835"/>
    <w:rsid w:val="00E06915"/>
    <w:rsid w:val="00E06D47"/>
    <w:rsid w:val="00E06FDA"/>
    <w:rsid w:val="00E0793B"/>
    <w:rsid w:val="00E10E0F"/>
    <w:rsid w:val="00E114FA"/>
    <w:rsid w:val="00E12092"/>
    <w:rsid w:val="00E12B74"/>
    <w:rsid w:val="00E13E08"/>
    <w:rsid w:val="00E14E4C"/>
    <w:rsid w:val="00E15389"/>
    <w:rsid w:val="00E15644"/>
    <w:rsid w:val="00E157D3"/>
    <w:rsid w:val="00E15B3E"/>
    <w:rsid w:val="00E160A5"/>
    <w:rsid w:val="00E1625A"/>
    <w:rsid w:val="00E164FA"/>
    <w:rsid w:val="00E1686D"/>
    <w:rsid w:val="00E16B99"/>
    <w:rsid w:val="00E1713D"/>
    <w:rsid w:val="00E173BC"/>
    <w:rsid w:val="00E179F0"/>
    <w:rsid w:val="00E17E1F"/>
    <w:rsid w:val="00E20A43"/>
    <w:rsid w:val="00E2211C"/>
    <w:rsid w:val="00E22E75"/>
    <w:rsid w:val="00E23272"/>
    <w:rsid w:val="00E23566"/>
    <w:rsid w:val="00E23743"/>
    <w:rsid w:val="00E23898"/>
    <w:rsid w:val="00E2478F"/>
    <w:rsid w:val="00E25204"/>
    <w:rsid w:val="00E25B50"/>
    <w:rsid w:val="00E27D33"/>
    <w:rsid w:val="00E30F5D"/>
    <w:rsid w:val="00E311D8"/>
    <w:rsid w:val="00E319F1"/>
    <w:rsid w:val="00E320BC"/>
    <w:rsid w:val="00E322D4"/>
    <w:rsid w:val="00E32D86"/>
    <w:rsid w:val="00E33001"/>
    <w:rsid w:val="00E331C8"/>
    <w:rsid w:val="00E33349"/>
    <w:rsid w:val="00E3344C"/>
    <w:rsid w:val="00E334DF"/>
    <w:rsid w:val="00E3386B"/>
    <w:rsid w:val="00E33CD2"/>
    <w:rsid w:val="00E33E09"/>
    <w:rsid w:val="00E33FDE"/>
    <w:rsid w:val="00E345DC"/>
    <w:rsid w:val="00E34711"/>
    <w:rsid w:val="00E34944"/>
    <w:rsid w:val="00E34D36"/>
    <w:rsid w:val="00E35633"/>
    <w:rsid w:val="00E35CDE"/>
    <w:rsid w:val="00E409CF"/>
    <w:rsid w:val="00E40A47"/>
    <w:rsid w:val="00E40E90"/>
    <w:rsid w:val="00E412E9"/>
    <w:rsid w:val="00E41558"/>
    <w:rsid w:val="00E41972"/>
    <w:rsid w:val="00E41A9E"/>
    <w:rsid w:val="00E41EE8"/>
    <w:rsid w:val="00E41FFD"/>
    <w:rsid w:val="00E420BF"/>
    <w:rsid w:val="00E4284A"/>
    <w:rsid w:val="00E42D33"/>
    <w:rsid w:val="00E42DA7"/>
    <w:rsid w:val="00E431EE"/>
    <w:rsid w:val="00E436FE"/>
    <w:rsid w:val="00E44516"/>
    <w:rsid w:val="00E4481E"/>
    <w:rsid w:val="00E44ED8"/>
    <w:rsid w:val="00E45214"/>
    <w:rsid w:val="00E4540D"/>
    <w:rsid w:val="00E45AAE"/>
    <w:rsid w:val="00E45C7E"/>
    <w:rsid w:val="00E46108"/>
    <w:rsid w:val="00E463CE"/>
    <w:rsid w:val="00E46437"/>
    <w:rsid w:val="00E46B05"/>
    <w:rsid w:val="00E46B9F"/>
    <w:rsid w:val="00E4717D"/>
    <w:rsid w:val="00E50319"/>
    <w:rsid w:val="00E505A2"/>
    <w:rsid w:val="00E50643"/>
    <w:rsid w:val="00E50EA5"/>
    <w:rsid w:val="00E50F95"/>
    <w:rsid w:val="00E510C6"/>
    <w:rsid w:val="00E516D1"/>
    <w:rsid w:val="00E5266A"/>
    <w:rsid w:val="00E529A1"/>
    <w:rsid w:val="00E52D02"/>
    <w:rsid w:val="00E531EB"/>
    <w:rsid w:val="00E54874"/>
    <w:rsid w:val="00E54B6F"/>
    <w:rsid w:val="00E5502B"/>
    <w:rsid w:val="00E55ACA"/>
    <w:rsid w:val="00E5643A"/>
    <w:rsid w:val="00E5731D"/>
    <w:rsid w:val="00E5767D"/>
    <w:rsid w:val="00E57B74"/>
    <w:rsid w:val="00E602D8"/>
    <w:rsid w:val="00E606EB"/>
    <w:rsid w:val="00E60F2E"/>
    <w:rsid w:val="00E619B4"/>
    <w:rsid w:val="00E62FCE"/>
    <w:rsid w:val="00E63053"/>
    <w:rsid w:val="00E64A84"/>
    <w:rsid w:val="00E65647"/>
    <w:rsid w:val="00E65BC6"/>
    <w:rsid w:val="00E660EB"/>
    <w:rsid w:val="00E661FF"/>
    <w:rsid w:val="00E67162"/>
    <w:rsid w:val="00E6771F"/>
    <w:rsid w:val="00E713AB"/>
    <w:rsid w:val="00E72238"/>
    <w:rsid w:val="00E72353"/>
    <w:rsid w:val="00E726EB"/>
    <w:rsid w:val="00E72CF1"/>
    <w:rsid w:val="00E73408"/>
    <w:rsid w:val="00E73A51"/>
    <w:rsid w:val="00E73B13"/>
    <w:rsid w:val="00E74165"/>
    <w:rsid w:val="00E750E2"/>
    <w:rsid w:val="00E751CC"/>
    <w:rsid w:val="00E752B0"/>
    <w:rsid w:val="00E7548C"/>
    <w:rsid w:val="00E7570F"/>
    <w:rsid w:val="00E7587F"/>
    <w:rsid w:val="00E76599"/>
    <w:rsid w:val="00E7754D"/>
    <w:rsid w:val="00E775E3"/>
    <w:rsid w:val="00E77E00"/>
    <w:rsid w:val="00E80B52"/>
    <w:rsid w:val="00E8178E"/>
    <w:rsid w:val="00E81ACA"/>
    <w:rsid w:val="00E8220A"/>
    <w:rsid w:val="00E82330"/>
    <w:rsid w:val="00E824C3"/>
    <w:rsid w:val="00E82B3D"/>
    <w:rsid w:val="00E83364"/>
    <w:rsid w:val="00E836A8"/>
    <w:rsid w:val="00E840B3"/>
    <w:rsid w:val="00E84149"/>
    <w:rsid w:val="00E84A75"/>
    <w:rsid w:val="00E84B5B"/>
    <w:rsid w:val="00E84D10"/>
    <w:rsid w:val="00E84DE5"/>
    <w:rsid w:val="00E85202"/>
    <w:rsid w:val="00E8629F"/>
    <w:rsid w:val="00E8672A"/>
    <w:rsid w:val="00E86B29"/>
    <w:rsid w:val="00E870EA"/>
    <w:rsid w:val="00E90CBF"/>
    <w:rsid w:val="00E90E57"/>
    <w:rsid w:val="00E91008"/>
    <w:rsid w:val="00E92DC8"/>
    <w:rsid w:val="00E92DE7"/>
    <w:rsid w:val="00E92E42"/>
    <w:rsid w:val="00E9374E"/>
    <w:rsid w:val="00E9381A"/>
    <w:rsid w:val="00E943D1"/>
    <w:rsid w:val="00E949D1"/>
    <w:rsid w:val="00E94F54"/>
    <w:rsid w:val="00E94FD0"/>
    <w:rsid w:val="00E958EC"/>
    <w:rsid w:val="00E96D0E"/>
    <w:rsid w:val="00E97909"/>
    <w:rsid w:val="00E97AD5"/>
    <w:rsid w:val="00E97D22"/>
    <w:rsid w:val="00EA0468"/>
    <w:rsid w:val="00EA0DAF"/>
    <w:rsid w:val="00EA1111"/>
    <w:rsid w:val="00EA180E"/>
    <w:rsid w:val="00EA24DE"/>
    <w:rsid w:val="00EA25AE"/>
    <w:rsid w:val="00EA2896"/>
    <w:rsid w:val="00EA35A5"/>
    <w:rsid w:val="00EA37C3"/>
    <w:rsid w:val="00EA3B4F"/>
    <w:rsid w:val="00EA3C24"/>
    <w:rsid w:val="00EA3F46"/>
    <w:rsid w:val="00EA460D"/>
    <w:rsid w:val="00EA4FC9"/>
    <w:rsid w:val="00EA5C7C"/>
    <w:rsid w:val="00EA62B0"/>
    <w:rsid w:val="00EA73DF"/>
    <w:rsid w:val="00EA7407"/>
    <w:rsid w:val="00EA7AED"/>
    <w:rsid w:val="00EB0067"/>
    <w:rsid w:val="00EB0AEA"/>
    <w:rsid w:val="00EB1F36"/>
    <w:rsid w:val="00EB295F"/>
    <w:rsid w:val="00EB2F54"/>
    <w:rsid w:val="00EB35D3"/>
    <w:rsid w:val="00EB3A7D"/>
    <w:rsid w:val="00EB3AA8"/>
    <w:rsid w:val="00EB3AE0"/>
    <w:rsid w:val="00EB3F59"/>
    <w:rsid w:val="00EB50FD"/>
    <w:rsid w:val="00EB5363"/>
    <w:rsid w:val="00EB5E20"/>
    <w:rsid w:val="00EB61AE"/>
    <w:rsid w:val="00EB69AC"/>
    <w:rsid w:val="00EB73BE"/>
    <w:rsid w:val="00EB7CC0"/>
    <w:rsid w:val="00EC2F7C"/>
    <w:rsid w:val="00EC322D"/>
    <w:rsid w:val="00EC41A3"/>
    <w:rsid w:val="00EC43E3"/>
    <w:rsid w:val="00EC451D"/>
    <w:rsid w:val="00EC4905"/>
    <w:rsid w:val="00EC649C"/>
    <w:rsid w:val="00EC7237"/>
    <w:rsid w:val="00EC7343"/>
    <w:rsid w:val="00EC781B"/>
    <w:rsid w:val="00ED1787"/>
    <w:rsid w:val="00ED1D1A"/>
    <w:rsid w:val="00ED1FD0"/>
    <w:rsid w:val="00ED383A"/>
    <w:rsid w:val="00ED47E8"/>
    <w:rsid w:val="00ED5B37"/>
    <w:rsid w:val="00ED5ED0"/>
    <w:rsid w:val="00ED6A40"/>
    <w:rsid w:val="00ED6CD2"/>
    <w:rsid w:val="00ED6E1C"/>
    <w:rsid w:val="00EE1080"/>
    <w:rsid w:val="00EE15FA"/>
    <w:rsid w:val="00EE19E7"/>
    <w:rsid w:val="00EE1BD2"/>
    <w:rsid w:val="00EE2A7B"/>
    <w:rsid w:val="00EE2B1F"/>
    <w:rsid w:val="00EE2D74"/>
    <w:rsid w:val="00EE3789"/>
    <w:rsid w:val="00EE452A"/>
    <w:rsid w:val="00EE486E"/>
    <w:rsid w:val="00EE50A1"/>
    <w:rsid w:val="00EE5C67"/>
    <w:rsid w:val="00EE6705"/>
    <w:rsid w:val="00EE675E"/>
    <w:rsid w:val="00EE7628"/>
    <w:rsid w:val="00EE77C3"/>
    <w:rsid w:val="00EE7BA3"/>
    <w:rsid w:val="00EF0575"/>
    <w:rsid w:val="00EF066F"/>
    <w:rsid w:val="00EF0B3B"/>
    <w:rsid w:val="00EF1177"/>
    <w:rsid w:val="00EF1B5D"/>
    <w:rsid w:val="00EF1EC5"/>
    <w:rsid w:val="00EF2322"/>
    <w:rsid w:val="00EF232D"/>
    <w:rsid w:val="00EF26BC"/>
    <w:rsid w:val="00EF31E8"/>
    <w:rsid w:val="00EF37DD"/>
    <w:rsid w:val="00EF37DE"/>
    <w:rsid w:val="00EF47AB"/>
    <w:rsid w:val="00EF48E6"/>
    <w:rsid w:val="00EF4C88"/>
    <w:rsid w:val="00EF4D81"/>
    <w:rsid w:val="00EF4EC3"/>
    <w:rsid w:val="00EF532F"/>
    <w:rsid w:val="00EF55EB"/>
    <w:rsid w:val="00EF5920"/>
    <w:rsid w:val="00EF5E5F"/>
    <w:rsid w:val="00EF5E61"/>
    <w:rsid w:val="00EF638C"/>
    <w:rsid w:val="00EF77AD"/>
    <w:rsid w:val="00EF7F11"/>
    <w:rsid w:val="00F00DCC"/>
    <w:rsid w:val="00F0156F"/>
    <w:rsid w:val="00F029E3"/>
    <w:rsid w:val="00F04B22"/>
    <w:rsid w:val="00F0598A"/>
    <w:rsid w:val="00F05AC8"/>
    <w:rsid w:val="00F05CF8"/>
    <w:rsid w:val="00F066F7"/>
    <w:rsid w:val="00F06F9F"/>
    <w:rsid w:val="00F0709A"/>
    <w:rsid w:val="00F07167"/>
    <w:rsid w:val="00F072D8"/>
    <w:rsid w:val="00F07CE0"/>
    <w:rsid w:val="00F10457"/>
    <w:rsid w:val="00F115F5"/>
    <w:rsid w:val="00F11602"/>
    <w:rsid w:val="00F11766"/>
    <w:rsid w:val="00F12212"/>
    <w:rsid w:val="00F12656"/>
    <w:rsid w:val="00F13D05"/>
    <w:rsid w:val="00F15E04"/>
    <w:rsid w:val="00F1679D"/>
    <w:rsid w:val="00F1682C"/>
    <w:rsid w:val="00F17C5C"/>
    <w:rsid w:val="00F20657"/>
    <w:rsid w:val="00F20B1E"/>
    <w:rsid w:val="00F20B91"/>
    <w:rsid w:val="00F21139"/>
    <w:rsid w:val="00F211D7"/>
    <w:rsid w:val="00F216B7"/>
    <w:rsid w:val="00F216E1"/>
    <w:rsid w:val="00F23516"/>
    <w:rsid w:val="00F23766"/>
    <w:rsid w:val="00F248EC"/>
    <w:rsid w:val="00F24B8B"/>
    <w:rsid w:val="00F24CE8"/>
    <w:rsid w:val="00F24EFB"/>
    <w:rsid w:val="00F25264"/>
    <w:rsid w:val="00F263D4"/>
    <w:rsid w:val="00F2776B"/>
    <w:rsid w:val="00F27846"/>
    <w:rsid w:val="00F27C0A"/>
    <w:rsid w:val="00F27EC5"/>
    <w:rsid w:val="00F30AA9"/>
    <w:rsid w:val="00F30D2E"/>
    <w:rsid w:val="00F31B2D"/>
    <w:rsid w:val="00F31F9B"/>
    <w:rsid w:val="00F32D99"/>
    <w:rsid w:val="00F3350A"/>
    <w:rsid w:val="00F336DF"/>
    <w:rsid w:val="00F33930"/>
    <w:rsid w:val="00F34F75"/>
    <w:rsid w:val="00F35387"/>
    <w:rsid w:val="00F35516"/>
    <w:rsid w:val="00F35790"/>
    <w:rsid w:val="00F35D96"/>
    <w:rsid w:val="00F36977"/>
    <w:rsid w:val="00F37603"/>
    <w:rsid w:val="00F40B70"/>
    <w:rsid w:val="00F40C01"/>
    <w:rsid w:val="00F40F78"/>
    <w:rsid w:val="00F4136D"/>
    <w:rsid w:val="00F419BD"/>
    <w:rsid w:val="00F41B02"/>
    <w:rsid w:val="00F41B7C"/>
    <w:rsid w:val="00F4212E"/>
    <w:rsid w:val="00F42A0F"/>
    <w:rsid w:val="00F42C20"/>
    <w:rsid w:val="00F43E34"/>
    <w:rsid w:val="00F44050"/>
    <w:rsid w:val="00F4431C"/>
    <w:rsid w:val="00F44ADF"/>
    <w:rsid w:val="00F45D82"/>
    <w:rsid w:val="00F45E72"/>
    <w:rsid w:val="00F46F06"/>
    <w:rsid w:val="00F46F25"/>
    <w:rsid w:val="00F505D9"/>
    <w:rsid w:val="00F51359"/>
    <w:rsid w:val="00F529A4"/>
    <w:rsid w:val="00F52B09"/>
    <w:rsid w:val="00F53053"/>
    <w:rsid w:val="00F53242"/>
    <w:rsid w:val="00F535A2"/>
    <w:rsid w:val="00F53EDC"/>
    <w:rsid w:val="00F53FE2"/>
    <w:rsid w:val="00F54CBE"/>
    <w:rsid w:val="00F56888"/>
    <w:rsid w:val="00F56ECB"/>
    <w:rsid w:val="00F56EEE"/>
    <w:rsid w:val="00F574BE"/>
    <w:rsid w:val="00F575FF"/>
    <w:rsid w:val="00F57D69"/>
    <w:rsid w:val="00F6100A"/>
    <w:rsid w:val="00F61744"/>
    <w:rsid w:val="00F618EF"/>
    <w:rsid w:val="00F62A02"/>
    <w:rsid w:val="00F62BF7"/>
    <w:rsid w:val="00F63566"/>
    <w:rsid w:val="00F63B3F"/>
    <w:rsid w:val="00F63F91"/>
    <w:rsid w:val="00F648DB"/>
    <w:rsid w:val="00F64B31"/>
    <w:rsid w:val="00F64C9B"/>
    <w:rsid w:val="00F64E57"/>
    <w:rsid w:val="00F6538A"/>
    <w:rsid w:val="00F65582"/>
    <w:rsid w:val="00F65606"/>
    <w:rsid w:val="00F65B01"/>
    <w:rsid w:val="00F66192"/>
    <w:rsid w:val="00F66E75"/>
    <w:rsid w:val="00F67D05"/>
    <w:rsid w:val="00F70C16"/>
    <w:rsid w:val="00F72A5A"/>
    <w:rsid w:val="00F72DAB"/>
    <w:rsid w:val="00F72E98"/>
    <w:rsid w:val="00F73966"/>
    <w:rsid w:val="00F75E2B"/>
    <w:rsid w:val="00F766B7"/>
    <w:rsid w:val="00F775A7"/>
    <w:rsid w:val="00F779FE"/>
    <w:rsid w:val="00F77EB0"/>
    <w:rsid w:val="00F77FA4"/>
    <w:rsid w:val="00F80498"/>
    <w:rsid w:val="00F82454"/>
    <w:rsid w:val="00F82495"/>
    <w:rsid w:val="00F832FD"/>
    <w:rsid w:val="00F83AF4"/>
    <w:rsid w:val="00F83DF5"/>
    <w:rsid w:val="00F84979"/>
    <w:rsid w:val="00F84F9D"/>
    <w:rsid w:val="00F87CDD"/>
    <w:rsid w:val="00F90385"/>
    <w:rsid w:val="00F916C0"/>
    <w:rsid w:val="00F918A3"/>
    <w:rsid w:val="00F91A74"/>
    <w:rsid w:val="00F928FD"/>
    <w:rsid w:val="00F92A37"/>
    <w:rsid w:val="00F933F0"/>
    <w:rsid w:val="00F937A3"/>
    <w:rsid w:val="00F93838"/>
    <w:rsid w:val="00F93A88"/>
    <w:rsid w:val="00F941FB"/>
    <w:rsid w:val="00F94636"/>
    <w:rsid w:val="00F94712"/>
    <w:rsid w:val="00F94715"/>
    <w:rsid w:val="00F964FF"/>
    <w:rsid w:val="00F96A3D"/>
    <w:rsid w:val="00F97131"/>
    <w:rsid w:val="00FA11F1"/>
    <w:rsid w:val="00FA1E7F"/>
    <w:rsid w:val="00FA2282"/>
    <w:rsid w:val="00FA240D"/>
    <w:rsid w:val="00FA3702"/>
    <w:rsid w:val="00FA3B2F"/>
    <w:rsid w:val="00FA3F7A"/>
    <w:rsid w:val="00FA4718"/>
    <w:rsid w:val="00FA5157"/>
    <w:rsid w:val="00FA5748"/>
    <w:rsid w:val="00FA5848"/>
    <w:rsid w:val="00FA5FA9"/>
    <w:rsid w:val="00FA60C3"/>
    <w:rsid w:val="00FA6899"/>
    <w:rsid w:val="00FA7C19"/>
    <w:rsid w:val="00FA7EF0"/>
    <w:rsid w:val="00FA7F3D"/>
    <w:rsid w:val="00FB056B"/>
    <w:rsid w:val="00FB1422"/>
    <w:rsid w:val="00FB2A6F"/>
    <w:rsid w:val="00FB2CD9"/>
    <w:rsid w:val="00FB2DE1"/>
    <w:rsid w:val="00FB2E7A"/>
    <w:rsid w:val="00FB38D8"/>
    <w:rsid w:val="00FB4290"/>
    <w:rsid w:val="00FB498C"/>
    <w:rsid w:val="00FB4D03"/>
    <w:rsid w:val="00FB5004"/>
    <w:rsid w:val="00FB591B"/>
    <w:rsid w:val="00FB5E46"/>
    <w:rsid w:val="00FB6272"/>
    <w:rsid w:val="00FB73AB"/>
    <w:rsid w:val="00FC037C"/>
    <w:rsid w:val="00FC051F"/>
    <w:rsid w:val="00FC0561"/>
    <w:rsid w:val="00FC06FF"/>
    <w:rsid w:val="00FC0EE2"/>
    <w:rsid w:val="00FC1155"/>
    <w:rsid w:val="00FC1B68"/>
    <w:rsid w:val="00FC1F0A"/>
    <w:rsid w:val="00FC27A6"/>
    <w:rsid w:val="00FC45F4"/>
    <w:rsid w:val="00FC47C9"/>
    <w:rsid w:val="00FC4A50"/>
    <w:rsid w:val="00FC4B9B"/>
    <w:rsid w:val="00FC4BBA"/>
    <w:rsid w:val="00FC580D"/>
    <w:rsid w:val="00FC59CC"/>
    <w:rsid w:val="00FC66E4"/>
    <w:rsid w:val="00FC699B"/>
    <w:rsid w:val="00FC69B4"/>
    <w:rsid w:val="00FC6CE5"/>
    <w:rsid w:val="00FC77B3"/>
    <w:rsid w:val="00FC7B46"/>
    <w:rsid w:val="00FC7BC4"/>
    <w:rsid w:val="00FC7D7E"/>
    <w:rsid w:val="00FC7DA1"/>
    <w:rsid w:val="00FD03F3"/>
    <w:rsid w:val="00FD0694"/>
    <w:rsid w:val="00FD25BE"/>
    <w:rsid w:val="00FD2A14"/>
    <w:rsid w:val="00FD2E70"/>
    <w:rsid w:val="00FD3221"/>
    <w:rsid w:val="00FD326E"/>
    <w:rsid w:val="00FD3E5A"/>
    <w:rsid w:val="00FD421C"/>
    <w:rsid w:val="00FD43F4"/>
    <w:rsid w:val="00FD44F0"/>
    <w:rsid w:val="00FD7AA7"/>
    <w:rsid w:val="00FD7EE3"/>
    <w:rsid w:val="00FD7FAA"/>
    <w:rsid w:val="00FE023C"/>
    <w:rsid w:val="00FE040D"/>
    <w:rsid w:val="00FE0AFE"/>
    <w:rsid w:val="00FE1C3C"/>
    <w:rsid w:val="00FE1E89"/>
    <w:rsid w:val="00FE490F"/>
    <w:rsid w:val="00FE4B96"/>
    <w:rsid w:val="00FE5F06"/>
    <w:rsid w:val="00FE6B9A"/>
    <w:rsid w:val="00FE6FB8"/>
    <w:rsid w:val="00FF0F0B"/>
    <w:rsid w:val="00FF1939"/>
    <w:rsid w:val="00FF1FCB"/>
    <w:rsid w:val="00FF3A57"/>
    <w:rsid w:val="00FF3FAE"/>
    <w:rsid w:val="00FF427E"/>
    <w:rsid w:val="00FF52D4"/>
    <w:rsid w:val="00FF56DD"/>
    <w:rsid w:val="00FF5702"/>
    <w:rsid w:val="00FF66C6"/>
    <w:rsid w:val="00FF6AA4"/>
    <w:rsid w:val="00FF6B09"/>
    <w:rsid w:val="00FF6F12"/>
    <w:rsid w:val="00FF7A14"/>
    <w:rsid w:val="05CC3398"/>
    <w:rsid w:val="12470FDD"/>
    <w:rsid w:val="38474F06"/>
    <w:rsid w:val="3BB51EF7"/>
    <w:rsid w:val="554F0A8B"/>
    <w:rsid w:val="5D210E9D"/>
    <w:rsid w:val="6CC2FFEC"/>
    <w:rsid w:val="7B8935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CE78FF"/>
  <w15:docId w15:val="{9A1C17BC-E3DD-43AB-91A2-CD027257B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46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tion Char1 Char,cap Char Char1,Caption Char Char1 Char,cap Char2 Char,Ca,cap Char2,Caption Char 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tion Char1 Char Char2,cap Char Char1 Char2,Caption Char Char1 Char Char2,cap Char2 Char Char2,Ca Char2,cap Char2 Char3,Caption Char C... Char2"/>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단락,列,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7590"/>
    </w:pPr>
    <w:rPr>
      <w:rFonts w:eastAsia="Calibri" w:cs="Arial"/>
      <w:iCs/>
      <w:szCs w:val="18"/>
      <w:lang w:val="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RAN4proposalChar">
    <w:name w:val="RAN4 proposal Char"/>
    <w:basedOn w:val="DefaultParagraphFont"/>
    <w:link w:val="RAN4proposal"/>
    <w:qFormat/>
    <w:rPr>
      <w:rFonts w:eastAsia="Calibri" w:cs="Arial"/>
      <w:b/>
      <w:iCs/>
      <w:szCs w:val="18"/>
      <w:lang w:val="en-US" w:eastAsia="en-US"/>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table" w:customStyle="1" w:styleId="18">
    <w:name w:val="网格型18"/>
    <w:basedOn w:val="TableNormal"/>
    <w:next w:val="TableGrid"/>
    <w:uiPriority w:val="59"/>
    <w:rsid w:val="00041F0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E619B4"/>
    <w:rPr>
      <w:rFonts w:ascii="CG Times (W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30F5D"/>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uiPriority w:val="35"/>
    <w:rsid w:val="00E30F5D"/>
    <w:rPr>
      <w:b/>
      <w:lang w:val="en-GB"/>
    </w:rPr>
  </w:style>
  <w:style w:type="character" w:styleId="SubtleReference">
    <w:name w:val="Subtle Reference"/>
    <w:uiPriority w:val="31"/>
    <w:qFormat/>
    <w:rsid w:val="00E30F5D"/>
    <w:rPr>
      <w:smallCaps/>
      <w:color w:val="C0504D"/>
      <w:u w:val="single"/>
    </w:rPr>
  </w:style>
  <w:style w:type="character" w:styleId="UnresolvedMention">
    <w:name w:val="Unresolved Mention"/>
    <w:basedOn w:val="DefaultParagraphFont"/>
    <w:uiPriority w:val="99"/>
    <w:semiHidden/>
    <w:unhideWhenUsed/>
    <w:rsid w:val="00E30F5D"/>
    <w:rPr>
      <w:color w:val="605E5C"/>
      <w:shd w:val="clear" w:color="auto" w:fill="E1DFDD"/>
    </w:rPr>
  </w:style>
  <w:style w:type="character" w:customStyle="1" w:styleId="RAN4ObservationChar">
    <w:name w:val="RAN4 Observation Char"/>
    <w:basedOn w:val="DefaultParagraphFont"/>
    <w:link w:val="RAN4Observation"/>
    <w:rsid w:val="00E30F5D"/>
    <w:rPr>
      <w:rFonts w:eastAsia="Calibri"/>
      <w:lang w:val="en-GB" w:eastAsia="en-US"/>
    </w:rPr>
  </w:style>
  <w:style w:type="character" w:styleId="PlaceholderText">
    <w:name w:val="Placeholder Text"/>
    <w:basedOn w:val="DefaultParagraphFont"/>
    <w:uiPriority w:val="99"/>
    <w:semiHidden/>
    <w:rsid w:val="00E30F5D"/>
    <w:rPr>
      <w:color w:val="808080"/>
    </w:rPr>
  </w:style>
  <w:style w:type="paragraph" w:customStyle="1" w:styleId="Agreement">
    <w:name w:val="Agreement"/>
    <w:basedOn w:val="Normal"/>
    <w:next w:val="Normal"/>
    <w:rsid w:val="008B01A9"/>
    <w:pPr>
      <w:numPr>
        <w:numId w:val="7"/>
      </w:numPr>
      <w:spacing w:before="60" w:after="0"/>
    </w:pPr>
    <w:rPr>
      <w:rFonts w:ascii="Arial" w:eastAsia="MS Mincho" w:hAnsi="Arial"/>
      <w:b/>
      <w:szCs w:val="24"/>
      <w:lang w:eastAsia="en-GB"/>
    </w:rPr>
  </w:style>
  <w:style w:type="table" w:customStyle="1" w:styleId="TableGrid2">
    <w:name w:val="Table Grid2"/>
    <w:basedOn w:val="TableNormal"/>
    <w:qFormat/>
    <w:rsid w:val="00AC3C7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uiPriority w:val="59"/>
    <w:rsid w:val="00DD422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표 구분선1"/>
    <w:basedOn w:val="TableNormal"/>
    <w:next w:val="TableGrid"/>
    <w:rsid w:val="00754049"/>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754049"/>
    <w:pPr>
      <w:numPr>
        <w:numId w:val="6"/>
      </w:numPr>
    </w:pPr>
  </w:style>
  <w:style w:type="character" w:customStyle="1" w:styleId="RAN4observationChar0">
    <w:name w:val="RAN4 observation Char"/>
    <w:basedOn w:val="RAN4ObservationChar"/>
    <w:link w:val="RAN4observation0"/>
    <w:rsid w:val="00754049"/>
    <w:rPr>
      <w:rFonts w:eastAsia="Calibri"/>
      <w:lang w:val="en-GB" w:eastAsia="en-US"/>
    </w:rPr>
  </w:style>
  <w:style w:type="paragraph" w:customStyle="1" w:styleId="RAN4H2">
    <w:name w:val="RAN4 H2"/>
    <w:basedOn w:val="Heading2"/>
    <w:next w:val="Normal"/>
    <w:link w:val="RAN4H2Char"/>
    <w:qFormat/>
    <w:rsid w:val="00754049"/>
    <w:pPr>
      <w:numPr>
        <w:numId w:val="8"/>
      </w:numPr>
      <w:ind w:left="431" w:hanging="431"/>
    </w:pPr>
    <w:rPr>
      <w:rFonts w:eastAsia="Times New Roman"/>
      <w:sz w:val="32"/>
      <w:lang w:val="en-US" w:eastAsia="en-US"/>
    </w:rPr>
  </w:style>
  <w:style w:type="paragraph" w:customStyle="1" w:styleId="RAN4H1">
    <w:name w:val="RAN4 H1"/>
    <w:basedOn w:val="Normal"/>
    <w:next w:val="Normal"/>
    <w:qFormat/>
    <w:rsid w:val="00754049"/>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DefaultParagraphFont"/>
    <w:link w:val="RAN4H2"/>
    <w:rsid w:val="00754049"/>
    <w:rPr>
      <w:rFonts w:ascii="Arial" w:eastAsia="Times New Roman" w:hAnsi="Arial"/>
      <w:sz w:val="32"/>
      <w:szCs w:val="18"/>
      <w:lang w:val="en-US" w:eastAsia="en-US"/>
    </w:rPr>
  </w:style>
  <w:style w:type="paragraph" w:customStyle="1" w:styleId="RAN4H3">
    <w:name w:val="RAN4 H3"/>
    <w:basedOn w:val="Normal"/>
    <w:link w:val="RAN4H3Char"/>
    <w:qFormat/>
    <w:rsid w:val="00754049"/>
    <w:pPr>
      <w:numPr>
        <w:ilvl w:val="2"/>
        <w:numId w:val="8"/>
      </w:numPr>
      <w:spacing w:after="160" w:line="259" w:lineRule="auto"/>
    </w:pPr>
    <w:rPr>
      <w:rFonts w:ascii="Arial" w:eastAsia="DengXian" w:hAnsi="Arial" w:cs="Arial"/>
      <w:sz w:val="24"/>
      <w:szCs w:val="22"/>
      <w:lang w:val="en-US"/>
    </w:rPr>
  </w:style>
  <w:style w:type="character" w:customStyle="1" w:styleId="RAN4H3Char">
    <w:name w:val="RAN4 H3 Char"/>
    <w:basedOn w:val="DefaultParagraphFont"/>
    <w:link w:val="RAN4H3"/>
    <w:rsid w:val="00754049"/>
    <w:rPr>
      <w:rFonts w:ascii="Arial" w:eastAsia="DengXian" w:hAnsi="Arial" w:cs="Arial"/>
      <w:sz w:val="24"/>
      <w:szCs w:val="22"/>
      <w:lang w:val="en-US" w:eastAsia="en-US"/>
    </w:rPr>
  </w:style>
  <w:style w:type="character" w:customStyle="1" w:styleId="normaltextrun">
    <w:name w:val="normaltextrun"/>
    <w:basedOn w:val="DefaultParagraphFont"/>
    <w:rsid w:val="00754049"/>
  </w:style>
  <w:style w:type="character" w:customStyle="1" w:styleId="eop">
    <w:name w:val="eop"/>
    <w:basedOn w:val="DefaultParagraphFont"/>
    <w:rsid w:val="00754049"/>
  </w:style>
  <w:style w:type="character" w:customStyle="1" w:styleId="cf01">
    <w:name w:val="cf01"/>
    <w:basedOn w:val="DefaultParagraphFont"/>
    <w:rsid w:val="00754049"/>
    <w:rPr>
      <w:rFonts w:ascii="Segoe UI" w:hAnsi="Segoe UI" w:cs="Segoe UI" w:hint="default"/>
      <w:sz w:val="18"/>
      <w:szCs w:val="18"/>
    </w:rPr>
  </w:style>
  <w:style w:type="paragraph" w:styleId="ListNumber5">
    <w:name w:val="List Number 5"/>
    <w:basedOn w:val="Normal"/>
    <w:semiHidden/>
    <w:unhideWhenUsed/>
    <w:rsid w:val="00754049"/>
    <w:pPr>
      <w:numPr>
        <w:numId w:val="9"/>
      </w:numPr>
      <w:spacing w:line="259" w:lineRule="auto"/>
      <w:contextualSpacing/>
    </w:pPr>
  </w:style>
  <w:style w:type="character" w:customStyle="1" w:styleId="B1Char1">
    <w:name w:val="B1 Char1"/>
    <w:locked/>
    <w:rsid w:val="00754049"/>
    <w:rPr>
      <w:lang w:val="en-GB" w:eastAsia="ja-JP"/>
    </w:rPr>
  </w:style>
  <w:style w:type="table" w:customStyle="1" w:styleId="TableGrid61">
    <w:name w:val="Table Grid61"/>
    <w:basedOn w:val="TableNormal"/>
    <w:uiPriority w:val="39"/>
    <w:qFormat/>
    <w:rsid w:val="007064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sid w:val="003F5220"/>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C65D7"/>
    <w:rPr>
      <w:b/>
      <w:bCs/>
    </w:rPr>
  </w:style>
  <w:style w:type="character" w:customStyle="1" w:styleId="ui-provider">
    <w:name w:val="ui-provider"/>
    <w:basedOn w:val="DefaultParagraphFont"/>
    <w:rsid w:val="000A1504"/>
  </w:style>
  <w:style w:type="paragraph" w:customStyle="1" w:styleId="pf0">
    <w:name w:val="pf0"/>
    <w:basedOn w:val="Normal"/>
    <w:rsid w:val="00EF37DD"/>
    <w:pPr>
      <w:spacing w:before="100" w:beforeAutospacing="1" w:after="100" w:afterAutospacing="1"/>
    </w:pPr>
    <w:rPr>
      <w:rFonts w:eastAsia="Times New Roman"/>
      <w:sz w:val="24"/>
      <w:szCs w:val="24"/>
    </w:rPr>
  </w:style>
  <w:style w:type="character" w:customStyle="1" w:styleId="cf11">
    <w:name w:val="cf11"/>
    <w:basedOn w:val="DefaultParagraphFont"/>
    <w:rsid w:val="00EF37DD"/>
    <w:rPr>
      <w:rFonts w:ascii="Segoe UI" w:hAnsi="Segoe UI" w:cs="Segoe UI" w:hint="default"/>
      <w:i/>
      <w:iCs/>
      <w:sz w:val="18"/>
      <w:szCs w:val="18"/>
    </w:rPr>
  </w:style>
  <w:style w:type="character" w:customStyle="1" w:styleId="cf31">
    <w:name w:val="cf31"/>
    <w:basedOn w:val="DefaultParagraphFont"/>
    <w:rsid w:val="00EF37D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9108">
      <w:bodyDiv w:val="1"/>
      <w:marLeft w:val="0"/>
      <w:marRight w:val="0"/>
      <w:marTop w:val="0"/>
      <w:marBottom w:val="0"/>
      <w:divBdr>
        <w:top w:val="none" w:sz="0" w:space="0" w:color="auto"/>
        <w:left w:val="none" w:sz="0" w:space="0" w:color="auto"/>
        <w:bottom w:val="none" w:sz="0" w:space="0" w:color="auto"/>
        <w:right w:val="none" w:sz="0" w:space="0" w:color="auto"/>
      </w:divBdr>
    </w:div>
    <w:div w:id="151992348">
      <w:bodyDiv w:val="1"/>
      <w:marLeft w:val="0"/>
      <w:marRight w:val="0"/>
      <w:marTop w:val="0"/>
      <w:marBottom w:val="0"/>
      <w:divBdr>
        <w:top w:val="none" w:sz="0" w:space="0" w:color="auto"/>
        <w:left w:val="none" w:sz="0" w:space="0" w:color="auto"/>
        <w:bottom w:val="none" w:sz="0" w:space="0" w:color="auto"/>
        <w:right w:val="none" w:sz="0" w:space="0" w:color="auto"/>
      </w:divBdr>
    </w:div>
    <w:div w:id="242419111">
      <w:bodyDiv w:val="1"/>
      <w:marLeft w:val="0"/>
      <w:marRight w:val="0"/>
      <w:marTop w:val="0"/>
      <w:marBottom w:val="0"/>
      <w:divBdr>
        <w:top w:val="none" w:sz="0" w:space="0" w:color="auto"/>
        <w:left w:val="none" w:sz="0" w:space="0" w:color="auto"/>
        <w:bottom w:val="none" w:sz="0" w:space="0" w:color="auto"/>
        <w:right w:val="none" w:sz="0" w:space="0" w:color="auto"/>
      </w:divBdr>
    </w:div>
    <w:div w:id="277610690">
      <w:bodyDiv w:val="1"/>
      <w:marLeft w:val="0"/>
      <w:marRight w:val="0"/>
      <w:marTop w:val="0"/>
      <w:marBottom w:val="0"/>
      <w:divBdr>
        <w:top w:val="none" w:sz="0" w:space="0" w:color="auto"/>
        <w:left w:val="none" w:sz="0" w:space="0" w:color="auto"/>
        <w:bottom w:val="none" w:sz="0" w:space="0" w:color="auto"/>
        <w:right w:val="none" w:sz="0" w:space="0" w:color="auto"/>
      </w:divBdr>
    </w:div>
    <w:div w:id="284510406">
      <w:bodyDiv w:val="1"/>
      <w:marLeft w:val="0"/>
      <w:marRight w:val="0"/>
      <w:marTop w:val="0"/>
      <w:marBottom w:val="0"/>
      <w:divBdr>
        <w:top w:val="none" w:sz="0" w:space="0" w:color="auto"/>
        <w:left w:val="none" w:sz="0" w:space="0" w:color="auto"/>
        <w:bottom w:val="none" w:sz="0" w:space="0" w:color="auto"/>
        <w:right w:val="none" w:sz="0" w:space="0" w:color="auto"/>
      </w:divBdr>
    </w:div>
    <w:div w:id="318849556">
      <w:bodyDiv w:val="1"/>
      <w:marLeft w:val="0"/>
      <w:marRight w:val="0"/>
      <w:marTop w:val="0"/>
      <w:marBottom w:val="0"/>
      <w:divBdr>
        <w:top w:val="none" w:sz="0" w:space="0" w:color="auto"/>
        <w:left w:val="none" w:sz="0" w:space="0" w:color="auto"/>
        <w:bottom w:val="none" w:sz="0" w:space="0" w:color="auto"/>
        <w:right w:val="none" w:sz="0" w:space="0" w:color="auto"/>
      </w:divBdr>
    </w:div>
    <w:div w:id="320352048">
      <w:bodyDiv w:val="1"/>
      <w:marLeft w:val="0"/>
      <w:marRight w:val="0"/>
      <w:marTop w:val="0"/>
      <w:marBottom w:val="0"/>
      <w:divBdr>
        <w:top w:val="none" w:sz="0" w:space="0" w:color="auto"/>
        <w:left w:val="none" w:sz="0" w:space="0" w:color="auto"/>
        <w:bottom w:val="none" w:sz="0" w:space="0" w:color="auto"/>
        <w:right w:val="none" w:sz="0" w:space="0" w:color="auto"/>
      </w:divBdr>
    </w:div>
    <w:div w:id="337847272">
      <w:bodyDiv w:val="1"/>
      <w:marLeft w:val="0"/>
      <w:marRight w:val="0"/>
      <w:marTop w:val="0"/>
      <w:marBottom w:val="0"/>
      <w:divBdr>
        <w:top w:val="none" w:sz="0" w:space="0" w:color="auto"/>
        <w:left w:val="none" w:sz="0" w:space="0" w:color="auto"/>
        <w:bottom w:val="none" w:sz="0" w:space="0" w:color="auto"/>
        <w:right w:val="none" w:sz="0" w:space="0" w:color="auto"/>
      </w:divBdr>
    </w:div>
    <w:div w:id="338502759">
      <w:bodyDiv w:val="1"/>
      <w:marLeft w:val="0"/>
      <w:marRight w:val="0"/>
      <w:marTop w:val="0"/>
      <w:marBottom w:val="0"/>
      <w:divBdr>
        <w:top w:val="none" w:sz="0" w:space="0" w:color="auto"/>
        <w:left w:val="none" w:sz="0" w:space="0" w:color="auto"/>
        <w:bottom w:val="none" w:sz="0" w:space="0" w:color="auto"/>
        <w:right w:val="none" w:sz="0" w:space="0" w:color="auto"/>
      </w:divBdr>
    </w:div>
    <w:div w:id="413822317">
      <w:bodyDiv w:val="1"/>
      <w:marLeft w:val="0"/>
      <w:marRight w:val="0"/>
      <w:marTop w:val="0"/>
      <w:marBottom w:val="0"/>
      <w:divBdr>
        <w:top w:val="none" w:sz="0" w:space="0" w:color="auto"/>
        <w:left w:val="none" w:sz="0" w:space="0" w:color="auto"/>
        <w:bottom w:val="none" w:sz="0" w:space="0" w:color="auto"/>
        <w:right w:val="none" w:sz="0" w:space="0" w:color="auto"/>
      </w:divBdr>
    </w:div>
    <w:div w:id="425271113">
      <w:bodyDiv w:val="1"/>
      <w:marLeft w:val="0"/>
      <w:marRight w:val="0"/>
      <w:marTop w:val="0"/>
      <w:marBottom w:val="0"/>
      <w:divBdr>
        <w:top w:val="none" w:sz="0" w:space="0" w:color="auto"/>
        <w:left w:val="none" w:sz="0" w:space="0" w:color="auto"/>
        <w:bottom w:val="none" w:sz="0" w:space="0" w:color="auto"/>
        <w:right w:val="none" w:sz="0" w:space="0" w:color="auto"/>
      </w:divBdr>
    </w:div>
    <w:div w:id="499740623">
      <w:bodyDiv w:val="1"/>
      <w:marLeft w:val="0"/>
      <w:marRight w:val="0"/>
      <w:marTop w:val="0"/>
      <w:marBottom w:val="0"/>
      <w:divBdr>
        <w:top w:val="none" w:sz="0" w:space="0" w:color="auto"/>
        <w:left w:val="none" w:sz="0" w:space="0" w:color="auto"/>
        <w:bottom w:val="none" w:sz="0" w:space="0" w:color="auto"/>
        <w:right w:val="none" w:sz="0" w:space="0" w:color="auto"/>
      </w:divBdr>
    </w:div>
    <w:div w:id="572811528">
      <w:bodyDiv w:val="1"/>
      <w:marLeft w:val="0"/>
      <w:marRight w:val="0"/>
      <w:marTop w:val="0"/>
      <w:marBottom w:val="0"/>
      <w:divBdr>
        <w:top w:val="none" w:sz="0" w:space="0" w:color="auto"/>
        <w:left w:val="none" w:sz="0" w:space="0" w:color="auto"/>
        <w:bottom w:val="none" w:sz="0" w:space="0" w:color="auto"/>
        <w:right w:val="none" w:sz="0" w:space="0" w:color="auto"/>
      </w:divBdr>
    </w:div>
    <w:div w:id="575672798">
      <w:bodyDiv w:val="1"/>
      <w:marLeft w:val="0"/>
      <w:marRight w:val="0"/>
      <w:marTop w:val="0"/>
      <w:marBottom w:val="0"/>
      <w:divBdr>
        <w:top w:val="none" w:sz="0" w:space="0" w:color="auto"/>
        <w:left w:val="none" w:sz="0" w:space="0" w:color="auto"/>
        <w:bottom w:val="none" w:sz="0" w:space="0" w:color="auto"/>
        <w:right w:val="none" w:sz="0" w:space="0" w:color="auto"/>
      </w:divBdr>
    </w:div>
    <w:div w:id="650603063">
      <w:bodyDiv w:val="1"/>
      <w:marLeft w:val="0"/>
      <w:marRight w:val="0"/>
      <w:marTop w:val="0"/>
      <w:marBottom w:val="0"/>
      <w:divBdr>
        <w:top w:val="none" w:sz="0" w:space="0" w:color="auto"/>
        <w:left w:val="none" w:sz="0" w:space="0" w:color="auto"/>
        <w:bottom w:val="none" w:sz="0" w:space="0" w:color="auto"/>
        <w:right w:val="none" w:sz="0" w:space="0" w:color="auto"/>
      </w:divBdr>
    </w:div>
    <w:div w:id="677318451">
      <w:bodyDiv w:val="1"/>
      <w:marLeft w:val="0"/>
      <w:marRight w:val="0"/>
      <w:marTop w:val="0"/>
      <w:marBottom w:val="0"/>
      <w:divBdr>
        <w:top w:val="none" w:sz="0" w:space="0" w:color="auto"/>
        <w:left w:val="none" w:sz="0" w:space="0" w:color="auto"/>
        <w:bottom w:val="none" w:sz="0" w:space="0" w:color="auto"/>
        <w:right w:val="none" w:sz="0" w:space="0" w:color="auto"/>
      </w:divBdr>
    </w:div>
    <w:div w:id="685332192">
      <w:bodyDiv w:val="1"/>
      <w:marLeft w:val="0"/>
      <w:marRight w:val="0"/>
      <w:marTop w:val="0"/>
      <w:marBottom w:val="0"/>
      <w:divBdr>
        <w:top w:val="none" w:sz="0" w:space="0" w:color="auto"/>
        <w:left w:val="none" w:sz="0" w:space="0" w:color="auto"/>
        <w:bottom w:val="none" w:sz="0" w:space="0" w:color="auto"/>
        <w:right w:val="none" w:sz="0" w:space="0" w:color="auto"/>
      </w:divBdr>
    </w:div>
    <w:div w:id="718093325">
      <w:bodyDiv w:val="1"/>
      <w:marLeft w:val="0"/>
      <w:marRight w:val="0"/>
      <w:marTop w:val="0"/>
      <w:marBottom w:val="0"/>
      <w:divBdr>
        <w:top w:val="none" w:sz="0" w:space="0" w:color="auto"/>
        <w:left w:val="none" w:sz="0" w:space="0" w:color="auto"/>
        <w:bottom w:val="none" w:sz="0" w:space="0" w:color="auto"/>
        <w:right w:val="none" w:sz="0" w:space="0" w:color="auto"/>
      </w:divBdr>
    </w:div>
    <w:div w:id="790248705">
      <w:bodyDiv w:val="1"/>
      <w:marLeft w:val="0"/>
      <w:marRight w:val="0"/>
      <w:marTop w:val="0"/>
      <w:marBottom w:val="0"/>
      <w:divBdr>
        <w:top w:val="none" w:sz="0" w:space="0" w:color="auto"/>
        <w:left w:val="none" w:sz="0" w:space="0" w:color="auto"/>
        <w:bottom w:val="none" w:sz="0" w:space="0" w:color="auto"/>
        <w:right w:val="none" w:sz="0" w:space="0" w:color="auto"/>
      </w:divBdr>
    </w:div>
    <w:div w:id="867257256">
      <w:bodyDiv w:val="1"/>
      <w:marLeft w:val="0"/>
      <w:marRight w:val="0"/>
      <w:marTop w:val="0"/>
      <w:marBottom w:val="0"/>
      <w:divBdr>
        <w:top w:val="none" w:sz="0" w:space="0" w:color="auto"/>
        <w:left w:val="none" w:sz="0" w:space="0" w:color="auto"/>
        <w:bottom w:val="none" w:sz="0" w:space="0" w:color="auto"/>
        <w:right w:val="none" w:sz="0" w:space="0" w:color="auto"/>
      </w:divBdr>
    </w:div>
    <w:div w:id="935749376">
      <w:bodyDiv w:val="1"/>
      <w:marLeft w:val="0"/>
      <w:marRight w:val="0"/>
      <w:marTop w:val="0"/>
      <w:marBottom w:val="0"/>
      <w:divBdr>
        <w:top w:val="none" w:sz="0" w:space="0" w:color="auto"/>
        <w:left w:val="none" w:sz="0" w:space="0" w:color="auto"/>
        <w:bottom w:val="none" w:sz="0" w:space="0" w:color="auto"/>
        <w:right w:val="none" w:sz="0" w:space="0" w:color="auto"/>
      </w:divBdr>
    </w:div>
    <w:div w:id="1053046472">
      <w:bodyDiv w:val="1"/>
      <w:marLeft w:val="0"/>
      <w:marRight w:val="0"/>
      <w:marTop w:val="0"/>
      <w:marBottom w:val="0"/>
      <w:divBdr>
        <w:top w:val="none" w:sz="0" w:space="0" w:color="auto"/>
        <w:left w:val="none" w:sz="0" w:space="0" w:color="auto"/>
        <w:bottom w:val="none" w:sz="0" w:space="0" w:color="auto"/>
        <w:right w:val="none" w:sz="0" w:space="0" w:color="auto"/>
      </w:divBdr>
    </w:div>
    <w:div w:id="1091927408">
      <w:bodyDiv w:val="1"/>
      <w:marLeft w:val="0"/>
      <w:marRight w:val="0"/>
      <w:marTop w:val="0"/>
      <w:marBottom w:val="0"/>
      <w:divBdr>
        <w:top w:val="none" w:sz="0" w:space="0" w:color="auto"/>
        <w:left w:val="none" w:sz="0" w:space="0" w:color="auto"/>
        <w:bottom w:val="none" w:sz="0" w:space="0" w:color="auto"/>
        <w:right w:val="none" w:sz="0" w:space="0" w:color="auto"/>
      </w:divBdr>
    </w:div>
    <w:div w:id="1128358447">
      <w:bodyDiv w:val="1"/>
      <w:marLeft w:val="0"/>
      <w:marRight w:val="0"/>
      <w:marTop w:val="0"/>
      <w:marBottom w:val="0"/>
      <w:divBdr>
        <w:top w:val="none" w:sz="0" w:space="0" w:color="auto"/>
        <w:left w:val="none" w:sz="0" w:space="0" w:color="auto"/>
        <w:bottom w:val="none" w:sz="0" w:space="0" w:color="auto"/>
        <w:right w:val="none" w:sz="0" w:space="0" w:color="auto"/>
      </w:divBdr>
    </w:div>
    <w:div w:id="1137836324">
      <w:bodyDiv w:val="1"/>
      <w:marLeft w:val="0"/>
      <w:marRight w:val="0"/>
      <w:marTop w:val="0"/>
      <w:marBottom w:val="0"/>
      <w:divBdr>
        <w:top w:val="none" w:sz="0" w:space="0" w:color="auto"/>
        <w:left w:val="none" w:sz="0" w:space="0" w:color="auto"/>
        <w:bottom w:val="none" w:sz="0" w:space="0" w:color="auto"/>
        <w:right w:val="none" w:sz="0" w:space="0" w:color="auto"/>
      </w:divBdr>
    </w:div>
    <w:div w:id="1172717972">
      <w:bodyDiv w:val="1"/>
      <w:marLeft w:val="0"/>
      <w:marRight w:val="0"/>
      <w:marTop w:val="0"/>
      <w:marBottom w:val="0"/>
      <w:divBdr>
        <w:top w:val="none" w:sz="0" w:space="0" w:color="auto"/>
        <w:left w:val="none" w:sz="0" w:space="0" w:color="auto"/>
        <w:bottom w:val="none" w:sz="0" w:space="0" w:color="auto"/>
        <w:right w:val="none" w:sz="0" w:space="0" w:color="auto"/>
      </w:divBdr>
    </w:div>
    <w:div w:id="1335457340">
      <w:bodyDiv w:val="1"/>
      <w:marLeft w:val="0"/>
      <w:marRight w:val="0"/>
      <w:marTop w:val="0"/>
      <w:marBottom w:val="0"/>
      <w:divBdr>
        <w:top w:val="none" w:sz="0" w:space="0" w:color="auto"/>
        <w:left w:val="none" w:sz="0" w:space="0" w:color="auto"/>
        <w:bottom w:val="none" w:sz="0" w:space="0" w:color="auto"/>
        <w:right w:val="none" w:sz="0" w:space="0" w:color="auto"/>
      </w:divBdr>
    </w:div>
    <w:div w:id="1436710590">
      <w:bodyDiv w:val="1"/>
      <w:marLeft w:val="0"/>
      <w:marRight w:val="0"/>
      <w:marTop w:val="0"/>
      <w:marBottom w:val="0"/>
      <w:divBdr>
        <w:top w:val="none" w:sz="0" w:space="0" w:color="auto"/>
        <w:left w:val="none" w:sz="0" w:space="0" w:color="auto"/>
        <w:bottom w:val="none" w:sz="0" w:space="0" w:color="auto"/>
        <w:right w:val="none" w:sz="0" w:space="0" w:color="auto"/>
      </w:divBdr>
    </w:div>
    <w:div w:id="1523086695">
      <w:bodyDiv w:val="1"/>
      <w:marLeft w:val="0"/>
      <w:marRight w:val="0"/>
      <w:marTop w:val="0"/>
      <w:marBottom w:val="0"/>
      <w:divBdr>
        <w:top w:val="none" w:sz="0" w:space="0" w:color="auto"/>
        <w:left w:val="none" w:sz="0" w:space="0" w:color="auto"/>
        <w:bottom w:val="none" w:sz="0" w:space="0" w:color="auto"/>
        <w:right w:val="none" w:sz="0" w:space="0" w:color="auto"/>
      </w:divBdr>
    </w:div>
    <w:div w:id="1590382578">
      <w:bodyDiv w:val="1"/>
      <w:marLeft w:val="0"/>
      <w:marRight w:val="0"/>
      <w:marTop w:val="0"/>
      <w:marBottom w:val="0"/>
      <w:divBdr>
        <w:top w:val="none" w:sz="0" w:space="0" w:color="auto"/>
        <w:left w:val="none" w:sz="0" w:space="0" w:color="auto"/>
        <w:bottom w:val="none" w:sz="0" w:space="0" w:color="auto"/>
        <w:right w:val="none" w:sz="0" w:space="0" w:color="auto"/>
      </w:divBdr>
    </w:div>
    <w:div w:id="1612473507">
      <w:bodyDiv w:val="1"/>
      <w:marLeft w:val="0"/>
      <w:marRight w:val="0"/>
      <w:marTop w:val="0"/>
      <w:marBottom w:val="0"/>
      <w:divBdr>
        <w:top w:val="none" w:sz="0" w:space="0" w:color="auto"/>
        <w:left w:val="none" w:sz="0" w:space="0" w:color="auto"/>
        <w:bottom w:val="none" w:sz="0" w:space="0" w:color="auto"/>
        <w:right w:val="none" w:sz="0" w:space="0" w:color="auto"/>
      </w:divBdr>
    </w:div>
    <w:div w:id="1771121523">
      <w:bodyDiv w:val="1"/>
      <w:marLeft w:val="0"/>
      <w:marRight w:val="0"/>
      <w:marTop w:val="0"/>
      <w:marBottom w:val="0"/>
      <w:divBdr>
        <w:top w:val="none" w:sz="0" w:space="0" w:color="auto"/>
        <w:left w:val="none" w:sz="0" w:space="0" w:color="auto"/>
        <w:bottom w:val="none" w:sz="0" w:space="0" w:color="auto"/>
        <w:right w:val="none" w:sz="0" w:space="0" w:color="auto"/>
      </w:divBdr>
    </w:div>
    <w:div w:id="1914506546">
      <w:bodyDiv w:val="1"/>
      <w:marLeft w:val="0"/>
      <w:marRight w:val="0"/>
      <w:marTop w:val="0"/>
      <w:marBottom w:val="0"/>
      <w:divBdr>
        <w:top w:val="none" w:sz="0" w:space="0" w:color="auto"/>
        <w:left w:val="none" w:sz="0" w:space="0" w:color="auto"/>
        <w:bottom w:val="none" w:sz="0" w:space="0" w:color="auto"/>
        <w:right w:val="none" w:sz="0" w:space="0" w:color="auto"/>
      </w:divBdr>
    </w:div>
    <w:div w:id="1939561505">
      <w:bodyDiv w:val="1"/>
      <w:marLeft w:val="0"/>
      <w:marRight w:val="0"/>
      <w:marTop w:val="0"/>
      <w:marBottom w:val="0"/>
      <w:divBdr>
        <w:top w:val="none" w:sz="0" w:space="0" w:color="auto"/>
        <w:left w:val="none" w:sz="0" w:space="0" w:color="auto"/>
        <w:bottom w:val="none" w:sz="0" w:space="0" w:color="auto"/>
        <w:right w:val="none" w:sz="0" w:space="0" w:color="auto"/>
      </w:divBdr>
    </w:div>
    <w:div w:id="1955821574">
      <w:bodyDiv w:val="1"/>
      <w:marLeft w:val="0"/>
      <w:marRight w:val="0"/>
      <w:marTop w:val="0"/>
      <w:marBottom w:val="0"/>
      <w:divBdr>
        <w:top w:val="none" w:sz="0" w:space="0" w:color="auto"/>
        <w:left w:val="none" w:sz="0" w:space="0" w:color="auto"/>
        <w:bottom w:val="none" w:sz="0" w:space="0" w:color="auto"/>
        <w:right w:val="none" w:sz="0" w:space="0" w:color="auto"/>
      </w:divBdr>
    </w:div>
    <w:div w:id="2010667704">
      <w:bodyDiv w:val="1"/>
      <w:marLeft w:val="0"/>
      <w:marRight w:val="0"/>
      <w:marTop w:val="0"/>
      <w:marBottom w:val="0"/>
      <w:divBdr>
        <w:top w:val="none" w:sz="0" w:space="0" w:color="auto"/>
        <w:left w:val="none" w:sz="0" w:space="0" w:color="auto"/>
        <w:bottom w:val="none" w:sz="0" w:space="0" w:color="auto"/>
        <w:right w:val="none" w:sz="0" w:space="0" w:color="auto"/>
      </w:divBdr>
    </w:div>
    <w:div w:id="2039162646">
      <w:bodyDiv w:val="1"/>
      <w:marLeft w:val="0"/>
      <w:marRight w:val="0"/>
      <w:marTop w:val="0"/>
      <w:marBottom w:val="0"/>
      <w:divBdr>
        <w:top w:val="none" w:sz="0" w:space="0" w:color="auto"/>
        <w:left w:val="none" w:sz="0" w:space="0" w:color="auto"/>
        <w:bottom w:val="none" w:sz="0" w:space="0" w:color="auto"/>
        <w:right w:val="none" w:sz="0" w:space="0" w:color="auto"/>
      </w:divBdr>
    </w:div>
    <w:div w:id="2085367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bis/Docs/R4-2404950.zip" TargetMode="External"/><Relationship Id="rId18" Type="http://schemas.openxmlformats.org/officeDocument/2006/relationships/hyperlink" Target="https://www.3gpp.org/ftp/tsg_ran/WG4_Radio/TSGR4_110bis/Docs/R4-2405884.zip" TargetMode="External"/><Relationship Id="rId26" Type="http://schemas.openxmlformats.org/officeDocument/2006/relationships/hyperlink" Target="https://www.3gpp.org/ftp/TSG_RAN/WG4_Radio/TSGR4_110bis/Docs/R4-2404423.zip" TargetMode="External"/><Relationship Id="rId3" Type="http://schemas.openxmlformats.org/officeDocument/2006/relationships/customXml" Target="../customXml/item3.xml"/><Relationship Id="rId21" Type="http://schemas.openxmlformats.org/officeDocument/2006/relationships/hyperlink" Target="https://www.3gpp.org/ftp/TSG_RAN/WG4_Radio/TSGR4_110bis/Docs/R4-2405579.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110bis/Docs/R4-2405196.zip" TargetMode="External"/><Relationship Id="rId17" Type="http://schemas.openxmlformats.org/officeDocument/2006/relationships/hyperlink" Target="https://www.3gpp.org/ftp/tsg_ran/WG4_Radio/TSGR4_110bis/Docs/R4-2405578.zip" TargetMode="External"/><Relationship Id="rId25" Type="http://schemas.openxmlformats.org/officeDocument/2006/relationships/hyperlink" Target="https://www.3gpp.org/ftp/TSG_RAN/WG4_Radio/TSGR4_110bis/Docs/R4-2405813.zip" TargetMode="External"/><Relationship Id="rId33" Type="http://schemas.openxmlformats.org/officeDocument/2006/relationships/hyperlink" Target="https://eur02.safelinks.protection.outlook.com/?url=https%3A%2F%2Fwww.3gpp.org%2Fftp%2FMeetings_3GPP_SYNC%2FRAN4%2FInbox%2Fdrafts%2F%255B110bis%255D%255B214%255D%2520NR_pos_enh2_part1%2FWork%2520Split%2FR4-240xxxxx%2520Draft%2520Work%2520split%2520for%2520Rel.%252018%2520positioning%2520performance%2520requirements_moderator.docx&amp;data=05%7C02%7Ciana.siomina%40ERICSSON.COM%7Ce50eddf0ee5a45c66f3a08dc5efea0d6%7C92e84cebfbfd47abbe52080c6b87953f%7C0%7C0%7C638489696633391496%7CUnknown%7CTWFpbGZsb3d8eyJWIjoiMC4wLjAwMDAiLCJQIjoiV2luMzIiLCJBTiI6Ik1haWwiLCJXVCI6Mn0%3D%7C0%7C%7C%7C&amp;sdata=dOY5voj338jpIyt%2F5MUaVJjdp0MvxeuZic5xFR3qmQ8%3D&amp;reserved=0" TargetMode="External"/><Relationship Id="rId2" Type="http://schemas.openxmlformats.org/officeDocument/2006/relationships/customXml" Target="../customXml/item2.xml"/><Relationship Id="rId16" Type="http://schemas.openxmlformats.org/officeDocument/2006/relationships/hyperlink" Target="https://www.3gpp.org/ftp/tsg_ran/WG4_Radio/TSGR4_110bis/Docs/R4-2405506.zip" TargetMode="External"/><Relationship Id="rId20" Type="http://schemas.openxmlformats.org/officeDocument/2006/relationships/hyperlink" Target="https://www.3gpp.org/ftp/TSG_RAN/WG4_Radio/TSGR4_110bis/Docs/R4-2405508.zip" TargetMode="External"/><Relationship Id="rId29" Type="http://schemas.openxmlformats.org/officeDocument/2006/relationships/hyperlink" Target="https://www.3gpp.org/ftp/tsg_ran/WG4_Radio/TSGR4_110bis/Docs/R4-240551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0bis/Docs/R4-2405581.zip" TargetMode="External"/><Relationship Id="rId32" Type="http://schemas.openxmlformats.org/officeDocument/2006/relationships/hyperlink" Target="https://www.3gpp.org/ftp/tsg_ran/WG4_Radio/TSGR4_110bis/Docs/R4-2405512.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0bis/Docs/R4-2405577.zip" TargetMode="External"/><Relationship Id="rId23" Type="http://schemas.openxmlformats.org/officeDocument/2006/relationships/hyperlink" Target="https://www.3gpp.org/ftp/TSG_RAN/WG4_Radio/TSGR4_110bis/Docs/R4-2405510.zip" TargetMode="External"/><Relationship Id="rId28" Type="http://schemas.openxmlformats.org/officeDocument/2006/relationships/hyperlink" Target="https://www.3gpp.org/ftp/TSG_RAN/WG4_Radio/TSGR4_110bis/Docs/R4-2405582.zip" TargetMode="External"/><Relationship Id="rId10" Type="http://schemas.openxmlformats.org/officeDocument/2006/relationships/footnotes" Target="footnotes.xml"/><Relationship Id="rId19" Type="http://schemas.openxmlformats.org/officeDocument/2006/relationships/hyperlink" Target="https://www.3gpp.org/ftp/TSG_RAN/WG4_Radio/TSGR4_110bis/Docs/R4-2404904.zip" TargetMode="External"/><Relationship Id="rId31" Type="http://schemas.openxmlformats.org/officeDocument/2006/relationships/hyperlink" Target="https://www.3gpp.org/ftp/tsg_ran/WG4_Radio/TSGR4_110bis/Docs/R4-240551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10bis/Docs/R4-2405528.zip" TargetMode="External"/><Relationship Id="rId22" Type="http://schemas.openxmlformats.org/officeDocument/2006/relationships/hyperlink" Target="https://www.3gpp.org/ftp/TSG_RAN/WG4_Radio/TSGR4_110bis/Docs/R4-2404422.zip" TargetMode="External"/><Relationship Id="rId27" Type="http://schemas.openxmlformats.org/officeDocument/2006/relationships/hyperlink" Target="https://www.3gpp.org/ftp/TSG_RAN/WG4_Radio/TSGR4_110bis/Docs/R4-2405511.zip" TargetMode="External"/><Relationship Id="rId30" Type="http://schemas.openxmlformats.org/officeDocument/2006/relationships/hyperlink" Target="https://www.3gpp.org/ftp/tsg_ran/WG4_Radio/TSGR4_110bis/Docs/R4-2405530.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3c5fe93-85b3-4d57-bdea-d6309c75bb2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4A60BF3A695078418D9668CF2FE80091" ma:contentTypeVersion="17" ma:contentTypeDescription="Create a new document." ma:contentTypeScope="" ma:versionID="ff036abbcc817ba913d025b273145f66">
  <xsd:schema xmlns:xsd="http://www.w3.org/2001/XMLSchema" xmlns:xs="http://www.w3.org/2001/XMLSchema" xmlns:p="http://schemas.microsoft.com/office/2006/metadata/properties" xmlns:ns3="53c5fe93-85b3-4d57-bdea-d6309c75bb29" xmlns:ns4="8c746897-3f98-445a-8f66-2cf30ec35b4b" targetNamespace="http://schemas.microsoft.com/office/2006/metadata/properties" ma:root="true" ma:fieldsID="f4089f02dcbe1673da1992dbfe85a01d" ns3:_="" ns4:_="">
    <xsd:import namespace="53c5fe93-85b3-4d57-bdea-d6309c75bb29"/>
    <xsd:import namespace="8c746897-3f98-445a-8f66-2cf30ec35b4b"/>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c5fe93-85b3-4d57-bdea-d6309c75bb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746897-3f98-445a-8f66-2cf30ec35b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FD0BB-FC06-4550-A4DD-626990856F9A}">
  <ds:schemaRefs>
    <ds:schemaRef ds:uri="http://schemas.microsoft.com/sharepoint/v3/contenttype/forms"/>
  </ds:schemaRefs>
</ds:datastoreItem>
</file>

<file path=customXml/itemProps2.xml><?xml version="1.0" encoding="utf-8"?>
<ds:datastoreItem xmlns:ds="http://schemas.openxmlformats.org/officeDocument/2006/customXml" ds:itemID="{A12722AA-2EE8-4F5D-A97E-678BB62007B7}">
  <ds:schemaRefs>
    <ds:schemaRef ds:uri="http://www.w3.org/XML/1998/namespace"/>
    <ds:schemaRef ds:uri="http://purl.org/dc/dcmitype/"/>
    <ds:schemaRef ds:uri="http://purl.org/dc/terms/"/>
    <ds:schemaRef ds:uri="http://schemas.microsoft.com/office/2006/metadata/properties"/>
    <ds:schemaRef ds:uri="http://schemas.microsoft.com/office/2006/documentManagement/types"/>
    <ds:schemaRef ds:uri="http://purl.org/dc/elements/1.1/"/>
    <ds:schemaRef ds:uri="8c746897-3f98-445a-8f66-2cf30ec35b4b"/>
    <ds:schemaRef ds:uri="http://schemas.microsoft.com/office/infopath/2007/PartnerControls"/>
    <ds:schemaRef ds:uri="http://schemas.openxmlformats.org/package/2006/metadata/core-properties"/>
    <ds:schemaRef ds:uri="53c5fe93-85b3-4d57-bdea-d6309c75bb29"/>
  </ds:schemaRefs>
</ds:datastoreItem>
</file>

<file path=customXml/itemProps3.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5B25169-C593-42FE-9457-D5235198B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c5fe93-85b3-4d57-bdea-d6309c75bb29"/>
    <ds:schemaRef ds:uri="8c746897-3f98-445a-8f66-2cf30ec35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23</Pages>
  <Words>6914</Words>
  <Characters>36589</Characters>
  <Application>Microsoft Office Word</Application>
  <DocSecurity>0</DocSecurity>
  <Lines>304</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43417</CharactersWithSpaces>
  <SharedDoc>false</SharedDoc>
  <HLinks>
    <vt:vector size="126" baseType="variant">
      <vt:variant>
        <vt:i4>2097227</vt:i4>
      </vt:variant>
      <vt:variant>
        <vt:i4>60</vt:i4>
      </vt:variant>
      <vt:variant>
        <vt:i4>0</vt:i4>
      </vt:variant>
      <vt:variant>
        <vt:i4>5</vt:i4>
      </vt:variant>
      <vt:variant>
        <vt:lpwstr>https://www.3gpp.org/ftp/tsg_ran/WG4_Radio/TSGR4_110bis/Docs/R4-2405512.zip</vt:lpwstr>
      </vt:variant>
      <vt:variant>
        <vt:lpwstr/>
      </vt:variant>
      <vt:variant>
        <vt:i4>2097227</vt:i4>
      </vt:variant>
      <vt:variant>
        <vt:i4>57</vt:i4>
      </vt:variant>
      <vt:variant>
        <vt:i4>0</vt:i4>
      </vt:variant>
      <vt:variant>
        <vt:i4>5</vt:i4>
      </vt:variant>
      <vt:variant>
        <vt:lpwstr>https://www.3gpp.org/ftp/tsg_ran/WG4_Radio/TSGR4_110bis/Docs/R4-2405512.zip</vt:lpwstr>
      </vt:variant>
      <vt:variant>
        <vt:lpwstr/>
      </vt:variant>
      <vt:variant>
        <vt:i4>2228297</vt:i4>
      </vt:variant>
      <vt:variant>
        <vt:i4>54</vt:i4>
      </vt:variant>
      <vt:variant>
        <vt:i4>0</vt:i4>
      </vt:variant>
      <vt:variant>
        <vt:i4>5</vt:i4>
      </vt:variant>
      <vt:variant>
        <vt:lpwstr>https://www.3gpp.org/ftp/tsg_ran/WG4_Radio/TSGR4_110bis/Docs/R4-2405530.zip</vt:lpwstr>
      </vt:variant>
      <vt:variant>
        <vt:lpwstr/>
      </vt:variant>
      <vt:variant>
        <vt:i4>2097226</vt:i4>
      </vt:variant>
      <vt:variant>
        <vt:i4>51</vt:i4>
      </vt:variant>
      <vt:variant>
        <vt:i4>0</vt:i4>
      </vt:variant>
      <vt:variant>
        <vt:i4>5</vt:i4>
      </vt:variant>
      <vt:variant>
        <vt:lpwstr>https://www.3gpp.org/ftp/tsg_ran/WG4_Radio/TSGR4_110bis/Docs/R4-2405513.zip</vt:lpwstr>
      </vt:variant>
      <vt:variant>
        <vt:lpwstr/>
      </vt:variant>
      <vt:variant>
        <vt:i4>2687051</vt:i4>
      </vt:variant>
      <vt:variant>
        <vt:i4>48</vt:i4>
      </vt:variant>
      <vt:variant>
        <vt:i4>0</vt:i4>
      </vt:variant>
      <vt:variant>
        <vt:i4>5</vt:i4>
      </vt:variant>
      <vt:variant>
        <vt:lpwstr>https://www.3gpp.org/ftp/TSG_RAN/WG4_Radio/TSGR4_110bis/Docs/R4-2405582.zip</vt:lpwstr>
      </vt:variant>
      <vt:variant>
        <vt:lpwstr/>
      </vt:variant>
      <vt:variant>
        <vt:i4>2097224</vt:i4>
      </vt:variant>
      <vt:variant>
        <vt:i4>45</vt:i4>
      </vt:variant>
      <vt:variant>
        <vt:i4>0</vt:i4>
      </vt:variant>
      <vt:variant>
        <vt:i4>5</vt:i4>
      </vt:variant>
      <vt:variant>
        <vt:lpwstr>https://www.3gpp.org/ftp/TSG_RAN/WG4_Radio/TSGR4_110bis/Docs/R4-2405511.zip</vt:lpwstr>
      </vt:variant>
      <vt:variant>
        <vt:lpwstr/>
      </vt:variant>
      <vt:variant>
        <vt:i4>2228299</vt:i4>
      </vt:variant>
      <vt:variant>
        <vt:i4>42</vt:i4>
      </vt:variant>
      <vt:variant>
        <vt:i4>0</vt:i4>
      </vt:variant>
      <vt:variant>
        <vt:i4>5</vt:i4>
      </vt:variant>
      <vt:variant>
        <vt:lpwstr>https://www.3gpp.org/ftp/TSG_RAN/WG4_Radio/TSGR4_110bis/Docs/R4-2404423.zip</vt:lpwstr>
      </vt:variant>
      <vt:variant>
        <vt:lpwstr/>
      </vt:variant>
      <vt:variant>
        <vt:i4>2097223</vt:i4>
      </vt:variant>
      <vt:variant>
        <vt:i4>39</vt:i4>
      </vt:variant>
      <vt:variant>
        <vt:i4>0</vt:i4>
      </vt:variant>
      <vt:variant>
        <vt:i4>5</vt:i4>
      </vt:variant>
      <vt:variant>
        <vt:lpwstr>https://www.3gpp.org/ftp/TSG_RAN/WG4_Radio/TSGR4_110bis/Docs/R4-2405813.zip</vt:lpwstr>
      </vt:variant>
      <vt:variant>
        <vt:lpwstr/>
      </vt:variant>
      <vt:variant>
        <vt:i4>2687048</vt:i4>
      </vt:variant>
      <vt:variant>
        <vt:i4>36</vt:i4>
      </vt:variant>
      <vt:variant>
        <vt:i4>0</vt:i4>
      </vt:variant>
      <vt:variant>
        <vt:i4>5</vt:i4>
      </vt:variant>
      <vt:variant>
        <vt:lpwstr>https://www.3gpp.org/ftp/TSG_RAN/WG4_Radio/TSGR4_110bis/Docs/R4-2405581.zip</vt:lpwstr>
      </vt:variant>
      <vt:variant>
        <vt:lpwstr/>
      </vt:variant>
      <vt:variant>
        <vt:i4>2097225</vt:i4>
      </vt:variant>
      <vt:variant>
        <vt:i4>33</vt:i4>
      </vt:variant>
      <vt:variant>
        <vt:i4>0</vt:i4>
      </vt:variant>
      <vt:variant>
        <vt:i4>5</vt:i4>
      </vt:variant>
      <vt:variant>
        <vt:lpwstr>https://www.3gpp.org/ftp/TSG_RAN/WG4_Radio/TSGR4_110bis/Docs/R4-2405510.zip</vt:lpwstr>
      </vt:variant>
      <vt:variant>
        <vt:lpwstr/>
      </vt:variant>
      <vt:variant>
        <vt:i4>2228298</vt:i4>
      </vt:variant>
      <vt:variant>
        <vt:i4>30</vt:i4>
      </vt:variant>
      <vt:variant>
        <vt:i4>0</vt:i4>
      </vt:variant>
      <vt:variant>
        <vt:i4>5</vt:i4>
      </vt:variant>
      <vt:variant>
        <vt:lpwstr>https://www.3gpp.org/ftp/TSG_RAN/WG4_Radio/TSGR4_110bis/Docs/R4-2404422.zip</vt:lpwstr>
      </vt:variant>
      <vt:variant>
        <vt:lpwstr/>
      </vt:variant>
      <vt:variant>
        <vt:i4>2490432</vt:i4>
      </vt:variant>
      <vt:variant>
        <vt:i4>27</vt:i4>
      </vt:variant>
      <vt:variant>
        <vt:i4>0</vt:i4>
      </vt:variant>
      <vt:variant>
        <vt:i4>5</vt:i4>
      </vt:variant>
      <vt:variant>
        <vt:lpwstr>https://www.3gpp.org/ftp/TSG_RAN/WG4_Radio/TSGR4_110bis/Docs/R4-2405579.zip</vt:lpwstr>
      </vt:variant>
      <vt:variant>
        <vt:lpwstr/>
      </vt:variant>
      <vt:variant>
        <vt:i4>2162753</vt:i4>
      </vt:variant>
      <vt:variant>
        <vt:i4>24</vt:i4>
      </vt:variant>
      <vt:variant>
        <vt:i4>0</vt:i4>
      </vt:variant>
      <vt:variant>
        <vt:i4>5</vt:i4>
      </vt:variant>
      <vt:variant>
        <vt:lpwstr>https://www.3gpp.org/ftp/TSG_RAN/WG4_Radio/TSGR4_110bis/Docs/R4-2405508.zip</vt:lpwstr>
      </vt:variant>
      <vt:variant>
        <vt:lpwstr/>
      </vt:variant>
      <vt:variant>
        <vt:i4>2097217</vt:i4>
      </vt:variant>
      <vt:variant>
        <vt:i4>21</vt:i4>
      </vt:variant>
      <vt:variant>
        <vt:i4>0</vt:i4>
      </vt:variant>
      <vt:variant>
        <vt:i4>5</vt:i4>
      </vt:variant>
      <vt:variant>
        <vt:lpwstr>https://www.3gpp.org/ftp/TSG_RAN/WG4_Radio/TSGR4_110bis/Docs/R4-2404904.zip</vt:lpwstr>
      </vt:variant>
      <vt:variant>
        <vt:lpwstr/>
      </vt:variant>
      <vt:variant>
        <vt:i4>2687040</vt:i4>
      </vt:variant>
      <vt:variant>
        <vt:i4>18</vt:i4>
      </vt:variant>
      <vt:variant>
        <vt:i4>0</vt:i4>
      </vt:variant>
      <vt:variant>
        <vt:i4>5</vt:i4>
      </vt:variant>
      <vt:variant>
        <vt:lpwstr>https://www.3gpp.org/ftp/tsg_ran/WG4_Radio/TSGR4_110bis/Docs/R4-2405884.zip</vt:lpwstr>
      </vt:variant>
      <vt:variant>
        <vt:lpwstr/>
      </vt:variant>
      <vt:variant>
        <vt:i4>2490433</vt:i4>
      </vt:variant>
      <vt:variant>
        <vt:i4>15</vt:i4>
      </vt:variant>
      <vt:variant>
        <vt:i4>0</vt:i4>
      </vt:variant>
      <vt:variant>
        <vt:i4>5</vt:i4>
      </vt:variant>
      <vt:variant>
        <vt:lpwstr>https://www.3gpp.org/ftp/tsg_ran/WG4_Radio/TSGR4_110bis/Docs/R4-2405578.zip</vt:lpwstr>
      </vt:variant>
      <vt:variant>
        <vt:lpwstr/>
      </vt:variant>
      <vt:variant>
        <vt:i4>2162767</vt:i4>
      </vt:variant>
      <vt:variant>
        <vt:i4>12</vt:i4>
      </vt:variant>
      <vt:variant>
        <vt:i4>0</vt:i4>
      </vt:variant>
      <vt:variant>
        <vt:i4>5</vt:i4>
      </vt:variant>
      <vt:variant>
        <vt:lpwstr>https://www.3gpp.org/ftp/tsg_ran/WG4_Radio/TSGR4_110bis/Docs/R4-2405506.zip</vt:lpwstr>
      </vt:variant>
      <vt:variant>
        <vt:lpwstr/>
      </vt:variant>
      <vt:variant>
        <vt:i4>2490446</vt:i4>
      </vt:variant>
      <vt:variant>
        <vt:i4>9</vt:i4>
      </vt:variant>
      <vt:variant>
        <vt:i4>0</vt:i4>
      </vt:variant>
      <vt:variant>
        <vt:i4>5</vt:i4>
      </vt:variant>
      <vt:variant>
        <vt:lpwstr>https://www.3gpp.org/ftp/tsg_ran/WG4_Radio/TSGR4_110bis/Docs/R4-2405577.zip</vt:lpwstr>
      </vt:variant>
      <vt:variant>
        <vt:lpwstr/>
      </vt:variant>
      <vt:variant>
        <vt:i4>2293825</vt:i4>
      </vt:variant>
      <vt:variant>
        <vt:i4>6</vt:i4>
      </vt:variant>
      <vt:variant>
        <vt:i4>0</vt:i4>
      </vt:variant>
      <vt:variant>
        <vt:i4>5</vt:i4>
      </vt:variant>
      <vt:variant>
        <vt:lpwstr>https://www.3gpp.org/ftp/tsg_ran/WG4_Radio/TSGR4_110bis/Docs/R4-2405528.zip</vt:lpwstr>
      </vt:variant>
      <vt:variant>
        <vt:lpwstr/>
      </vt:variant>
      <vt:variant>
        <vt:i4>2424901</vt:i4>
      </vt:variant>
      <vt:variant>
        <vt:i4>3</vt:i4>
      </vt:variant>
      <vt:variant>
        <vt:i4>0</vt:i4>
      </vt:variant>
      <vt:variant>
        <vt:i4>5</vt:i4>
      </vt:variant>
      <vt:variant>
        <vt:lpwstr>https://www.3gpp.org/ftp/tsg_ran/WG4_Radio/TSGR4_110bis/Docs/R4-2404950.zip</vt:lpwstr>
      </vt:variant>
      <vt:variant>
        <vt:lpwstr/>
      </vt:variant>
      <vt:variant>
        <vt:i4>2621515</vt:i4>
      </vt:variant>
      <vt:variant>
        <vt:i4>0</vt:i4>
      </vt:variant>
      <vt:variant>
        <vt:i4>0</vt:i4>
      </vt:variant>
      <vt:variant>
        <vt:i4>5</vt:i4>
      </vt:variant>
      <vt:variant>
        <vt:lpwstr>https://www.3gpp.org/ftp/TSG_RAN/WG4_Radio/TSGR4_110bis/Docs/R4-2405196.zip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Iana Siomina</cp:lastModifiedBy>
  <cp:revision>141</cp:revision>
  <cp:lastPrinted>2019-04-25T19:09:00Z</cp:lastPrinted>
  <dcterms:created xsi:type="dcterms:W3CDTF">2024-04-18T02:58:00Z</dcterms:created>
  <dcterms:modified xsi:type="dcterms:W3CDTF">2024-04-18T18:27:00Z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0x0101004A60BF3A695078418D9668CF2FE80091</vt:lpwstr>
  </property>
  <property fmtid="{D5CDD505-2E9C-101B-9397-08002B2CF9AE}" pid="17" name="MediaServiceImageTags">
    <vt:lpwstr/>
  </property>
  <property fmtid="{D5CDD505-2E9C-101B-9397-08002B2CF9AE}" pid="18" name="KSOProductBuildVer">
    <vt:lpwstr>2052-11.8.2.10393</vt:lpwstr>
  </property>
</Properties>
</file>